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after="0" w:line="240" w:lineRule="auto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  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 nomi</w:t>
              <w:fldChar w:fldCharType="end"/>
            </w:r>
          </w:p>
        </w:tc>
        <w:tc>
          <w:tcPr>
            <w:tcW w:w="3115" w:type="dxa"/>
          </w:tcPr>
          <w:p>
            <w:pPr>
              <w:pStyle w:val="a3"/>
              <w:spacing w:before="0" w:after="0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</w:r>
          </w:p>
        </w:tc>
      </w:tr>
    </w:tbl>
    <w:p>
      <w:pPr>
        <w:pStyle w:val="a3"/>
        <w:jc w:val="center"/>
        <w:spacing w:before="0" w:after="0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right="174"/>
        <w:spacing w:before="0" w:after="0"/>
      </w:pPr>
      <w:r>
        <w:rPr>
          <w:b/>
          <w:color w:val="000000"/>
          <w:sz w:val="28"/>
        </w:rPr>
        <w:t xml:space="preserve">Avtomashinani xizmatda foydalanish uchun </w:t>
      </w:r>
    </w:p>
    <w:p>
      <w:pPr>
        <w:pStyle w:val="a3"/>
        <w:jc w:val="center"/>
        <w:ind w:right="174"/>
        <w:spacing w:before="0" w:after="0"/>
      </w:pPr>
      <w:r>
        <w:rPr>
          <w:b/>
          <w:color w:val="000000"/>
          <w:sz w:val="28"/>
        </w:rPr>
        <w:t xml:space="preserve">biriktirish to'g'risida</w:t>
      </w:r>
    </w:p>
    <w:p>
      <w:pPr>
        <w:pStyle w:val="a3"/>
        <w:jc w:val="both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pacing w:before="0" w:after="0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1</w:t>
      </w:r>
      <w:r>
        <w:rPr>
          <w:color w:val="000000"/>
          <w:sz w:val="28"/>
        </w:rPr>
        <w:t>.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Xizmatda foydalanish uchun biriktirilayotgan mashina ishlab chiqarilgan yil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-yilda ishlab chiqarilgan dvigatel raqami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Xizmatda foydalanish uchun biriktirilayotgan mashinaning dvigatel raqami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, kuzov raqami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  <w:t xml:space="preserve">Xizmatda foydalanish uchun biriktirilayotgan mashinaning kuzov raqami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, rangi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Xizmatda foydalanish uchun biriktirilayotgan mashinaning rangi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“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Xizmatda foydalanish uchun biriktirilayotgan mashinaning rusumi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” rusumli avtomashina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Avtomashina biriktirilayotgan xodimning familya,ismi,sharifi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xizmatda foydalanish uchun berkitilsin.</w:t>
      </w:r>
    </w:p>
    <w:p>
      <w:pPr>
        <w:pStyle w:val="a3"/>
        <w:jc w:val="both"/>
        <w:ind w:firstLine="708"/>
        <w:spacing w:before="0" w:after="0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2</w:t>
      </w:r>
      <w:r>
        <w:rPr>
          <w:color w:val="000000"/>
          <w:sz w:val="28"/>
        </w:rPr>
        <w:t>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Avtomashina biriktirilayotgan xodimning familya,ismi,sharifi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ga ushbu avtomashinadan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Tashkilot nomi</w:t>
      </w:r>
      <w:r>
        <w:rPr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ning ishlarida samarali foydalanish, texnik sozligini saqlash hamda yoʻl harakati qoidalariga qatʼiy amal qilgan holda boshqarish vazifasi yuklatilsin.</w:t>
      </w:r>
    </w:p>
    <w:p>
      <w:pPr>
        <w:pStyle w:val="a3"/>
        <w:jc w:val="both"/>
        <w:ind w:firstLine="708"/>
        <w:spacing w:before="0" w:after="0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8"/>
        <w:spacing w:before="0" w:after="0"/>
      </w:pPr>
      <w:r>
        <w:rPr>
          <w:b/>
          <w:color w:val="000000"/>
          <w:sz w:val="28"/>
        </w:rPr>
        <w:t>3. 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Avtomashina biriktirilayotgan xodimning familya,ismi,sharifi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end"/>
      </w:r>
      <w:r>
        <w:rPr>
          <w:color w:val="000000"/>
          <w:sz w:val="28"/>
        </w:rPr>
        <w:t xml:space="preserve"> bilan moddiy javobgarlik boʻyicha shartnoma tuzilsin.</w:t>
      </w:r>
    </w:p>
    <w:p>
      <w:pPr>
        <w:pStyle w:val="a3"/>
        <w:jc w:val="both"/>
        <w:ind w:firstLine="707"/>
        <w:spacing w:before="0" w:after="0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spacing w:after="0"/>
        <w:rPr>
          <w:b/>
          <w:sz w:val="28"/>
          <w:rFonts w:ascii="Times New Roman" w:hAnsi="Times New Roman"/>
        </w:rPr>
      </w:pP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9B5"/>
    <w:rsid w:val="00075ECA"/>
    <w:rsid w:val="002D3EEE"/>
    <w:rsid w:val="00494919"/>
    <w:rsid w:val="00692959"/>
    <w:rsid w:val="00752E69"/>
    <w:rsid w:val="00966DF9"/>
    <w:rsid w:val="00C039B5"/>
    <w:rsid w:val="00D272E1"/>
    <w:rsid w:val="00DE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36A0B"/>
  <w15:chartTrackingRefBased/>
  <w15:docId w15:val="{7693BF92-08CD-4D0F-91AE-16A3C33A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4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075ECA"/>
    <w:pPr>
      <w:spacing w:after="0" w:line="240" w:lineRule="auto"/>
      <w:jc w:val="both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18</cp:revision>
  <dcterms:created xsi:type="dcterms:W3CDTF">2024-11-22T04:52:00Z</dcterms:created>
  <dcterms:modified xsi:type="dcterms:W3CDTF">2024-11-26T04:25:00Z</dcterms:modified>
</cp:coreProperties>
</file>

<file path=legal/structure.xml><?xml version="1.0" encoding="utf-8"?>
<w:structure xmlns:w="http://schemas.openxmlformats.org/wordprocessingml/2006/main">
  <w:element w:id="5" w:kind="category" w:selector="check" w:type="string" w:valueMode="normal" w:required="false" w:groupID="5">
    <w:identifier xml:space="preserve">ID5</w:identifier>
    <w:name xml:space="preserve">Buyruq mazmuni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Xizmatda foydalanish uchun biriktirilayotgan mashina ishlab chiqarilgan yil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Xizmatda foydalanish uchun biriktirilayotgan mashinaning dvigatel raqami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Xizmatda foydalanish uchun biriktirilayotgan mashinaning kuzov raqami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Xizmatda foydalanish uchun biriktirilayotgan mashinaning rangi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Xizmatda foydalanish uchun biriktirilayotgan mashinaning rusumi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Avtomashina biriktirilayotgan xodimning familya,ismi,sharifi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Tashkilot nomi</w:name>
    <w:value w:hidden="false">
      <w:unit w:active="false"/>
    </w:value>
  </w:element>
  <w:element w:id="13" w:kind="category" w:type="string" w:valueMode="normal" w:required="false" w:groupID="13">
    <w:identifier xml:space="preserve">ID13</w:identifier>
    <w:name xml:space="preserve">Buyruq rekvizitlari</w:name>
    <w:value w:hidden="true">
      <w:unit w:active="false"/>
    </w:value>
  </w:element>
  <w:element w:id="14" w:kind="variable" w:type="string" w:valueMode="normal" w:required="false" w:groupID="13">
    <w:identifier xml:space="preserve">ID14</w:identifier>
    <w:name xml:space="preserve">Buyruq qabul qilingan sana</w:name>
    <w:value w:hidden="false">
      <w:unit w:active="false"/>
    </w:value>
  </w:element>
  <w:element w:id="15" w:kind="variable" w:type="string" w:valueMode="normal" w:required="false" w:groupID="13">
    <w:identifier xml:space="preserve">ID15</w:identifier>
    <w:name xml:space="preserve">Buyruq raqami</w:name>
    <w:value w:hidden="false">
      <w:unit w:active="false"/>
    </w:value>
  </w:element>
  <w:element w:id="16" w:kind="variable" w:type="string" w:valueMode="normal" w:required="false" w:groupID="13">
    <w:identifier xml:space="preserve">ID16</w:identifier>
    <w:name xml:space="preserve">Buyruq qabul qilingan joy nomi</w:name>
    <w:value w:hidden="false">
      <w:unit w:active="false"/>
    </w:value>
  </w:element>
</w:structure>
</file>