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4"/>
          <w:rFonts w:ascii="Times New Roman" w:hAnsi="Times New Roman"/>
        </w:rPr>
      </w:pPr>
      <w:r>
        <w:rPr>
          <w:sz w:val="24"/>
          <w:rFonts w:ascii="Times New Roman" w:hAnsi="Times New Roman"/>
        </w:rPr>
        <w:t xml:space="preserve">AVTOTRANSPORT VOSITASINING HADYA SHARTNOMASI</w:t>
      </w:r>
    </w:p>
    <w:p>
      <w:pPr>
        <w:jc w:val="center"/>
        <w:rPr>
          <w:color w:val="ff0000"/>
          <w:sz w:val="24"/>
          <w:rFonts w:ascii="Times New Roman" w:hAnsi="Times New Roman"/>
        </w:rPr>
      </w:pPr>
    </w:p>
    <w:p>
      <w:pPr>
        <w:jc w:val="center"/>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notarial idora nomi</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sana</w:t>
        <w:fldChar w:fldCharType="end"/>
      </w:r>
    </w:p>
    <w:p>
      <w:pPr>
        <w:jc w:val="center"/>
        <w:rPr>
          <w:sz w:val="24"/>
          <w:rFonts w:ascii="Times New Roman" w:hAnsi="Times New Roman"/>
        </w:rPr>
      </w:pPr>
    </w:p>
    <w:p>
      <w:pPr>
        <w:jc w:val="center"/>
        <w:rPr>
          <w:sz w:val="24"/>
          <w:rFonts w:ascii="Times New Roman" w:hAnsi="Times New Roman"/>
        </w:rPr>
      </w:pPr>
    </w:p>
    <w:p>
      <w:pPr>
        <w:ind w:firstLine="549"/>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manzil</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ishtirokida,</w:t>
      </w:r>
    </w:p>
    <w:p>
      <w:pPr>
        <w:rPr>
          <w:sz w:val="24"/>
          <w:rFonts w:ascii="Times New Roman" w:hAnsi="Times New Roman"/>
        </w:rPr>
      </w:pPr>
    </w:p>
    <w:p>
      <w:pPr>
        <w:ind w:firstLine="549"/>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Hadya qiluvchining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Hadya qiluvchining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Hadya qiluvchining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Hadya qiluvchiga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Hadya qiluvchiga pasport berilgan sana</w:t>
        <w:fldChar w:fldCharType="end"/>
      </w:r>
      <w:r>
        <w:rPr>
          <w:sz w:val="24"/>
          <w:rFonts w:ascii="Times New Roman" w:hAnsi="Times New Roman"/>
        </w:rPr>
        <w:t xml:space="preserve"> yilda berilgan) bundan buyon matnda HADYA QILUVCHI deb yuritiluvchi bir tarafdan va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Hadya oluvchining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Hadya oluvchining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Hadya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Hadya oluvchiga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Hadya oluvchiga pasport berilgan sana</w:t>
        <w:fldChar w:fldCharType="end"/>
      </w:r>
      <w:r>
        <w:rPr>
          <w:sz w:val="24"/>
          <w:rFonts w:ascii="Times New Roman" w:hAnsi="Times New Roman"/>
        </w:rPr>
        <w:t xml:space="preserve"> yilda berilgan) bundan buyon matnda HADYA OLUVCHI deb yuritiluvchi ikkinchi tarafdan ushbu shartnomani quyidagilar haqida tuzdik:</w:t>
      </w:r>
    </w:p>
    <w:p>
      <w:pPr>
        <w:ind w:firstLine="549"/>
        <w:rPr>
          <w:sz w:val="24"/>
          <w:rFonts w:ascii="Times New Roman" w:hAnsi="Times New Roman"/>
        </w:rPr>
      </w:pPr>
      <w:r>
        <w:rPr>
          <w:sz w:val="24"/>
          <w:rFonts w:ascii="Times New Roman" w:hAnsi="Times New Roman"/>
        </w:rPr>
        <w:t xml:space="preserve">1. Men – HADYA QILUVCHI oʻzimga tegishli boʻlgan –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Avtotransport rusumi</w:t>
        <w:fldChar w:fldCharType="end"/>
      </w:r>
      <w:r>
        <w:rPr>
          <w:sz w:val="24"/>
          <w:rFonts w:ascii="Times New Roman" w:hAnsi="Times New Roman"/>
        </w:rPr>
        <w:t xml:space="preserve"> rusumli,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Avtotransport vositasi ishlab chiqarilgan yil</w:t>
        <w:fldChar w:fldCharType="end"/>
      </w:r>
      <w:r>
        <w:rPr>
          <w:sz w:val="24"/>
          <w:rFonts w:ascii="Times New Roman" w:hAnsi="Times New Roman"/>
        </w:rPr>
        <w:t xml:space="preserve"> yilda ishlab chiqarilgan, dvigatel raqami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Avtotransportning dvigatel raqami</w:t>
        <w:fldChar w:fldCharType="end"/>
      </w:r>
      <w:r>
        <w:rPr>
          <w:sz w:val="24"/>
          <w:rFonts w:ascii="Times New Roman" w:hAnsi="Times New Roman"/>
        </w:rPr>
        <w:t xml:space="preserve">, kuzov raqami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Avtotransportning kuzov raqami</w:t>
        <w:fldChar w:fldCharType="end"/>
      </w:r>
      <w:r>
        <w:rPr>
          <w:sz w:val="24"/>
          <w:rFonts w:ascii="Times New Roman" w:hAnsi="Times New Roman"/>
        </w:rPr>
        <w:t xml:space="preserve">, shassi raqami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Avtotransportning shassi raqami</w:t>
        <w:fldChar w:fldCharType="end"/>
      </w:r>
      <w:r>
        <w:rPr>
          <w:sz w:val="24"/>
          <w:rFonts w:ascii="Times New Roman" w:hAnsi="Times New Roman"/>
        </w:rPr>
        <w:t xml:space="preserve"> davlat raqami belgisi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Avtotransport vositasining davlat raqam belgisi</w:t>
        <w:fldChar w:fldCharType="end"/>
      </w:r>
      <w:r>
        <w:rPr>
          <w:sz w:val="24"/>
          <w:rFonts w:ascii="Times New Roman" w:hAnsi="Times New Roman"/>
        </w:rPr>
        <w:t xml:space="preserve"> boʻlgan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Avtotransport vositasiga qayd etish guvohnomasi bergan IIB YXXB nomi</w:t>
        <w:fldChar w:fldCharType="end"/>
      </w:r>
      <w:r>
        <w:rPr>
          <w:sz w:val="24"/>
          <w:rFonts w:ascii="Times New Roman" w:hAnsi="Times New Roman"/>
        </w:rPr>
        <w:t xml:space="preserve">  IIB YXXB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Avtotransport vositasiga qayd etish guvohnomasi bergan TRIB nomi</w:t>
        <w:fldChar w:fldCharType="end"/>
      </w:r>
      <w:r>
        <w:rPr>
          <w:sz w:val="24"/>
          <w:rFonts w:ascii="Times New Roman" w:hAnsi="Times New Roman"/>
        </w:rPr>
        <w:t xml:space="preserve"> – TRIB tomonidan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Avtotransport vositasiga qayd etish guvohnomasi berilgan sana</w:t>
        <w:fldChar w:fldCharType="end"/>
      </w:r>
      <w:r>
        <w:rPr>
          <w:sz w:val="24"/>
          <w:rFonts w:ascii="Times New Roman" w:hAnsi="Times New Roman"/>
        </w:rPr>
        <w:t xml:space="preserve"> yilda berilgan seriya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Avtotransport vositasiga berilgan qayd etish guvohnomasining seriya va raqami</w:t>
        <w:fldChar w:fldCharType="end"/>
      </w:r>
      <w:r>
        <w:rPr>
          <w:sz w:val="24"/>
          <w:rFonts w:ascii="Times New Roman" w:hAnsi="Times New Roman"/>
        </w:rPr>
        <w:t xml:space="preserve"> raqamli transport vositasini qayd etish guvohnomasiga asosan oʻzimga tegishli boʻlgan avtotransport vositasini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Hadya oluvchining F.I.O.</w:t>
        <w:fldChar w:fldCharType="end"/>
      </w:r>
      <w:r>
        <w:rPr>
          <w:sz w:val="24"/>
          <w:rFonts w:ascii="Times New Roman" w:hAnsi="Times New Roman"/>
        </w:rPr>
        <w:t xml:space="preserve">ga hadya qildim, men – HADYA OLUVCHI ushbu avtotransport vositasini minnatdorchilik bilan qabul qilib oldim.</w:t>
      </w:r>
    </w:p>
    <w:p>
      <w:pPr>
        <w:ind w:firstLine="549"/>
        <w:rPr>
          <w:sz w:val="24"/>
          <w:rFonts w:ascii="Times New Roman" w:hAnsi="Times New Roman"/>
        </w:rPr>
      </w:pPr>
      <w:r>
        <w:rPr>
          <w:sz w:val="24"/>
          <w:rFonts w:ascii="Times New Roman" w:hAnsi="Times New Roman"/>
        </w:rPr>
        <w:t xml:space="preserve">2. Yuqorida koʻrsatilgan avtotransport vositasi taraflar tomonidan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Taraflar o‘zaro kelishuvga asosan avtotransport vositasini baholangan narxi</w:t>
        <w:fldChar w:fldCharType="end"/>
      </w:r>
      <w:r>
        <w:rPr>
          <w:sz w:val="24"/>
          <w:rFonts w:ascii="Times New Roman" w:hAnsi="Times New Roman"/>
        </w:rPr>
        <w:t xml:space="preserve"> soʻmga baholandi.</w:t>
      </w:r>
    </w:p>
    <w:p>
      <w:pPr>
        <w:ind w:firstLine="549"/>
        <w:rPr>
          <w:sz w:val="24"/>
          <w:rFonts w:ascii="Times New Roman" w:hAnsi="Times New Roman"/>
        </w:rPr>
      </w:pPr>
      <w:r>
        <w:rPr>
          <w:sz w:val="24"/>
          <w:rFonts w:ascii="Times New Roman" w:hAnsi="Times New Roman"/>
        </w:rPr>
        <w:t xml:space="preserve">3. Mazkur shartnoma imzolangunga qadar hadya qilinayotgan avtotransport vositasi boshqa shaxsga oʻtkazilmagan, garovga qoʻyilmagan, nizoda yoʻq va hadya qilinishi taqiqlanmagan.</w:t>
      </w:r>
    </w:p>
    <w:p>
      <w:pPr>
        <w:ind w:firstLine="549"/>
        <w:rPr>
          <w:sz w:val="24"/>
          <w:rFonts w:ascii="Times New Roman" w:hAnsi="Times New Roman"/>
        </w:rPr>
      </w:pPr>
      <w:r>
        <w:rPr>
          <w:sz w:val="24"/>
          <w:rFonts w:ascii="Times New Roman" w:hAnsi="Times New Roman"/>
        </w:rPr>
        <w:t xml:space="preserve">4. Mazkur shartnomani rasmiylashtirish uchun sarflanadigan xarajatlarni HADYA QILUVCHI toʻladi.</w:t>
      </w:r>
    </w:p>
    <w:p>
      <w:pPr>
        <w:ind w:firstLine="549"/>
        <w:rPr>
          <w:sz w:val="24"/>
          <w:rFonts w:ascii="Times New Roman" w:hAnsi="Times New Roman"/>
        </w:rPr>
      </w:pPr>
      <w:r>
        <w:rPr>
          <w:sz w:val="24"/>
          <w:rFonts w:ascii="Times New Roman" w:hAnsi="Times New Roman"/>
        </w:rPr>
        <w:t xml:space="preserve">5. Ushbu shartnoma IIVning tegishli DYHXX organlarida 10 kun ichida belgilangan tartibda roʻyxatdan oʻtkazilishi shart. Mazkur talabni bajarmaslik qonun hujjatlariga muvofiq javobgarlikka tortishga olib keladi.</w:t>
      </w:r>
    </w:p>
    <w:p>
      <w:pPr>
        <w:ind w:firstLine="549"/>
        <w:rPr>
          <w:sz w:val="24"/>
          <w:rFonts w:ascii="Times New Roman" w:hAnsi="Times New Roman"/>
        </w:rPr>
      </w:pPr>
      <w:r>
        <w:rPr>
          <w:sz w:val="24"/>
          <w:rFonts w:ascii="Times New Roman" w:hAnsi="Times New Roman"/>
        </w:rPr>
        <w:t xml:space="preserve">6. Biz – taraflar shartnoma matnini toʻliq oʻqib chiqdik, uning mazmuni va mohiyati, huquqiy oqibatlari hamda Oʻzbekiston Respublikasi Fuqarolik kodeksining                        113–128-moddalari mazmuni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ind w:firstLine="549"/>
        <w:rPr>
          <w:sz w:val="24"/>
          <w:rFonts w:ascii="Times New Roman" w:hAnsi="Times New Roman"/>
        </w:rPr>
      </w:pPr>
      <w:r>
        <w:rPr>
          <w:sz w:val="24"/>
          <w:rFonts w:ascii="Times New Roman" w:hAnsi="Times New Roman"/>
        </w:rPr>
        <w:t xml:space="preserve">7. Ushbu shartnoma taraflar tomonidan uch nusxada tuzilib, imzolandi, ulardan gerbli (maxsus) blankada tuzilgan nusxasi HADYA OLUVCHIga DYHXX organlarida                         10 kun muddat ichida roʻyxatdan oʻtkazish uchun, ikkinchi nusxasi HADYA QILUVCHIga berildi, uchinchi nusxasi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da saqlanadi.</w:t>
      </w:r>
    </w:p>
    <w:p>
      <w:pPr>
        <w:rPr>
          <w:sz w:val="24"/>
          <w:rFonts w:ascii="Times New Roman" w:hAnsi="Times New Roman"/>
        </w:rPr>
      </w:pPr>
    </w:p>
    <w:p>
      <w:pPr>
        <w:ind w:firstLine="549"/>
        <w:rPr>
          <w:sz w:val="24"/>
          <w:rFonts w:ascii="Times New Roman" w:hAnsi="Times New Roman"/>
        </w:rPr>
      </w:pPr>
      <w:r>
        <w:rPr>
          <w:sz w:val="24"/>
          <w:rFonts w:ascii="Times New Roman" w:hAnsi="Times New Roman"/>
        </w:rPr>
        <w:t xml:space="preserve">Imzolar: </w:t>
      </w:r>
    </w:p>
    <w:p>
      <w:pPr>
        <w:ind w:firstLine="549"/>
        <w:rPr>
          <w:sz w:val="24"/>
          <w:rFonts w:ascii="Times New Roman" w:hAnsi="Times New Roman"/>
        </w:rPr>
      </w:pPr>
    </w:p>
    <w:p>
      <w:pPr>
        <w:ind w:firstLine="549"/>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Hadya qiluvchining F.I.O.</w:t>
        <w:fldChar w:fldCharType="end"/>
      </w:r>
      <w:r>
        <w:rPr>
          <w:sz w:val="24"/>
          <w:rFonts w:ascii="Times New Roman" w:hAnsi="Times New Roman"/>
        </w:rPr>
        <w:t xml:space="preserve">  __________(imzo)</w:t>
      </w:r>
    </w:p>
    <w:p>
      <w:pPr>
        <w:ind w:firstLine="549"/>
        <w:rPr>
          <w:sz w:val="24"/>
          <w:rFonts w:ascii="Times New Roman" w:hAnsi="Times New Roman"/>
        </w:rPr>
      </w:pPr>
    </w:p>
    <w:p>
      <w:pPr>
        <w:ind w:firstLine="549"/>
        <w:rPr>
          <w:sz w:val="24"/>
          <w:rFonts w:ascii="Times New Roman" w:hAnsi="Times New Roman"/>
        </w:rPr>
      </w:pP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Hadya oluvchining F.I.O.</w:t>
        <w:fldChar w:fldCharType="end"/>
      </w:r>
      <w:r>
        <w:rPr>
          <w:sz w:val="24"/>
          <w:rFonts w:ascii="Times New Roman" w:hAnsi="Times New Roman"/>
        </w:rPr>
        <w:t xml:space="preserve"> __________(imzo)</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001"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3A4"/>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C1EF1"/>
    <w:rsid w:val="000C4A5A"/>
    <w:rsid w:val="000C79E7"/>
    <w:rsid w:val="000D6FFE"/>
    <w:rsid w:val="000E0FD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47A"/>
    <w:rsid w:val="00165E8A"/>
    <w:rsid w:val="0016622D"/>
    <w:rsid w:val="00176377"/>
    <w:rsid w:val="00182614"/>
    <w:rsid w:val="00185520"/>
    <w:rsid w:val="00186E94"/>
    <w:rsid w:val="001902DA"/>
    <w:rsid w:val="001907A5"/>
    <w:rsid w:val="00190EA9"/>
    <w:rsid w:val="00193944"/>
    <w:rsid w:val="00194B1D"/>
    <w:rsid w:val="0019781F"/>
    <w:rsid w:val="001A3A04"/>
    <w:rsid w:val="001A498C"/>
    <w:rsid w:val="001B04D1"/>
    <w:rsid w:val="001B0FFD"/>
    <w:rsid w:val="001B222F"/>
    <w:rsid w:val="001B2A21"/>
    <w:rsid w:val="001B513F"/>
    <w:rsid w:val="001B5D30"/>
    <w:rsid w:val="001B639F"/>
    <w:rsid w:val="001C07A5"/>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660"/>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883"/>
    <w:rsid w:val="003D2FBB"/>
    <w:rsid w:val="003D785B"/>
    <w:rsid w:val="003E3DA1"/>
    <w:rsid w:val="003E5CB5"/>
    <w:rsid w:val="003E5F06"/>
    <w:rsid w:val="003F0650"/>
    <w:rsid w:val="003F5083"/>
    <w:rsid w:val="004113FB"/>
    <w:rsid w:val="004127A3"/>
    <w:rsid w:val="0041680E"/>
    <w:rsid w:val="00417EA6"/>
    <w:rsid w:val="00437C93"/>
    <w:rsid w:val="00452A58"/>
    <w:rsid w:val="00457723"/>
    <w:rsid w:val="0045783D"/>
    <w:rsid w:val="004611BB"/>
    <w:rsid w:val="004759DC"/>
    <w:rsid w:val="00476454"/>
    <w:rsid w:val="00482F32"/>
    <w:rsid w:val="0048490F"/>
    <w:rsid w:val="004A223B"/>
    <w:rsid w:val="004C34F1"/>
    <w:rsid w:val="004D1D60"/>
    <w:rsid w:val="004D23D3"/>
    <w:rsid w:val="004D2ED6"/>
    <w:rsid w:val="004D5688"/>
    <w:rsid w:val="004D5F39"/>
    <w:rsid w:val="004E0E4E"/>
    <w:rsid w:val="004E29CB"/>
    <w:rsid w:val="004E2C4D"/>
    <w:rsid w:val="004E6FEE"/>
    <w:rsid w:val="004F07A5"/>
    <w:rsid w:val="004F223C"/>
    <w:rsid w:val="004F6449"/>
    <w:rsid w:val="004F7FAA"/>
    <w:rsid w:val="0050332B"/>
    <w:rsid w:val="0050590B"/>
    <w:rsid w:val="00511C38"/>
    <w:rsid w:val="00511ECA"/>
    <w:rsid w:val="00517A60"/>
    <w:rsid w:val="00521450"/>
    <w:rsid w:val="005229FF"/>
    <w:rsid w:val="00530020"/>
    <w:rsid w:val="005306F4"/>
    <w:rsid w:val="00536081"/>
    <w:rsid w:val="005373A4"/>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C2C"/>
    <w:rsid w:val="005B4D39"/>
    <w:rsid w:val="005C1709"/>
    <w:rsid w:val="005C1E14"/>
    <w:rsid w:val="005D6772"/>
    <w:rsid w:val="005D72D9"/>
    <w:rsid w:val="005E149E"/>
    <w:rsid w:val="005E2F40"/>
    <w:rsid w:val="005E4FFE"/>
    <w:rsid w:val="005E6CD9"/>
    <w:rsid w:val="005F50B1"/>
    <w:rsid w:val="005F589F"/>
    <w:rsid w:val="005F673E"/>
    <w:rsid w:val="005F74C1"/>
    <w:rsid w:val="00603893"/>
    <w:rsid w:val="00604834"/>
    <w:rsid w:val="006078C5"/>
    <w:rsid w:val="006105A1"/>
    <w:rsid w:val="00614F1A"/>
    <w:rsid w:val="00615E0E"/>
    <w:rsid w:val="006240F4"/>
    <w:rsid w:val="0062475B"/>
    <w:rsid w:val="00627ECC"/>
    <w:rsid w:val="006355CC"/>
    <w:rsid w:val="00636AB8"/>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270"/>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1703"/>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D53BA"/>
    <w:rsid w:val="00AE320D"/>
    <w:rsid w:val="00AE3327"/>
    <w:rsid w:val="00AF3836"/>
    <w:rsid w:val="00B02171"/>
    <w:rsid w:val="00B02EF2"/>
    <w:rsid w:val="00B10F60"/>
    <w:rsid w:val="00B17578"/>
    <w:rsid w:val="00B225F3"/>
    <w:rsid w:val="00B231A8"/>
    <w:rsid w:val="00B30D3D"/>
    <w:rsid w:val="00B32292"/>
    <w:rsid w:val="00B3265D"/>
    <w:rsid w:val="00B33E60"/>
    <w:rsid w:val="00B36CCB"/>
    <w:rsid w:val="00B43908"/>
    <w:rsid w:val="00B46BA2"/>
    <w:rsid w:val="00B55B6D"/>
    <w:rsid w:val="00B61F82"/>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66F71"/>
    <w:rsid w:val="00C703CB"/>
    <w:rsid w:val="00C713DC"/>
    <w:rsid w:val="00C72B70"/>
    <w:rsid w:val="00C73215"/>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0090"/>
    <w:rsid w:val="00D62187"/>
    <w:rsid w:val="00D62B72"/>
    <w:rsid w:val="00D637BE"/>
    <w:rsid w:val="00D65828"/>
    <w:rsid w:val="00D66F58"/>
    <w:rsid w:val="00D67AB2"/>
    <w:rsid w:val="00D80ED3"/>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1CAF"/>
    <w:rsid w:val="00E52118"/>
    <w:rsid w:val="00E5307D"/>
    <w:rsid w:val="00E5502D"/>
    <w:rsid w:val="00E61DB4"/>
    <w:rsid w:val="00E6237D"/>
    <w:rsid w:val="00E63A4B"/>
    <w:rsid w:val="00E804B6"/>
    <w:rsid w:val="00E828DC"/>
    <w:rsid w:val="00E828FE"/>
    <w:rsid w:val="00E83990"/>
    <w:rsid w:val="00E86A54"/>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38E6"/>
    <w:rsid w:val="00ED5B1B"/>
    <w:rsid w:val="00EE0074"/>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23CC"/>
    <w:rsid w:val="00F47333"/>
    <w:rsid w:val="00F5593F"/>
    <w:rsid w:val="00F604FF"/>
    <w:rsid w:val="00F62F30"/>
    <w:rsid w:val="00F718CA"/>
    <w:rsid w:val="00F746D6"/>
    <w:rsid w:val="00F75925"/>
    <w:rsid w:val="00F847BE"/>
    <w:rsid w:val="00F86B31"/>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DDAF6F-8D25-40AF-9142-542CCC2AF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73A4"/>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5373A4"/>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булим"/>
    <w:uiPriority w:val="99"/>
    <w:rsid w:val="00511C38"/>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styleId="a4">
    <w:name w:val="List Paragraph"/>
    <w:basedOn w:val="a"/>
    <w:uiPriority w:val="34"/>
    <w:qFormat/>
    <w:rsid w:val="003D28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4037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2024-02-21T04:32:00Z</dcterms:created>
  <dcterms:modified xsi:type="dcterms:W3CDTF">2024-02-21T04:32:00Z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idora nomi</w:name>
    <w:comment xml:space="preserve">(davlat notarial idorasi yoki xususiy amaliyot bilan shug‘ullanuvchi notarial idora nomi. Masalan, 1-son davlat notarial idorasi)</w:comment>
    <w:value w:hidden="false">
      <w:unit w:active="false"/>
    </w:value>
  </w:element>
  <w:element w:id="3" w:kind="variable" w:selector="check" w:type="string" w:valueMode="normal" w:required="false" w:groupID="1">
    <w:identifier xml:space="preserve">ID3</w:identifier>
    <w:name xml:space="preserve">Shartnoma tuzilgan sana</w:name>
    <w:comment xml:space="preserve">(so‘z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manzil</w:name>
    <w:comment xml:space="preserve">(viloyat, tuman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w:name>
    <w:comment xml:space="preserve">(davlat notarial idorasi yoki xususiy amaliyot bilan shug‘ullanuvchi notarial idora nomi. Masalan, 1-son davlat notarial idorasi)</w:comment>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Hadya qiluvchi:</w:name>
    <w:value w:hidden="true">
      <w:unit w:active="false"/>
    </w:value>
  </w:element>
  <w:element w:id="9" w:kind="variable" w:selector="check" w:type="string" w:valueMode="normal" w:required="false" w:groupID="8">
    <w:identifier xml:space="preserve">ID9</w:identifier>
    <w:name xml:space="preserve">Hadya qiluvchining manzili</w:name>
    <w:comment xml:space="preserve">(viloyat, tuman (shahar),MFY va ko‘cha nomi, uy raqami)</w:comment>
    <w:value w:hidden="false">
      <w:unit w:active="false"/>
    </w:value>
  </w:element>
  <w:element w:id="10" w:kind="variable" w:selector="check" w:type="string" w:valueMode="normal" w:required="false" w:groupID="8">
    <w:identifier xml:space="preserve">ID10</w:identifier>
    <w:name xml:space="preserve">Hadya qiluvchining F.I.O.</w:name>
    <w:value w:hidden="false">
      <w:unit w:active="false"/>
    </w:value>
  </w:element>
  <w:element w:id="11" w:kind="variable" w:selector="check" w:type="string" w:valueMode="normal" w:required="false" w:groupID="8">
    <w:identifier xml:space="preserve">ID11</w:identifier>
    <w:name xml:space="preserve">Hadya qiluvchining pasport seriyasi va raqami</w:name>
    <w:comment xml:space="preserve">(pasport seriyasi va raqami probel bilan yoziladi. Masalan, AA 1234567)</w:comment>
    <w:value w:hidden="false">
      <w:unit w:active="false"/>
    </w:value>
  </w:element>
  <w:element w:id="12" w:kind="variable" w:selector="check" w:type="string" w:valueMode="normal" w:required="false" w:groupID="8">
    <w:identifier xml:space="preserve">ID12</w:identifier>
    <w:name xml:space="preserve">Hadya qiluvchiga pasport bergan IIB (hudud)</w:name>
    <w:comment xml:space="preserve">(viloyat, tuman (shahar). Masalan, Farg‘ona viloyati O‘zbekiston tuman IIB)</w:comment>
    <w:value w:hidden="false">
      <w:unit w:active="false"/>
      <w:binding w:dataSource="1" w:column="mia_name" w:search="true"/>
    </w:value>
  </w:element>
  <w:element w:id="13" w:kind="variable" w:selector="check" w:type="date" w:valueMode="normal" w:required="false" w:groupID="8">
    <w:identifier xml:space="preserve">ID13</w:identifier>
    <w:name xml:space="preserve">Hadya qiluvchiga pasport berilgan sana</w:name>
    <w:comment xml:space="preserve">(raqam bilan yoziladi)</w:comment>
    <w:value w:hidden="false">
      <w:unit w:active="false"/>
    </w:value>
  </w:element>
  <w:element w:id="14" w:kind="category" w:selector="check" w:type="string" w:valueMode="normal" w:required="false">
    <w:identifier xml:space="preserve">ID14</w:identifier>
    <w:name xml:space="preserve">Hadya oluvchi:</w:name>
    <w:value w:hidden="true">
      <w:unit w:active="false"/>
    </w:value>
  </w:element>
  <w:element w:id="15" w:kind="variable" w:selector="check" w:type="string" w:valueMode="normal" w:required="false" w:groupID="14">
    <w:identifier xml:space="preserve">ID15</w:identifier>
    <w:name xml:space="preserve">Hadya oluvchining manzili</w:name>
    <w:comment xml:space="preserve">(viloyat, tuman (shahar),MFY va ko‘cha nomi, uy raqami)</w:comment>
    <w:value w:hidden="false">
      <w:unit w:active="false"/>
    </w:value>
  </w:element>
  <w:element w:id="16" w:kind="variable" w:selector="check" w:type="string" w:valueMode="normal" w:required="false" w:groupID="14">
    <w:identifier xml:space="preserve">ID16</w:identifier>
    <w:name xml:space="preserve">Hadya oluvchining F.I.O.</w:name>
    <w:value w:hidden="false">
      <w:unit w:active="false"/>
    </w:value>
  </w:element>
  <w:element w:id="17" w:kind="variable" w:selector="check" w:type="string" w:valueMode="normal" w:required="false" w:groupID="14">
    <w:identifier xml:space="preserve">ID17</w:identifier>
    <w:name xml:space="preserve">Hadya oluvchining pasport seriyasi va raqami</w:name>
    <w:comment xml:space="preserve">(pasport seriyasi va raqami probel bilan yoziladi. Masalan, AA 1234567)</w:comment>
    <w:value w:hidden="false">
      <w:unit w:active="false"/>
    </w:value>
  </w:element>
  <w:element w:id="18" w:kind="variable" w:selector="check" w:type="string" w:valueMode="normal" w:required="false" w:groupID="14">
    <w:identifier xml:space="preserve">ID18</w:identifier>
    <w:name xml:space="preserve">Hadya oluvchiga pasport bergan IIB (hudud)</w:name>
    <w:comment xml:space="preserve">(viloyat, tuman (shahar). Masalan, Farg‘ona viloyati O‘zbekiston tuman IIB)</w:comment>
    <w:value w:hidden="false">
      <w:unit w:active="false"/>
      <w:binding w:dataSource="1" w:column="mia_name" w:search="true"/>
    </w:value>
  </w:element>
  <w:element w:id="19" w:kind="variable" w:selector="check" w:type="date" w:valueMode="normal" w:required="false" w:groupID="14">
    <w:identifier xml:space="preserve">ID19</w:identifier>
    <w:name xml:space="preserve">Hadya oluvchiga pasport berilgan sana</w:name>
    <w:comment xml:space="preserve">(raqam bilan yoziladi)</w:comment>
    <w:value w:hidden="false">
      <w:unit w:active="false"/>
    </w:value>
  </w:element>
  <w:element w:id="20" w:kind="category" w:selector="check" w:type="string" w:valueMode="normal" w:required="false">
    <w:identifier xml:space="preserve">ID20</w:identifier>
    <w:name xml:space="preserve">Shartnoma mazmuni:</w:name>
    <w:value w:hidden="true">
      <w:unit w:active="false"/>
    </w:value>
  </w:element>
  <w:element w:id="21" w:kind="variable" w:selector="check" w:type="string" w:valueMode="normal" w:required="false" w:groupID="20">
    <w:identifier xml:space="preserve">ID21</w:identifier>
    <w:name xml:space="preserve">Avtotransport rusumi</w:name>
    <w:value w:hidden="false">
      <w:unit w:active="false"/>
    </w:value>
  </w:element>
  <w:element w:id="22" w:kind="variable" w:selector="check" w:type="string" w:valueMode="normal" w:required="false" w:groupID="20">
    <w:identifier xml:space="preserve">ID22</w:identifier>
    <w:name xml:space="preserve">Avtotransport vositasi ishlab chiqarilgan yil</w:name>
    <w:value w:hidden="false">
      <w:unit w:active="false"/>
    </w:value>
  </w:element>
  <w:element w:id="23" w:kind="variable" w:selector="check" w:type="string" w:valueMode="normal" w:required="false" w:groupID="20">
    <w:identifier xml:space="preserve">ID23</w:identifier>
    <w:name xml:space="preserve">Avtotransportning dvigatel raqami</w:name>
    <w:value w:hidden="false">
      <w:unit w:active="false"/>
    </w:value>
  </w:element>
  <w:element w:id="24" w:kind="variable" w:selector="check" w:type="string" w:valueMode="normal" w:required="false" w:groupID="20">
    <w:identifier xml:space="preserve">ID24</w:identifier>
    <w:name xml:space="preserve">Avtotransportning kuzov raqami</w:name>
    <w:value w:hidden="false">
      <w:unit w:active="false"/>
    </w:value>
  </w:element>
  <w:element w:id="25" w:kind="variable" w:selector="check" w:type="string" w:valueMode="normal" w:required="false" w:groupID="20">
    <w:identifier xml:space="preserve">ID25</w:identifier>
    <w:name xml:space="preserve">Avtotransportning shassi raqami</w:name>
    <w:value w:hidden="false">
      <w:unit w:active="false"/>
    </w:value>
  </w:element>
  <w:element w:id="26" w:kind="variable" w:selector="check" w:type="string" w:valueMode="normal" w:required="false" w:groupID="20">
    <w:identifier xml:space="preserve">ID26</w:identifier>
    <w:name xml:space="preserve">Avtotransport vositasining davlat raqam belgisi</w:name>
    <w:value w:hidden="false">
      <w:unit w:active="false"/>
    </w:value>
  </w:element>
  <w:element w:id="27" w:kind="variable" w:selector="check" w:type="string" w:valueMode="normal" w:required="false" w:groupID="20">
    <w:identifier xml:space="preserve">ID27</w:identifier>
    <w:name xml:space="preserve">Avtotransport vositasiga qayd etish guvohnomasi bergan IIB YXXB nomi</w:name>
    <w:value w:hidden="false">
      <w:unit w:active="false"/>
    </w:value>
  </w:element>
  <w:element w:id="28" w:kind="variable" w:selector="check" w:type="string" w:valueMode="normal" w:required="false" w:groupID="20">
    <w:identifier xml:space="preserve">ID28</w:identifier>
    <w:name xml:space="preserve">Avtotransport vositasiga qayd etish guvohnomasi bergan TRIB nomi</w:name>
    <w:value w:hidden="false">
      <w:unit w:active="false"/>
    </w:value>
  </w:element>
  <w:element w:id="29" w:kind="variable" w:selector="check" w:type="date" w:valueMode="normal" w:required="false" w:groupID="20">
    <w:identifier xml:space="preserve">ID29</w:identifier>
    <w:name xml:space="preserve">Avtotransport vositasiga qayd etish guvohnomasi berilgan sana</w:name>
    <w:value w:hidden="false">
      <w:unit w:active="false"/>
    </w:value>
  </w:element>
  <w:element w:id="30" w:kind="variable" w:selector="check" w:type="string" w:valueMode="normal" w:required="false" w:groupID="20">
    <w:identifier xml:space="preserve">ID30</w:identifier>
    <w:name xml:space="preserve">Avtotransport vositasiga berilgan qayd etish guvohnomasining seriya va raqami</w:name>
    <w:value w:hidden="false">
      <w:unit w:active="false"/>
    </w:value>
  </w:element>
  <w:element w:id="31" w:kind="variable" w:selector="check" w:type="string" w:valueMode="normal" w:required="false" w:groupID="20">
    <w:identifier xml:space="preserve">ID31</w:identifier>
    <w:name xml:space="preserve">Taraflar o‘zaro kelishuvga asosan avtotransport vositasini baholangan narxi</w:name>
    <w:comment xml:space="preserve">(raqam hamda qavs ichida so‘z bilan yoziladi)</w:comment>
    <w:value w:hidden="false">
      <w:unit w:active="false"/>
    </w:value>
  </w:element>
</w:structure>
</file>