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spacing w:before="0" w:after="0"/>
        <w:rPr>
          <w:color w:val="auto"/>
          <w:rFonts w:ascii="Times New Roman" w:hAnsi="Times New Roman"/>
        </w:rPr>
      </w:pPr>
    </w:p>
    <w:p>
      <w:pPr>
        <w:pStyle w:val="a3"/>
        <w:spacing w:before="0" w:after="0"/>
        <w:rPr>
          <w:color w:val="auto"/>
          <w:rFonts w:ascii="Times New Roman" w:hAnsi="Times New Roman"/>
        </w:rPr>
      </w:pPr>
      <w:r>
        <w:rPr>
          <w:color w:val="auto"/>
          <w:rFonts w:ascii="Times New Roman" w:hAnsi="Times New Roman"/>
        </w:rPr>
        <w:t xml:space="preserve">Bir necha harakatlarni amalga oshirish uchun ishonchnoma</w:t>
      </w:r>
    </w:p>
    <w:p>
      <w:pPr>
        <w:jc w:val="center"/>
        <w:rPr>
          <w:sz w:val="24"/>
          <w:rFonts w:ascii="Times New Roman" w:hAnsi="Times New Roman"/>
        </w:rPr>
      </w:pPr>
    </w:p>
    <w:p>
      <w:pPr>
        <w:jc w:val="center"/>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okrug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p>
    <w:p>
      <w:pPr>
        <w:pStyle w:val="Text"/>
        <w:rPr>
          <w:rFonts w:ascii="Times New Roman" w:hAnsi="Times New Roman"/>
        </w:rPr>
      </w:pPr>
      <w:r>
        <w:rPr>
          <w:rFonts w:ascii="Times New Roman" w:hAnsi="Times New Roman"/>
        </w:rPr>
        <w:t xml:space="preserve">Men – </w:t>
      </w:r>
      <w:r>
        <w:rPr>
          <w:vanish w:val="false"/>
          <w:rFonts w:ascii="Times New Roman" w:hAnsi="Times New Roman"/>
        </w:rPr>
        <w:fldChar w:fldCharType="begin"/>
        <w:instrText xml:space="preserve">X {"Y":9}</w:instrText>
        <w:fldChar w:fldCharType="separate"/>
      </w:r>
      <w:r>
        <w:rPr>
          <w:vanish w:val="false"/>
          <w:rFonts w:ascii="Times New Roman" w:hAnsi="Times New Roman"/>
        </w:rPr>
        <w:t xml:space="preserve">Qarz beruvchining manzili</w:t>
        <w:fldChar w:fldCharType="end"/>
      </w:r>
      <w:r>
        <w:rPr>
          <w:rFonts w:ascii="Times New Roman" w:hAnsi="Times New Roman"/>
        </w:rPr>
        <w:t xml:space="preserve">da yashovchi – </w:t>
      </w:r>
      <w:r>
        <w:rPr>
          <w:vanish w:val="false"/>
          <w:rFonts w:ascii="Times New Roman" w:hAnsi="Times New Roman"/>
        </w:rPr>
        <w:fldChar w:fldCharType="begin"/>
        <w:instrText xml:space="preserve">X {"Y":10}</w:instrText>
        <w:fldChar w:fldCharType="separate"/>
      </w:r>
      <w:r>
        <w:rPr>
          <w:vanish w:val="false"/>
          <w:rFonts w:ascii="Times New Roman" w:hAnsi="Times New Roman"/>
        </w:rPr>
        <w:t xml:space="preserve">Qarz beruvchining F.I.O.</w:t>
        <w:fldChar w:fldCharType="end"/>
      </w:r>
      <w:r>
        <w:rPr>
          <w:rFonts w:ascii="Times New Roman" w:hAnsi="Times New Roman"/>
        </w:rPr>
        <w:t xml:space="preserve"> (pasport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Qarz beruvchining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{"Y":12}</w:instrText>
        <w:fldChar w:fldCharType="separate"/>
      </w:r>
      <w:r>
        <w:rPr>
          <w:vanish w:val="false"/>
          <w:rFonts w:ascii="Times New Roman" w:hAnsi="Times New Roman"/>
        </w:rPr>
        <w:t xml:space="preserve">Qarz beruvchiga pasportni bergan IIB (hudud)</w:t>
        <w:fldChar w:fldCharType="end"/>
      </w:r>
      <w:r>
        <w:rPr>
          <w:rFonts w:ascii="Times New Roman" w:hAnsi="Times New Roman"/>
        </w:rPr>
        <w:t xml:space="preserve">  tomonidan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Qarz beruvchiga pasport berilgan sana</w:t>
        <w:fldChar w:fldCharType="end"/>
      </w:r>
      <w:r>
        <w:rPr>
          <w:rFonts w:ascii="Times New Roman" w:hAnsi="Times New Roman"/>
        </w:rPr>
        <w:t xml:space="preserve"> yilda berilgan) ushbu ishonchnoma bilan </w:t>
      </w: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Qarz oluvchining manzili</w:t>
        <w:fldChar w:fldCharType="end"/>
      </w:r>
      <w:r>
        <w:rPr>
          <w:rFonts w:ascii="Times New Roman" w:hAnsi="Times New Roman"/>
        </w:rPr>
        <w:t xml:space="preserve">da </w:t>
      </w:r>
      <w:r>
        <w:rPr>
          <w:vanish w:val="false"/>
          <w:rFonts w:ascii="Times New Roman" w:hAnsi="Times New Roman"/>
        </w:rPr>
        <w:fldChar w:fldCharType="begin"/>
        <w:instrText xml:space="preserve">X {"Y":16}</w:instrText>
        <w:fldChar w:fldCharType="separate"/>
      </w:r>
      <w:r>
        <w:rPr>
          <w:vanish w:val="false"/>
          <w:rFonts w:ascii="Times New Roman" w:hAnsi="Times New Roman"/>
        </w:rPr>
        <w:t xml:space="preserve">Qarz oluvchining tug‘ilgan sanasi</w:t>
        <w:fldChar w:fldCharType="end"/>
      </w:r>
      <w:r>
        <w:rPr>
          <w:rFonts w:ascii="Times New Roman" w:hAnsi="Times New Roman"/>
        </w:rPr>
        <w:t xml:space="preserve"> yashovchi </w:t>
      </w:r>
      <w:r>
        <w:rPr>
          <w:vanish w:val="false"/>
          <w:rFonts w:ascii="Times New Roman" w:hAnsi="Times New Roman"/>
        </w:rPr>
        <w:fldChar w:fldCharType="begin"/>
        <w:instrText xml:space="preserve">X {"Y":17}</w:instrText>
        <w:fldChar w:fldCharType="separate"/>
      </w:r>
      <w:r>
        <w:rPr>
          <w:vanish w:val="false"/>
          <w:rFonts w:ascii="Times New Roman" w:hAnsi="Times New Roman"/>
        </w:rPr>
        <w:t xml:space="preserve">Qarz oluvchining F.I.O.</w:t>
        <w:fldChar w:fldCharType="end"/>
      </w:r>
      <w:r>
        <w:rPr>
          <w:rFonts w:ascii="Times New Roman" w:hAnsi="Times New Roman"/>
        </w:rPr>
        <w:t xml:space="preserve">ga (pasport </w:t>
      </w:r>
      <w:r>
        <w:rPr>
          <w:vanish w:val="false"/>
          <w:rFonts w:ascii="Times New Roman" w:hAnsi="Times New Roman"/>
        </w:rPr>
        <w:fldChar w:fldCharType="begin"/>
        <w:instrText xml:space="preserve">X {"Y":18}</w:instrText>
        <w:fldChar w:fldCharType="separate"/>
      </w:r>
      <w:r>
        <w:rPr>
          <w:vanish w:val="false"/>
          <w:rFonts w:ascii="Times New Roman" w:hAnsi="Times New Roman"/>
        </w:rPr>
        <w:t xml:space="preserve">Qarz oluvchining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{"Y":19}</w:instrText>
        <w:fldChar w:fldCharType="separate"/>
      </w:r>
      <w:r>
        <w:rPr>
          <w:vanish w:val="false"/>
          <w:rFonts w:ascii="Times New Roman" w:hAnsi="Times New Roman"/>
        </w:rPr>
        <w:t xml:space="preserve">Qarz oluvchiga pasportni bergan IIB (hudud)</w:t>
        <w:fldChar w:fldCharType="end"/>
      </w:r>
      <w:r>
        <w:rPr>
          <w:rFonts w:ascii="Times New Roman" w:hAnsi="Times New Roman"/>
        </w:rPr>
        <w:t xml:space="preserve"> tomonidan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Qarz oluvchiga pasport berilgan sana</w:t>
        <w:fldChar w:fldCharType="end"/>
      </w:r>
      <w:r>
        <w:rPr>
          <w:rFonts w:ascii="Times New Roman" w:hAnsi="Times New Roman"/>
        </w:rPr>
        <w:t xml:space="preserve"> yilda berilgan,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Litsenziyani kaysi viloyat adliya boshqarmasi tomonidan berilgani</w:t>
        <w:fldChar w:fldCharType="end"/>
      </w:r>
      <w:r>
        <w:rPr>
          <w:rFonts w:ascii="Times New Roman" w:hAnsi="Times New Roman"/>
        </w:rPr>
        <w:t xml:space="preserve"> viloyat adliya boshqarmasi tomonidan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Litsenziyani berilgan yili</w:t>
        <w:fldChar w:fldCharType="end"/>
      </w:r>
      <w:r>
        <w:rPr>
          <w:rFonts w:ascii="Times New Roman" w:hAnsi="Times New Roman"/>
        </w:rPr>
        <w:t xml:space="preserve"> yilda berilgan </w:t>
      </w:r>
      <w:r>
        <w:rPr>
          <w:vanish w:val="false"/>
          <w:rFonts w:ascii="Times New Roman" w:hAnsi="Times New Roman"/>
        </w:rPr>
        <w:fldChar w:fldCharType="begin"/>
        <w:instrText xml:space="preserve">X {"Y":28}</w:instrText>
        <w:fldChar w:fldCharType="separate"/>
        <w:t xml:space="preserve">Litsenziyani raqami</w:t>
      </w:r>
      <w:r>
        <w:rPr>
          <w:vanish w:val="false"/>
          <w:rFonts w:ascii="Times New Roman" w:hAnsi="Times New Roman"/>
        </w:rPr>
        <w:fldChar w:fldCharType="end"/>
      </w:r>
      <w:r>
        <w:rPr>
          <w:rFonts w:ascii="Times New Roman" w:hAnsi="Times New Roman"/>
        </w:rPr>
        <w:t xml:space="preserve">-sonli litsenziya) mening nomimdan: fuqarolik ishlari boʻyicha barcha sudlarda, davlat organlarida, tashkilotlarda qonuniy vakilim boʻlishga, qonun doirasida daʼvogarga, javobgarga, uchinchi shaxsga berilgan barcha huquqlar bilan mening ishlarimni olib borishga, shu jumladan, daʼvoni qisman yoki toʻliq tan olmaslik, daʼvoni tan olish, daʼvo predmetini oʻzgartirish, sud qarori ustidan shikoyat keltirish, ijro varaqasini undirishga taqdim etish, mening nomimdan imzo qoʻyishga, ariza bilan murojaat qilishga, kerakli boʻlgan toʻlovlarni amalga oshirishga, vorislik huquqi asosida mening nomimga rasmiylashtirish uchun meros ishini yuritishiga vakolat beraman.</w:t>
      </w:r>
    </w:p>
    <w:p>
      <w:pPr>
        <w:pStyle w:val="Text"/>
        <w:rPr>
          <w:rFonts w:ascii="Times New Roman" w:hAnsi="Times New Roman"/>
        </w:rPr>
      </w:pPr>
      <w:r>
        <w:rPr>
          <w:rFonts w:ascii="Times New Roman" w:hAnsi="Times New Roman"/>
        </w:rPr>
        <w:t xml:space="preserve">Ushbu vakolatlarni bajarish uchun mening nomimdan barcha korxonalarda, shu jumladan notarial idoralarida, davlat arxivlarida, Davlat soliq qoʻmitasi huzuridagi Kadastr agentligida, hokimiyatda, mahalla fuqarolar yigʻinlarida vakilim boʻlishga, merosni qabul qilish toʻgʻrisida ariza yozishga va imzo qoʻyishga, hujjatlarning dublikatini, nusxalarini va maʼlumotnomalar olishga, mening nomimga qonun boʻyicha merosga boʻlgan huquq toʻgʻrisida guvohnoma olishga, uni davlat roʻyxatidan oʻtkazishga, barcha toʻlovlarni amalga oshirishga va ushbu ishonchnoma bilan bogʻliq boʻlgan harakatlarni bajarishga </w:t>
      </w:r>
      <w:r>
        <w:rPr>
          <w:vanish w:val="false"/>
          <w:rFonts w:ascii="Times New Roman" w:hAnsi="Times New Roman"/>
        </w:rPr>
        <w:fldChar w:fldCharType="begin"/>
        <w:instrText xml:space="preserve">X {"Y":23}</w:instrText>
        <w:fldChar w:fldCharType="separate"/>
      </w:r>
      <w:r>
        <w:rPr>
          <w:vanish w:val="false"/>
          <w:rFonts w:ascii="Times New Roman" w:hAnsi="Times New Roman"/>
        </w:rPr>
        <w:t xml:space="preserve">Qarz summasini berish va olish amalga oshiriladigan hudud</w:t>
        <w:fldChar w:fldCharType="end"/>
      </w:r>
      <w:r>
        <w:rPr>
          <w:rFonts w:ascii="Times New Roman" w:hAnsi="Times New Roman"/>
        </w:rPr>
        <w:t xml:space="preserve"> huquq beraman.</w:t>
      </w:r>
    </w:p>
    <w:p>
      <w:pPr>
        <w:jc w:val="both"/>
        <w:ind w:firstLine="454"/>
        <w:spacing w:after="0"/>
        <w:rPr>
          <w:sz w:val="24"/>
          <w:rFonts w:ascii="Times New Roman" w:hAnsi="Times New Roman"/>
        </w:rPr>
      </w:pPr>
      <w:r>
        <w:rPr>
          <w:sz w:val="24"/>
          <w:rFonts w:ascii="Times New Roman" w:hAnsi="Times New Roman"/>
        </w:rPr>
        <w:t xml:space="preserve">Ishonchnoma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Qarz summasi qaytariladigan muddat</w:t>
        <w:fldChar w:fldCharType="end"/>
      </w:r>
      <w:r>
        <w:rPr>
          <w:sz w:val="24"/>
          <w:rFonts w:ascii="Times New Roman" w:hAnsi="Times New Roman"/>
        </w:rPr>
        <w:t xml:space="preserve"> yil muddatga vakolatni boshqa shaxsga oʻtkazish huquqisiz yaʼni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Qarz summasini miqdori</w:t>
        <w:fldChar w:fldCharType="end"/>
      </w:r>
      <w:r>
        <w:rPr>
          <w:sz w:val="24"/>
          <w:rFonts w:ascii="Times New Roman" w:hAnsi="Times New Roman"/>
        </w:rPr>
        <w:t xml:space="preserve"> soʻm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Qarz summasi uchun foiz hisoblanadigan muddatning boshlanishi</w:t>
        <w:fldChar w:fldCharType="end"/>
      </w:r>
      <w:r>
        <w:rPr>
          <w:sz w:val="24"/>
          <w:rFonts w:ascii="Times New Roman" w:hAnsi="Times New Roman"/>
        </w:rPr>
        <w:t xml:space="preserve">gacha berildi.</w:t>
      </w:r>
    </w:p>
    <w:p>
      <w:pPr>
        <w:pStyle w:val="Text"/>
        <w:rPr>
          <w:rFonts w:ascii="Times New Roman" w:hAnsi="Times New Roman"/>
        </w:rPr>
      </w:pPr>
      <w:r>
        <w:rPr>
          <w:rFonts w:ascii="Times New Roman" w:hAnsi="Times New Roman"/>
        </w:rPr>
        <w:t xml:space="preserve">Ishonchnomaning matnini toʻliq oʻqib chiqdim, uning mazmuni va mohiyati, huquqiy oqibatlari, Oʻzbekiston Respublikasi Fuqarolik kodeksining 141-142-moddalari mazmuni menga notarius tomonidan tushuntirildi va tushunarli, ishonchnomaning mazmuni mening asl xohish-istaklarimga mos keladi.</w:t>
      </w:r>
    </w:p>
    <w:p>
      <w:pPr>
        <w:ind w:firstLine="454"/>
        <w:rPr>
          <w:sz w:val="24"/>
          <w:rFonts w:ascii="Times New Roman" w:hAnsi="Times New Roman"/>
        </w:rPr>
      </w:pPr>
    </w:p>
    <w:p>
      <w:pPr>
        <w:ind w:firstLine="454"/>
        <w:rPr>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______________</w:t>
      </w:r>
    </w:p>
    <w:p>
      <w:pPr>
        <w:ind w:firstLine="454"/>
        <w:rPr>
          <w:sz w:val="24"/>
          <w:rFonts w:ascii="Times New Roman" w:hAnsi="Times New Roman"/>
        </w:rPr>
      </w:pPr>
      <w:r>
        <w:rPr>
          <w:sz w:val="24"/>
          <w:rFonts w:ascii="Times New Roman" w:hAnsi="Times New Roman"/>
        </w:rPr>
        <w:t xml:space="preserve">                                                                                                  Imzo</w:t>
      </w:r>
    </w:p>
    <w:p>
      <w:pPr>
        <w:tabs>
          <w:tab w:val="left" w:pos="0"/>
          <w:tab w:val="left" w:pos="6379"/>
        </w:tabs>
        <w:rPr>
          <w:b/>
          <w:sz w:val="24"/>
          <w:rFonts w:ascii="Times New Roman" w:hAnsi="Times New Roman"/>
        </w:rPr>
      </w:pPr>
      <w:r>
        <w:rPr>
          <w:sz w:val="24"/>
          <w:rFonts w:ascii="Times New Roman" w:hAnsi="Times New Roman"/>
        </w:rPr>
        <w:t xml:space="preserve">Notariusning tasdiqlov yozuvi.</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F37"/>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67156"/>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2D9D"/>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143E"/>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0BB4"/>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1B20"/>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3049"/>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87731"/>
    <w:rsid w:val="004A223B"/>
    <w:rsid w:val="004A480D"/>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067"/>
    <w:rsid w:val="0050590B"/>
    <w:rsid w:val="00511ECA"/>
    <w:rsid w:val="00517A60"/>
    <w:rsid w:val="00521450"/>
    <w:rsid w:val="005229FF"/>
    <w:rsid w:val="00530020"/>
    <w:rsid w:val="005306F4"/>
    <w:rsid w:val="00536081"/>
    <w:rsid w:val="0054103B"/>
    <w:rsid w:val="00544554"/>
    <w:rsid w:val="00546758"/>
    <w:rsid w:val="00547D0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1DE6"/>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3995"/>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0E81"/>
    <w:rsid w:val="0075263B"/>
    <w:rsid w:val="007533AE"/>
    <w:rsid w:val="00753EB5"/>
    <w:rsid w:val="00755B05"/>
    <w:rsid w:val="00756734"/>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351AB"/>
    <w:rsid w:val="00841032"/>
    <w:rsid w:val="00854FCB"/>
    <w:rsid w:val="0086677E"/>
    <w:rsid w:val="00871941"/>
    <w:rsid w:val="00874314"/>
    <w:rsid w:val="00883488"/>
    <w:rsid w:val="00883759"/>
    <w:rsid w:val="008840B5"/>
    <w:rsid w:val="00890F47"/>
    <w:rsid w:val="0089367A"/>
    <w:rsid w:val="0089539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5F37"/>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0CD6"/>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63845"/>
    <w:rsid w:val="00B70248"/>
    <w:rsid w:val="00B74B87"/>
    <w:rsid w:val="00B76CCF"/>
    <w:rsid w:val="00B76EDA"/>
    <w:rsid w:val="00B84DE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1930"/>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65790"/>
    <w:rsid w:val="00C703CB"/>
    <w:rsid w:val="00C713DC"/>
    <w:rsid w:val="00C72B70"/>
    <w:rsid w:val="00C733C8"/>
    <w:rsid w:val="00C75687"/>
    <w:rsid w:val="00C75852"/>
    <w:rsid w:val="00C80814"/>
    <w:rsid w:val="00C814C3"/>
    <w:rsid w:val="00C90E71"/>
    <w:rsid w:val="00C90FB5"/>
    <w:rsid w:val="00CB3303"/>
    <w:rsid w:val="00CB6AFA"/>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76"/>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A23"/>
    <w:rsid w:val="00E00BCF"/>
    <w:rsid w:val="00E01428"/>
    <w:rsid w:val="00E05BD7"/>
    <w:rsid w:val="00E11F24"/>
    <w:rsid w:val="00E16C41"/>
    <w:rsid w:val="00E209F9"/>
    <w:rsid w:val="00E21775"/>
    <w:rsid w:val="00E219B3"/>
    <w:rsid w:val="00E22ADC"/>
    <w:rsid w:val="00E22F97"/>
    <w:rsid w:val="00E30A30"/>
    <w:rsid w:val="00E30B01"/>
    <w:rsid w:val="00E374CF"/>
    <w:rsid w:val="00E41FC3"/>
    <w:rsid w:val="00E518B1"/>
    <w:rsid w:val="00E52118"/>
    <w:rsid w:val="00E52A6F"/>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2484"/>
    <w:rsid w:val="00ED5B1B"/>
    <w:rsid w:val="00EE23F3"/>
    <w:rsid w:val="00EE64DC"/>
    <w:rsid w:val="00EE6EC7"/>
    <w:rsid w:val="00EF118E"/>
    <w:rsid w:val="00F00FF2"/>
    <w:rsid w:val="00F03A20"/>
    <w:rsid w:val="00F04657"/>
    <w:rsid w:val="00F1083C"/>
    <w:rsid w:val="00F118DB"/>
    <w:rsid w:val="00F14B67"/>
    <w:rsid w:val="00F150CB"/>
    <w:rsid w:val="00F21292"/>
    <w:rsid w:val="00F21E0B"/>
    <w:rsid w:val="00F2428D"/>
    <w:rsid w:val="00F2486A"/>
    <w:rsid w:val="00F303A1"/>
    <w:rsid w:val="00F31C77"/>
    <w:rsid w:val="00F37653"/>
    <w:rsid w:val="00F434B9"/>
    <w:rsid w:val="00F47333"/>
    <w:rsid w:val="00F5593F"/>
    <w:rsid w:val="00F604FF"/>
    <w:rsid w:val="00F62F30"/>
    <w:rsid w:val="00F746D6"/>
    <w:rsid w:val="00F75925"/>
    <w:rsid w:val="00F847BE"/>
    <w:rsid w:val="00F93C9F"/>
    <w:rsid w:val="00F95947"/>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A369B8-33D3-43E5-B936-15E5FCF4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995F37"/>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995F37"/>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995F37"/>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559</Words>
  <Characters>3191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2024-02-23T11:36:00Z</dcterms:created>
  <dcterms:modified xsi:type="dcterms:W3CDTF">2024-02-23T11:36:00Z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okrug nomi</w:name>
    <w:value w:hidden="false">
      <w:unit w:active="false"/>
    </w:value>
  </w:element>
  <w:element w:id="3" w:kind="variable" w:selector="check" w:type="string" w:valueMode="normal" w:required="false" w:groupID="1">
    <w:identifier xml:space="preserve">ID3</w:identifier>
    <w:name xml:space="preserve">Shartnoma tuzilgan sana</w:name>
    <w:comment xml:space="preserve">(сўз билан ёзилади)</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comment xml:space="preserve">(viloyat, tuman, shahar ko‘rsatiladi)</w:comment>
    <w:value w:hidden="false">
      <w:unit w:active="false"/>
    </w:value>
  </w:element>
  <w:element w:id="6" w:kind="variable" w:selector="check" w:type="string" w:valueMode="normal" w:required="false" w:groupID="4">
    <w:identifier xml:space="preserve">ID6</w:identifier>
    <w:name xml:space="preserve">Shartnomani tasdiqlagan notarial idora</w:name>
    <w:comment xml:space="preserve">(Xususiy amaliyot bilan shug‘ullanuvchi notarius yoki Davlat notarial idorasi ko‘rsatiladi)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Qarz beruvchi</w:name>
    <w:value w:hidden="true">
      <w:unit w:active="false"/>
    </w:value>
  </w:element>
  <w:element w:id="9" w:kind="variable" w:selector="check" w:type="string" w:valueMode="normal" w:required="false" w:groupID="8">
    <w:identifier xml:space="preserve">ID9</w:identifier>
    <w:name xml:space="preserve">Qarz beruvchining manzili</w:name>
    <w:value w:hidden="false">
      <w:unit w:active="false"/>
    </w:value>
  </w:element>
  <w:element w:id="10" w:kind="variable" w:selector="check" w:type="string" w:valueMode="normal" w:required="false" w:groupID="8">
    <w:identifier xml:space="preserve">ID10</w:identifier>
    <w:name xml:space="preserve">Qarz beruvchining F.I.O.</w:name>
    <w:value w:hidden="false">
      <w:unit w:active="false"/>
    </w:value>
  </w:element>
  <w:element w:id="11" w:kind="variable" w:selector="check" w:type="string" w:valueMode="normal" w:required="false" w:groupID="9">
    <w:identifier xml:space="preserve">ID11</w:identifier>
    <w:name xml:space="preserve">Qarz beruvchining pasport seriyasi va raqami</w:name>
    <w:value w:hidden="false">
      <w:unit w:active="false"/>
    </w:value>
  </w:element>
  <w:element w:id="12" w:kind="variable" w:selector="check" w:type="string" w:valueMode="normal" w:required="false" w:groupID="8">
    <w:identifier xml:space="preserve">ID12</w:identifier>
    <w:name xml:space="preserve">Qarz beruvchiga pasportni bergan IIB (hudud)</w:name>
    <w:comment xml:space="preserve">(tuman, (shahar) IIB ko‘rsatiladi)</w:comment>
    <w:value w:hidden="false">
      <w:unit w:active="false"/>
      <w:binding w:dataSource="1" w:column="mia_name" w:search="true"/>
    </w:value>
  </w:element>
  <w:element w:id="13" w:kind="variable" w:selector="check" w:type="date" w:valueMode="normal" w:required="false" w:groupID="8">
    <w:identifier xml:space="preserve">ID13</w:identifier>
    <w:name xml:space="preserve">Qarz beruvchiga pasport berilgan sana</w:name>
    <w:value w:hidden="false">
      <w:unit w:active="false"/>
    </w:value>
  </w:element>
  <w:element w:id="14" w:kind="category" w:selector="check" w:type="string" w:valueMode="normal" w:required="false">
    <w:identifier xml:space="preserve">ID14</w:identifier>
    <w:name xml:space="preserve">Qarz oluvchi</w:name>
    <w:value w:hidden="true">
      <w:unit w:active="false"/>
    </w:value>
  </w:element>
  <w:element w:id="15" w:kind="variable" w:selector="check" w:type="string" w:valueMode="normal" w:required="false" w:groupID="14">
    <w:identifier xml:space="preserve">ID15</w:identifier>
    <w:name xml:space="preserve">Qarz oluvchining manzili</w:name>
    <w:value w:hidden="false">
      <w:unit w:active="false"/>
    </w:value>
  </w:element>
  <w:element w:id="16" w:kind="variable" w:selector="check" w:type="string" w:valueMode="normal" w:required="false" w:groupID="15">
    <w:identifier xml:space="preserve">ID16</w:identifier>
    <w:name xml:space="preserve">Qarz oluvchining tug‘ilgan sanasi</w:name>
    <w:value w:hidden="false">
      <w:unit w:active="false"/>
    </w:value>
  </w:element>
  <w:element w:id="17" w:kind="variable" w:selector="check" w:type="string" w:valueMode="normal" w:required="false" w:groupID="15">
    <w:identifier xml:space="preserve">ID17</w:identifier>
    <w:name xml:space="preserve">Qarz oluvchining F.I.O.</w:name>
    <w:value w:hidden="false">
      <w:unit w:active="false"/>
    </w:value>
  </w:element>
  <w:element w:id="18" w:kind="variable" w:selector="check" w:type="string" w:valueMode="normal" w:required="false" w:groupID="15">
    <w:identifier xml:space="preserve">ID18</w:identifier>
    <w:name xml:space="preserve">Qarz oluvchining pasport seriyasi va raqami</w:name>
    <w:value w:hidden="false">
      <w:unit w:active="false"/>
    </w:value>
  </w:element>
  <w:element w:id="19" w:kind="variable" w:selector="check" w:type="string" w:valueMode="normal" w:required="false" w:groupID="15">
    <w:identifier xml:space="preserve">ID19</w:identifier>
    <w:name xml:space="preserve">Qarz oluvchiga pasportni bergan IIB (hudud)</w:name>
    <w:comment xml:space="preserve">(tuman, (shahar) IIB ko‘rsatiladi)</w:comment>
    <w:value w:hidden="false">
      <w:unit w:active="false"/>
      <w:binding w:dataSource="1" w:column="mia_name" w:search="true"/>
    </w:value>
  </w:element>
  <w:element w:id="20" w:kind="variable" w:selector="check" w:type="date" w:valueMode="normal" w:required="false" w:groupID="15">
    <w:identifier xml:space="preserve">ID20</w:identifier>
    <w:name xml:space="preserve">Qarz oluvchiga pasport berilgan sana</w:name>
    <w:value w:hidden="false">
      <w:unit w:active="false"/>
    </w:value>
  </w:element>
  <w:element w:id="21" w:kind="category" w:selector="check" w:type="string" w:valueMode="normal" w:required="false">
    <w:identifier xml:space="preserve">ID21</w:identifier>
    <w:name xml:space="preserve">Shartnoma shartlari</w:name>
    <w:value w:hidden="true">
      <w:unit w:active="false"/>
    </w:value>
  </w:element>
  <w:element w:id="22" w:kind="variable" w:selector="check" w:type="string" w:valueMode="normal" w:required="false" w:groupID="21">
    <w:identifier xml:space="preserve">ID22</w:identifier>
    <w:name xml:space="preserve">Qarz summasini miqdori</w:name>
    <w:comment xml:space="preserve">(so‘z bilan ko‘rsatiladi)</w:comment>
    <w:value w:hidden="false">
      <w:unit w:active="false"/>
    </w:value>
  </w:element>
  <w:element w:id="23" w:kind="variable" w:selector="check" w:type="string" w:valueMode="normal" w:required="false" w:groupID="21">
    <w:identifier xml:space="preserve">ID23</w:identifier>
    <w:name xml:space="preserve">Qarz summasini berish va olish amalga oshiriladigan hudud</w:name>
    <w:comment xml:space="preserve">(tuman (shahar) nomi ko‘rsatiladi)</w:comment>
    <w:value w:hidden="false">
      <w:unit w:active="false"/>
    </w:value>
  </w:element>
  <w:element w:id="24" w:kind="variable" w:selector="check" w:type="string" w:valueMode="normal" w:required="false" w:groupID="21">
    <w:identifier xml:space="preserve">ID24</w:identifier>
    <w:name xml:space="preserve">Qarz summasi qaytariladigan muddat</w:name>
    <w:value w:hidden="false">
      <w:unit w:active="false"/>
    </w:value>
  </w:element>
  <w:element w:id="25" w:kind="variable" w:selector="check" w:type="string" w:valueMode="normal" w:required="false" w:groupID="21">
    <w:identifier xml:space="preserve">ID25</w:identifier>
    <w:name xml:space="preserve">Qarz summasi uchun foiz hisoblanadigan muddatning boshlanishi</w:name>
    <w:value w:hidden="false">
      <w:unit w:active="false"/>
    </w:value>
  </w:element>
  <w:element w:id="26" w:kind="variable" w:selector="check" w:type="string" w:valueMode="normal" w:required="false" w:groupID="21">
    <w:identifier xml:space="preserve">ID26</w:identifier>
    <w:name xml:space="preserve">Litsenziyani kaysi viloyat adliya boshqarmasi tomonidan berilgani</w:name>
    <w:value w:hidden="false">
      <w:unit w:active="false"/>
    </w:value>
  </w:element>
  <w:element w:id="27" w:kind="variable" w:selector="check" w:type="string" w:valueMode="normal" w:required="false" w:groupID="21">
    <w:identifier xml:space="preserve">ID27</w:identifier>
    <w:name xml:space="preserve">Litsenziyani berilgan yili</w:name>
    <w:value w:hidden="false">
      <w:unit w:active="false"/>
    </w:value>
  </w:element>
  <w:element w:id="28" w:kind="variable" w:selector="check" w:type="string" w:valueMode="normal" w:required="false" w:groupID="21">
    <w:identifier xml:space="preserve">ID28</w:identifier>
    <w:name xml:space="preserve">Лицензияни рақами</w:name>
    <w:value w:hidden="false">
      <w:unit w:active="false"/>
    </w:value>
  </w:element>
</w:structure>
</file>