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a3"/>
        <w:jc w:val="center"/>
        <w:spacing w:before="0" w:beforeAutoSpacing="false" w:after="0" w:afterAutoSpacing="false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</w:rPr>
        <w:t>BUYRUQ</w:t>
      </w:r>
    </w:p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15"/>
        <w:gridCol w:w="3115"/>
        <w:gridCol w:w="3115"/>
      </w:tblGrid>
      <w:tr>
        <w:tc>
          <w:tcPr>
            <w:tcW w:w="3115" w:type="dxa"/>
          </w:tcPr>
          <w:p>
            <w:pPr>
              <w:pStyle w:val="a3"/>
              <w:jc w:val="center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qabul qilingan sana</w:t>
              <w:fldChar w:fldCharType="end"/>
            </w:r>
            <w:r>
              <w:rPr>
                <w:b/>
                <w:color w:val="000000"/>
                <w:sz w:val="28"/>
              </w:rPr>
              <w:t xml:space="preserve">                            </w:t>
            </w:r>
          </w:p>
        </w:tc>
        <w:tc>
          <w:tcPr>
            <w:tcW w:w="3115" w:type="dxa"/>
          </w:tcPr>
          <w:p>
            <w:pPr>
              <w:pStyle w:val="a3"/>
              <w:jc w:val="center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raqami</w:t>
              <w:fldChar w:fldCharType="end"/>
            </w:r>
            <w:r>
              <w:rPr>
                <w:b/>
                <w:color w:val="000000"/>
                <w:sz w:val="28"/>
              </w:rPr>
              <w:t xml:space="preserve">                     </w:t>
            </w:r>
          </w:p>
        </w:tc>
        <w:tc>
          <w:tcPr>
            <w:tcW w:w="3115" w:type="dxa"/>
          </w:tcPr>
          <w:p>
            <w:pPr>
              <w:pStyle w:val="a3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{"Y":4}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qabul qilingan joy</w:t>
              <w:fldChar w:fldCharType="end"/>
            </w:r>
          </w:p>
        </w:tc>
      </w:tr>
    </w:tbl>
    <w:p>
      <w:pPr>
        <w:pStyle w:val="a3"/>
        <w:jc w:val="center"/>
        <w:spacing w:before="0" w:beforeAutoSpacing="false" w:after="0" w:afterAutoSpacing="false"/>
        <w:rPr>
          <w:b/>
          <w:color w:val="000000"/>
          <w:sz w:val="28"/>
          <w:rFonts w:ascii="Times New Roman" w:hAnsi="Times New Roman"/>
        </w:rPr>
      </w:pPr>
    </w:p>
    <w:p>
      <w:pPr>
        <w:pStyle w:val="a3"/>
        <w:jc w:val="center"/>
        <w:spacing w:before="0" w:beforeAutoSpacing="false" w:after="0" w:afterAutoSpacing="false"/>
      </w:pPr>
      <w:r>
        <w:rPr>
          <w:b/>
          <w:color w:val="000000"/>
          <w:sz w:val="28"/>
        </w:rPr>
        <w:t xml:space="preserve">Boshqa ishga o‘tganligi sababli mehnat shartnomasini bekor qilish toʻgʻrisida</w:t>
      </w:r>
    </w:p>
    <w:p>
      <w:pPr>
        <w:pStyle w:val="a3"/>
        <w:jc w:val="center"/>
        <w:spacing w:before="0" w:beforeAutoSpacing="false" w:after="0" w:afterAutoSpacing="false"/>
        <w:rPr>
          <w:color w:val="000000"/>
          <w:rFonts w:ascii="Times New Roman" w:hAnsi="Times New Roman"/>
        </w:rPr>
      </w:pPr>
      <w:r>
        <w:rPr>
          <w:color w:val="000000"/>
        </w:rPr>
        <w:t> </w:t>
      </w:r>
    </w:p>
    <w:p>
      <w:pPr>
        <w:pStyle w:val="a3"/>
        <w:jc w:val="center"/>
        <w:spacing w:before="0" w:beforeAutoSpacing="false" w:after="0" w:afterAutoSpacing="false"/>
        <w:rPr>
          <w:color w:val="000000"/>
          <w:rFonts w:ascii="Times New Roman" w:hAnsi="Times New Roman"/>
        </w:rPr>
      </w:pPr>
      <w:r>
        <w:rPr>
          <w:color w:val="000000"/>
        </w:rPr>
        <w:t> </w:t>
      </w:r>
    </w:p>
    <w:p>
      <w:pPr>
        <w:pStyle w:val="a3"/>
        <w:jc w:val="both"/>
        <w:ind w:firstLine="708"/>
        <w:spacing w:before="0" w:beforeAutoSpacing="false" w:after="0" w:afterAutoSpacing="false"/>
      </w:pPr>
      <w:r>
        <w:rPr>
          <w:b/>
          <w:color w:val="000000"/>
          <w:sz w:val="28"/>
        </w:rPr>
        <w:t>1. </w:t>
      </w:r>
      <w:r>
        <w:rPr>
          <w:b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b/>
          <w:vanish w:val="false"/>
          <w:color w:val="000000"/>
          <w:sz w:val="28"/>
          <w:rFonts w:ascii="Times New Roman" w:hAnsi="Times New Roman"/>
        </w:rPr>
        <w:t xml:space="preserve">Xodimning familya,ismi,sharifi</w:t>
        <w:fldChar w:fldCharType="end"/>
      </w:r>
      <w:r>
        <w:rPr>
          <w:color w:val="000000"/>
          <w:sz w:val="28"/>
        </w:rPr>
        <w:t xml:space="preserve"> –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Tashkilot nomi</w:t>
        <w:fldChar w:fldCharType="end"/>
      </w:r>
      <w:r>
        <w:rPr>
          <w:color w:val="000000"/>
          <w:sz w:val="28"/>
        </w:rPr>
        <w:t xml:space="preserve">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Xodimning lavozimi</w:t>
        <w:fldChar w:fldCharType="end"/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Xodim bilan tuzilgan mehnat shartnomasi bekor qilinadigan sana</w:t>
        <w:fldChar w:fldCharType="end"/>
      </w:r>
      <w:r>
        <w:rPr>
          <w:color w:val="000000"/>
          <w:sz w:val="28"/>
        </w:rPr>
        <w:t xml:space="preserve">dan boshlab boshqa ishga oʻtkazilganligi sababli, u bilan tuzilgan mehnat shartnomasi oʻz arizasiga asosan bekor qilinsin.</w:t>
      </w:r>
    </w:p>
    <w:p>
      <w:pPr>
        <w:pStyle w:val="a3"/>
        <w:jc w:val="both"/>
        <w:ind w:firstLine="708"/>
        <w:spacing w:before="0" w:beforeAutoSpacing="false" w:after="0" w:afterAutoSpacing="false"/>
        <w:rPr>
          <w:b/>
          <w:color w:val="000000"/>
          <w:rFonts w:ascii="Times New Roman" w:hAnsi="Times New Roman"/>
        </w:rPr>
      </w:pPr>
      <w:r>
        <w:rPr>
          <w:b/>
          <w:color w:val="000000"/>
        </w:rPr>
        <w:t> </w:t>
      </w:r>
    </w:p>
    <w:p>
      <w:pPr>
        <w:pStyle w:val="a3"/>
        <w:jc w:val="both"/>
        <w:ind w:firstLine="708"/>
        <w:spacing w:before="0" w:beforeAutoSpacing="false" w:after="0" w:afterAutoSpacing="false"/>
      </w:pPr>
      <w:r>
        <w:rPr>
          <w:b/>
          <w:color w:val="000000"/>
          <w:sz w:val="28"/>
        </w:rPr>
        <w:t>2. </w:t>
      </w:r>
      <w:r>
        <w:rPr>
          <w:color w:val="000000"/>
          <w:sz w:val="28"/>
        </w:rPr>
        <w:t xml:space="preserve">Buxgalteriya bo‘limiga: xodim </w:t>
      </w:r>
      <w:r>
        <w:rPr>
          <w:b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b/>
          <w:vanish w:val="false"/>
          <w:color w:val="000000"/>
          <w:sz w:val="28"/>
          <w:rFonts w:ascii="Times New Roman" w:hAnsi="Times New Roman"/>
        </w:rPr>
        <w:t xml:space="preserve">Xodimning familya,ismi,sharifi</w:t>
        <w:fldChar w:fldCharType="end"/>
      </w:r>
      <w:r>
        <w:rPr>
          <w:color w:val="000000"/>
          <w:sz w:val="28"/>
        </w:rPr>
        <w:t xml:space="preserve">ga tegishli toʻlovlar amaldagi qonunchilik hujjatlarida belgilangan tartibda amalga oshirilsin.</w:t>
      </w:r>
    </w:p>
    <w:p>
      <w:pPr>
        <w:pStyle w:val="a3"/>
        <w:jc w:val="both"/>
        <w:ind w:firstLine="707"/>
        <w:spacing w:before="0" w:beforeAutoSpacing="false" w:after="0" w:afterAutoSpacing="false"/>
        <w:rPr>
          <w:color w:val="000000"/>
          <w:rFonts w:ascii="Times New Roman" w:hAnsi="Times New Roman"/>
        </w:rPr>
      </w:pPr>
      <w:r>
        <w:rPr>
          <w:color w:val="000000"/>
        </w:rPr>
        <w:t> </w:t>
      </w:r>
    </w:p>
    <w:p>
      <w:pPr>
        <w:pStyle w:val="a3"/>
        <w:jc w:val="both"/>
        <w:ind w:firstLine="707"/>
        <w:spacing w:before="0" w:beforeAutoSpacing="false" w:after="0" w:afterAutoSpacing="false"/>
        <w:rPr>
          <w:color w:val="000000"/>
          <w:sz w:val="22"/>
          <w:rFonts w:ascii="Times New Roman" w:hAnsi="Times New Roman"/>
        </w:rPr>
      </w:pPr>
      <w:r>
        <w:rPr>
          <w:b/>
          <w:color w:val="000000"/>
          <w:sz w:val="22"/>
        </w:rPr>
        <w:t xml:space="preserve">Asos: </w:t>
      </w:r>
      <w:r>
        <w:rPr>
          <w:color w:val="000000"/>
          <w:sz w:val="22"/>
        </w:rPr>
        <w:t xml:space="preserve">O‘zbekiston Respublikasi Mehnat kodeksining 160-moddasi, </w:t>
      </w:r>
      <w:r>
        <w:rPr>
          <w:b/>
          <w:vanish w:val="false"/>
          <w:color w:val="000000"/>
          <w:sz w:val="22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b/>
          <w:vanish w:val="false"/>
          <w:color w:val="000000"/>
          <w:sz w:val="22"/>
          <w:rFonts w:ascii="Times New Roman" w:hAnsi="Times New Roman"/>
        </w:rPr>
        <w:t xml:space="preserve">Xodimning familya,ismi,sharifi</w:t>
        <w:fldChar w:fldCharType="end"/>
      </w:r>
      <w:r>
        <w:rPr>
          <w:color w:val="000000"/>
          <w:sz w:val="22"/>
        </w:rPr>
        <w:t xml:space="preserve">ning arizasi.</w:t>
      </w:r>
    </w:p>
    <w:p>
      <w:pPr>
        <w:pStyle w:val="a3"/>
        <w:jc w:val="both"/>
        <w:ind w:firstLine="707"/>
        <w:spacing w:before="0" w:beforeAutoSpacing="false" w:after="0" w:afterAutoSpacing="false"/>
        <w:rPr>
          <w:color w:val="000000"/>
          <w:sz w:val="22"/>
          <w:rFonts w:ascii="Times New Roman" w:hAnsi="Times New Roman"/>
        </w:rPr>
      </w:pPr>
    </w:p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088"/>
        <w:gridCol w:w="2971"/>
        <w:gridCol w:w="3296"/>
      </w:tblGrid>
      <w:tr>
        <w:tc>
          <w:tcPr>
            <w:tcW w:w="3115" w:type="dxa"/>
          </w:tcPr>
          <w:p>
            <w:pPr>
              <w:jc w:val="both"/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{"Y":11}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Buyruq chiqargan shaxsning lavozimi</w:t>
              <w:fldChar w:fldCharType="end"/>
            </w:r>
          </w:p>
        </w:tc>
        <w:tc>
          <w:tcPr>
            <w:tcW w:w="3115" w:type="dxa"/>
          </w:tcPr>
          <w:p>
            <w:pPr>
              <w:jc w:val="both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>_________________</w:t>
            </w:r>
          </w:p>
        </w:tc>
        <w:tc>
          <w:tcPr>
            <w:tcW w:w="3115" w:type="dxa"/>
          </w:tcPr>
          <w:p>
            <w:pPr>
              <w:jc w:val="both"/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{"Y":12}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Buyruq chiqargan shaxsning F.I.O.si</w:t>
              <w:fldChar w:fldCharType="end"/>
            </w:r>
          </w:p>
        </w:tc>
      </w:tr>
    </w:tbl>
    <w:p>
      <w:pPr>
        <w:jc w:val="both"/>
        <w:spacing w:after="0" w:line="240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ab/>
        <w:tab/>
        <w:tab/>
        <w:tab/>
        <w:tab/>
        <w:t xml:space="preserve">     (imzo)</w:t>
      </w:r>
    </w:p>
    <w:p>
      <w:pPr>
        <w:pStyle w:val="a3"/>
        <w:jc w:val="both"/>
        <w:ind w:firstLine="707"/>
        <w:spacing w:before="0" w:beforeAutoSpacing="false" w:after="0" w:afterAutoSpacing="false"/>
        <w:rPr>
          <w:color w:val="000000"/>
          <w:sz w:val="22"/>
          <w:rFonts w:ascii="Times New Roman" w:hAnsi="Times New Roman"/>
        </w:rPr>
      </w:pPr>
    </w:p>
    <w:p>
      <w:pPr>
        <w:spacing w:after="0"/>
        <w:rPr>
          <w:b/>
          <w:sz w:val="28"/>
          <w:rFonts w:ascii="Times New Roman" w:hAnsi="Times New Roman"/>
        </w:rPr>
      </w:pP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FAB"/>
    <w:rsid w:val="00142038"/>
    <w:rsid w:val="00231FAB"/>
    <w:rsid w:val="00263258"/>
    <w:rsid w:val="002C3B11"/>
    <w:rsid w:val="00371107"/>
    <w:rsid w:val="006F3CD5"/>
    <w:rsid w:val="00752E69"/>
    <w:rsid w:val="00D6022A"/>
    <w:rsid w:val="00E60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526DF2"/>
  <w15:chartTrackingRefBased/>
  <w15:docId w15:val="{9BFC2BE9-E881-4B85-AD64-AA3508661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420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2C3B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92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148</Words>
  <Characters>845</Characters>
  <Application>Microsoft Office Word</Application>
  <DocSecurity>0</DocSecurity>
  <Lines>7</Lines>
  <Paragraphs>1</Paragraphs>
  <ScaleCrop>false</ScaleCrop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Rahimov Xudoyberdi</dc:creator>
  <cp:keywords/>
  <dc:description/>
  <cp:lastModifiedBy>Rahimov Xudoyberdi</cp:lastModifiedBy>
  <cp:revision>11</cp:revision>
  <dcterms:created xsi:type="dcterms:W3CDTF">2024-11-22T05:32:00Z</dcterms:created>
  <dcterms:modified xsi:type="dcterms:W3CDTF">2025-01-06T11:13:00Z</dcterms:modified>
</cp:coreProperties>
</file>

<file path=legal/structure.xml><?xml version="1.0" encoding="utf-8"?>
<w:structure xmlns:w="http://schemas.openxmlformats.org/wordprocessingml/2006/main">
  <w:element w:id="1" w:kind="category" w:type="string" w:valueMode="normal" w:required="false" w:groupID="1">
    <w:identifier xml:space="preserve">ID1</w:identifier>
    <w:name xml:space="preserve">Buyruq rekvizitlari</w:name>
    <w:value w:hidden="true">
      <w:unit w:active="false"/>
    </w:value>
  </w:element>
  <w:element w:id="2" w:kind="variable" w:type="string" w:valueMode="normal" w:required="false" w:groupID="1">
    <w:identifier xml:space="preserve">ID2</w:identifier>
    <w:name xml:space="preserve">Buyruq qabul qilingan sana</w:name>
    <w:value w:hidden="false">
      <w:unit w:active="false"/>
    </w:value>
  </w:element>
  <w:element w:id="3" w:kind="variable" w:type="string" w:valueMode="normal" w:required="false" w:groupID="1">
    <w:identifier xml:space="preserve">ID3</w:identifier>
    <w:name xml:space="preserve">Buyruq raqami</w:name>
    <w:value w:hidden="false">
      <w:unit w:active="false"/>
    </w:value>
  </w:element>
  <w:element w:id="4" w:kind="variable" w:type="string" w:valueMode="normal" w:required="false" w:groupID="1">
    <w:identifier xml:space="preserve">ID4</w:identifier>
    <w:name xml:space="preserve">Buyruq qabul qilingan joy</w:name>
    <w:value w:hidden="false">
      <w:unit w:active="false"/>
    </w:value>
  </w:element>
  <w:element w:id="6" w:kind="category" w:type="string" w:valueMode="normal" w:required="false" w:groupID="6">
    <w:identifier xml:space="preserve">ID6</w:identifier>
    <w:name xml:space="preserve">Taraflar</w:name>
    <w:value w:hidden="true">
      <w:unit w:active="false"/>
    </w:value>
  </w:element>
  <w:element w:id="7" w:kind="variable" w:type="string" w:valueMode="normal" w:required="false" w:groupID="6">
    <w:identifier xml:space="preserve">ID7</w:identifier>
    <w:name xml:space="preserve">Xodimning familya,ismi,sharifi</w:name>
    <w:value w:hidden="false">
      <w:unit w:active="false"/>
    </w:value>
  </w:element>
  <w:element w:id="8" w:kind="variable" w:type="string" w:valueMode="normal" w:required="false" w:groupID="6">
    <w:identifier xml:space="preserve">ID8</w:identifier>
    <w:name xml:space="preserve">Xodimning lavozimi</w:name>
    <w:value w:hidden="false">
      <w:unit w:active="false"/>
    </w:value>
  </w:element>
  <w:element w:id="9" w:kind="variable" w:type="string" w:valueMode="normal" w:required="false" w:groupID="6">
    <w:identifier xml:space="preserve">ID9</w:identifier>
    <w:name xml:space="preserve">Tashkilot nomi</w:name>
    <w:value w:hidden="false">
      <w:unit w:active="false"/>
    </w:value>
  </w:element>
  <w:element w:id="10" w:kind="variable" w:type="string" w:valueMode="normal" w:required="false" w:groupID="6">
    <w:identifier xml:space="preserve">ID10</w:identifier>
    <w:name xml:space="preserve">Xodim bilan tuzilgan mehnat shartnomasi bekor qilinadigan sana</w:name>
    <w:value w:hidden="false">
      <w:unit w:active="false"/>
    </w:value>
  </w:element>
  <w:element w:id="11" w:kind="variable" w:type="string" w:valueMode="normal" w:required="false" w:groupID="6">
    <w:identifier xml:space="preserve">ID11</w:identifier>
    <w:name xml:space="preserve">Buyruq chiqargan shaxsning lavozimi</w:name>
    <w:value w:hidden="false">
      <w:unit w:active="false"/>
    </w:value>
  </w:element>
  <w:element w:id="12" w:kind="variable" w:type="string" w:valueMode="normal" w:required="false" w:groupID="6">
    <w:identifier xml:space="preserve">ID12</w:identifier>
    <w:name xml:space="preserve">Buyruq chiqargan shaxsning F.I.O.si</w:name>
    <w:value w:hidden="false">
      <w:unit w:active="false"/>
    </w:value>
  </w:element>
</w:structure>
</file>