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4"/>
        <w:gridCol w:w="4790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shaxsning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shaxsning F.I.O.si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tarafning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tarafning elektron pochta manzili</w:t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F.I.O.si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elektron pochta manzili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 mazmuni:</w:t>
            </w:r>
            <w:r>
              <w:rPr>
                <w:sz w:val="28"/>
                <w:rFonts w:ascii="Times New Roman" w:hAnsi="Times New Roman"/>
              </w:rPr>
              <w:t xml:space="preserve"> javobgardan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 arizaga ilova qilinadigan hujjatlar ro‘yxati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so‘m miqdoridagi boy berilgan foydani undirish to‘g‘risida</w:t>
            </w:r>
          </w:p>
        </w:tc>
      </w:tr>
    </w:tbl>
    <w:p>
      <w:pPr>
        <w:pStyle w:val="ConsPlusNonformat"/>
        <w:spacing w:line="276" w:lineRule="auto"/>
        <w:rPr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DA’VO ARIZA </w:t>
      </w:r>
    </w:p>
    <w:p>
      <w:pPr>
        <w:jc w:val="both"/>
        <w:ind w:firstLine="540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Yo‘l transport hodisasi sodir bo‘lgan sana</w:t>
        <w:fldChar w:fldCharType="end"/>
      </w:r>
      <w:r>
        <w:rPr>
          <w:sz w:val="28"/>
          <w:rFonts w:ascii="Times New Roman" w:hAnsi="Times New Roman"/>
        </w:rPr>
        <w:t xml:space="preserve"> kuni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 o‘z boshqaruvida bo‘lgan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avtomashinasi rusumi</w:t>
        <w:fldChar w:fldCharType="end"/>
      </w:r>
      <w:r>
        <w:rPr>
          <w:sz w:val="28"/>
          <w:rFonts w:ascii="Times New Roman" w:hAnsi="Times New Roman"/>
        </w:rPr>
        <w:t xml:space="preserve"> rusumli davlat raqam belgisi esa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avtomashinasining davlat raqam belgisi</w:t>
        <w:fldChar w:fldCharType="end"/>
      </w:r>
      <w:r>
        <w:rPr>
          <w:sz w:val="28"/>
          <w:rFonts w:ascii="Times New Roman" w:hAnsi="Times New Roman"/>
        </w:rPr>
        <w:t xml:space="preserve"> bo‘lgan avtomashinasi bilan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Yo‘l transport hodisasi sodir bo‘lgan manzil</w:t>
        <w:fldChar w:fldCharType="end"/>
      </w:r>
      <w:r>
        <w:rPr>
          <w:sz w:val="28"/>
          <w:rFonts w:ascii="Times New Roman" w:hAnsi="Times New Roman"/>
        </w:rPr>
        <w:t xml:space="preserve"> ko‘chalari kesishmasiga boshqarib kelib, amaldagi yo‘l harakati qoidalari talablarini buzib,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Yo‘l transport hodisasi kelib chiqish sababi</w:t>
        <w:fldChar w:fldCharType="end"/>
      </w:r>
      <w:r>
        <w:rPr>
          <w:sz w:val="28"/>
          <w:rFonts w:ascii="Times New Roman" w:hAnsi="Times New Roman"/>
        </w:rPr>
        <w:t xml:space="preserve"> natijasida mening boshqaruvimda bo‘lgan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Da’vogarning avtomashinasi rusumi</w:t>
        <w:fldChar w:fldCharType="end"/>
      </w:r>
      <w:r>
        <w:rPr>
          <w:sz w:val="28"/>
          <w:rFonts w:ascii="Times New Roman" w:hAnsi="Times New Roman"/>
        </w:rPr>
        <w:t xml:space="preserve"> rusumli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 avtomashinasining davlat raqam belgisi</w:t>
        <w:fldChar w:fldCharType="end"/>
      </w:r>
      <w:r>
        <w:rPr>
          <w:sz w:val="28"/>
          <w:rFonts w:ascii="Times New Roman" w:hAnsi="Times New Roman"/>
        </w:rPr>
        <w:t xml:space="preserve"> davlat belgili avtomashinaga urilib, yo‘l transport xodisasi sodir qildi. Natijada mening avtomashinamga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Da’vogarning avtomashinasiga yetkazilgan zarar miqdori (so‘mda)</w:t>
        <w:fldChar w:fldCharType="end"/>
      </w:r>
      <w:r>
        <w:rPr>
          <w:sz w:val="28"/>
          <w:rFonts w:ascii="Times New Roman" w:hAnsi="Times New Roman"/>
        </w:rPr>
        <w:t xml:space="preserve"> so‘m zarar yetkazildi. Yetkazilgan zarar javobgar tomonidan to‘lab berildi. </w:t>
      </w:r>
    </w:p>
    <w:p>
      <w:pPr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Mening asosiy daromad manbaim avtomashinam bilan bog‘liq bo‘lib, yuklarni tashish orqali daromad topaman. Javobgarning noqonuniy harakati natijasida men avtomashinamni ta’mirlash va ishlaydigan holatga keltirish uchun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 avtotransport vositasini ta’mirlashi va ishlaydigan holatga keltirishi uchun sarflagan kunlari soni</w:t>
        <w:fldChar w:fldCharType="end"/>
      </w:r>
      <w:r>
        <w:rPr>
          <w:sz w:val="28"/>
          <w:rFonts w:ascii="Times New Roman" w:hAnsi="Times New Roman"/>
        </w:rPr>
        <w:t xml:space="preserve"> kun sarfladim. Ushbu kunlar davomida men ishsiz qoldim va daromad qilmadim. Buning natijasida men jami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 avtotransport vositasini ta’mirlashi va ishlaydigan holatga keltirishi uchun sarflagan kunlarida ololmagan daromad (boy berilgan foyda) miqdori (so‘mda)</w:t>
        <w:fldChar w:fldCharType="end"/>
      </w:r>
      <w:r>
        <w:rPr>
          <w:sz w:val="28"/>
          <w:rFonts w:ascii="Times New Roman" w:hAnsi="Times New Roman"/>
        </w:rPr>
        <w:t xml:space="preserve"> so‘m miqdorida daromad ololmadim. </w:t>
      </w:r>
    </w:p>
    <w:p>
      <w:pPr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Fuqarolik Kodeksining 985-moddasi talablariga ko‘ra, g‘ayriqonuniy harakat tufayli fuqaroning shaxsiga yoki mol-mulkiga yetkazilgan zarar shu jumladan boy berilgan foyda zararni yetkazgan shaxs tomonidan to‘liq hajmda qoplanishi nazarda tutilgan.</w:t>
      </w:r>
    </w:p>
    <w:p>
      <w:pPr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Qayd qilingan holatlar va qonun talabidan kelib chiqib, O‘zbekiston Respublikasi Fuqarolik protsessual kodeksining 188, 189-191-moddalari, O‘zbekiston Respublikasi Fuqarolik kodeksining 985-moddasiga asosan,</w:t>
      </w:r>
    </w:p>
    <w:p>
      <w:pPr>
        <w:jc w:val="both"/>
        <w:ind w:firstLine="540"/>
        <w:spacing w:after="0"/>
        <w:rPr>
          <w:sz w:val="28"/>
          <w:rFonts w:ascii="Times New Roman" w:hAnsi="Times New Roman"/>
        </w:rPr>
      </w:pPr>
    </w:p>
    <w:p>
      <w:pPr>
        <w:jc w:val="center"/>
        <w:ind w:firstLine="540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SO‘RAYMAN:</w:t>
      </w:r>
    </w:p>
    <w:p>
      <w:pPr>
        <w:jc w:val="both"/>
        <w:ind w:firstLine="540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ind w:firstLine="540"/>
        <w:spacing w:after="0"/>
        <w:tabs>
          <w:tab w:val="left" w:pos="180"/>
        </w:tabs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Da’vogar avtotransport vositasini ta’mirlashi va ishlaydigan holatga keltirishi uchun sarflagan kunlarida ololmagan daromad (boy berilgan foyda) miqdori (so‘mda)</w:t>
      </w:r>
      <w:r>
        <w:rPr>
          <w:vanish w:val="false"/>
        </w:rPr>
        <w:fldChar w:fldCharType="end"/>
      </w:r>
      <w:r>
        <w:rPr>
          <w:sz w:val="28"/>
          <w:rFonts w:ascii="Times New Roman" w:hAnsi="Times New Roman"/>
        </w:rPr>
        <w:t xml:space="preserve"> so‘m miqdoridagi boy berilgan foydani va men tomonimdan oldindan to‘langan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topshirilganda to‘langan davlat boji miqdori</w:t>
        <w:fldChar w:fldCharType="end"/>
      </w:r>
      <w:r>
        <w:rPr>
          <w:sz w:val="28"/>
          <w:rFonts w:ascii="Times New Roman" w:hAnsi="Times New Roman"/>
        </w:rPr>
        <w:t xml:space="preserve"> so‘m miqdoridagi davlat bojini undirib berishlaringizni so‘rayman.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arizaga ilova qilinadigan hujjatlar ro‘yxati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tbl>
      <w:tblPr>
        <w:tblStyle w:val="ab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844"/>
        <w:gridCol w:w="2429"/>
        <w:gridCol w:w="721"/>
        <w:gridCol w:w="2360"/>
      </w:tblGrid>
      <w:tr>
        <w:tc>
          <w:tcPr>
            <w:tcW w:w="3936" w:type="dxa"/>
          </w:tcPr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Da’vogar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Da’vogar shaxsning F.I.O.si</w:t>
              <w:fldChar w:fldCharType="end"/>
            </w:r>
          </w:p>
        </w:tc>
        <w:tc>
          <w:tcPr>
            <w:tcW w:w="2444" w:type="dxa"/>
          </w:tcPr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_____________</w:t>
            </w:r>
          </w:p>
        </w:tc>
        <w:tc>
          <w:tcPr>
            <w:tcW w:w="3190" w:type="dxa"/>
            <w:gridSpan w:val="2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3936" w:type="dxa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gridSpan w:val="2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</w:tr>
    </w:tbl>
    <w:p>
      <w:pPr>
        <w:jc w:val="right"/>
        <w:ind w:firstLine="708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Ariza berilgan sana</w:t>
        <w:fldChar w:fldCharType="end"/>
      </w:r>
      <w:r>
        <w:rPr>
          <w:b/>
          <w:sz w:val="28"/>
          <w:rFonts w:ascii="Times New Roman" w:hAnsi="Times New Roman"/>
        </w:rPr>
        <w:t xml:space="preserve">          </w:t>
      </w:r>
    </w:p>
    <w:p>
      <w:pPr>
        <w:jc w:val="both"/>
        <w:ind w:firstLine="708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ind w:firstLine="708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240" w:rsidRDefault="00FB3240" w:rsidP="00C36551">
      <w:pPr>
        <w:spacing w:after="0" w:line="240" w:lineRule="auto"/>
      </w:pPr>
      <w:r>
        <w:separator/>
      </w:r>
    </w:p>
  </w:endnote>
  <w:endnote w:type="continuationSeparator" w:id="0">
    <w:p w:rsidR="00FB3240" w:rsidRDefault="00FB3240" w:rsidP="00C3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240" w:rsidRDefault="00FB3240" w:rsidP="00C36551">
      <w:pPr>
        <w:spacing w:after="0" w:line="240" w:lineRule="auto"/>
      </w:pPr>
      <w:r>
        <w:separator/>
      </w:r>
    </w:p>
  </w:footnote>
  <w:footnote w:type="continuationSeparator" w:id="0">
    <w:p w:rsidR="00FB3240" w:rsidRDefault="00FB3240" w:rsidP="00C36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B449D8"/>
    <w:multiLevelType w:val="hybridMultilevel"/>
    <w:tmpl w:val="F5F2EAA8"/>
    <w:lvl w:ilvl="0" w:tplc="B8A4E1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108"/>
    <w:rsid w:val="00017AFD"/>
    <w:rsid w:val="0004119C"/>
    <w:rsid w:val="00043B88"/>
    <w:rsid w:val="00046711"/>
    <w:rsid w:val="00062F61"/>
    <w:rsid w:val="0007683B"/>
    <w:rsid w:val="00083C1A"/>
    <w:rsid w:val="000914D5"/>
    <w:rsid w:val="00096477"/>
    <w:rsid w:val="000B5572"/>
    <w:rsid w:val="000C2222"/>
    <w:rsid w:val="000C598E"/>
    <w:rsid w:val="000E3A4F"/>
    <w:rsid w:val="000F6136"/>
    <w:rsid w:val="00100BA0"/>
    <w:rsid w:val="00101247"/>
    <w:rsid w:val="00112023"/>
    <w:rsid w:val="001150A0"/>
    <w:rsid w:val="00135663"/>
    <w:rsid w:val="00137D06"/>
    <w:rsid w:val="001619AD"/>
    <w:rsid w:val="00162EBF"/>
    <w:rsid w:val="00181B1D"/>
    <w:rsid w:val="00195CD5"/>
    <w:rsid w:val="001A6F8D"/>
    <w:rsid w:val="001B37C1"/>
    <w:rsid w:val="001E6671"/>
    <w:rsid w:val="001F3620"/>
    <w:rsid w:val="00205470"/>
    <w:rsid w:val="0021601F"/>
    <w:rsid w:val="00230C8A"/>
    <w:rsid w:val="00235996"/>
    <w:rsid w:val="00256B47"/>
    <w:rsid w:val="00260015"/>
    <w:rsid w:val="0028367F"/>
    <w:rsid w:val="0028638A"/>
    <w:rsid w:val="00293C9F"/>
    <w:rsid w:val="002A1E89"/>
    <w:rsid w:val="002C6EFE"/>
    <w:rsid w:val="002D353E"/>
    <w:rsid w:val="002D7553"/>
    <w:rsid w:val="002E0D1B"/>
    <w:rsid w:val="002E6B32"/>
    <w:rsid w:val="00350103"/>
    <w:rsid w:val="00357331"/>
    <w:rsid w:val="003602D2"/>
    <w:rsid w:val="0039073E"/>
    <w:rsid w:val="003B4D88"/>
    <w:rsid w:val="003B7996"/>
    <w:rsid w:val="003D512C"/>
    <w:rsid w:val="003D5DC3"/>
    <w:rsid w:val="003E0DFA"/>
    <w:rsid w:val="003E2F18"/>
    <w:rsid w:val="004025C3"/>
    <w:rsid w:val="00405E4B"/>
    <w:rsid w:val="004261F5"/>
    <w:rsid w:val="00453752"/>
    <w:rsid w:val="004867B0"/>
    <w:rsid w:val="004C6A80"/>
    <w:rsid w:val="004F411A"/>
    <w:rsid w:val="00507E9E"/>
    <w:rsid w:val="00523242"/>
    <w:rsid w:val="005255BE"/>
    <w:rsid w:val="00535A79"/>
    <w:rsid w:val="00580BC5"/>
    <w:rsid w:val="005F5B1F"/>
    <w:rsid w:val="00631044"/>
    <w:rsid w:val="00644795"/>
    <w:rsid w:val="00651C7A"/>
    <w:rsid w:val="006B0638"/>
    <w:rsid w:val="006F0430"/>
    <w:rsid w:val="00726D9E"/>
    <w:rsid w:val="00771457"/>
    <w:rsid w:val="00785304"/>
    <w:rsid w:val="007866AD"/>
    <w:rsid w:val="007951AC"/>
    <w:rsid w:val="007B613D"/>
    <w:rsid w:val="007D51A6"/>
    <w:rsid w:val="007E1305"/>
    <w:rsid w:val="00802A38"/>
    <w:rsid w:val="00804EA4"/>
    <w:rsid w:val="0081662C"/>
    <w:rsid w:val="00826E96"/>
    <w:rsid w:val="00830A34"/>
    <w:rsid w:val="0083288F"/>
    <w:rsid w:val="00860964"/>
    <w:rsid w:val="00874FCF"/>
    <w:rsid w:val="00876BA0"/>
    <w:rsid w:val="008A24E4"/>
    <w:rsid w:val="008C360D"/>
    <w:rsid w:val="008E7D48"/>
    <w:rsid w:val="008F3A14"/>
    <w:rsid w:val="00923424"/>
    <w:rsid w:val="00932BFF"/>
    <w:rsid w:val="0093368C"/>
    <w:rsid w:val="0095149E"/>
    <w:rsid w:val="009A53DA"/>
    <w:rsid w:val="009B2A44"/>
    <w:rsid w:val="009B7B4E"/>
    <w:rsid w:val="009C2277"/>
    <w:rsid w:val="009D13AA"/>
    <w:rsid w:val="009E4240"/>
    <w:rsid w:val="009E60A5"/>
    <w:rsid w:val="00A10739"/>
    <w:rsid w:val="00A24723"/>
    <w:rsid w:val="00A318F1"/>
    <w:rsid w:val="00A62436"/>
    <w:rsid w:val="00A6340C"/>
    <w:rsid w:val="00A76788"/>
    <w:rsid w:val="00A868C1"/>
    <w:rsid w:val="00A969BC"/>
    <w:rsid w:val="00AC5B0C"/>
    <w:rsid w:val="00B07F82"/>
    <w:rsid w:val="00B64BD0"/>
    <w:rsid w:val="00B74811"/>
    <w:rsid w:val="00B81108"/>
    <w:rsid w:val="00B8300A"/>
    <w:rsid w:val="00B859BA"/>
    <w:rsid w:val="00BE41BC"/>
    <w:rsid w:val="00BE537E"/>
    <w:rsid w:val="00BF6909"/>
    <w:rsid w:val="00BF6AAE"/>
    <w:rsid w:val="00C21529"/>
    <w:rsid w:val="00C27A50"/>
    <w:rsid w:val="00C36551"/>
    <w:rsid w:val="00C50D6D"/>
    <w:rsid w:val="00C607F2"/>
    <w:rsid w:val="00C70017"/>
    <w:rsid w:val="00C71B95"/>
    <w:rsid w:val="00C73C91"/>
    <w:rsid w:val="00C94F37"/>
    <w:rsid w:val="00CB3FDE"/>
    <w:rsid w:val="00CF2945"/>
    <w:rsid w:val="00D0170B"/>
    <w:rsid w:val="00D23819"/>
    <w:rsid w:val="00D3123F"/>
    <w:rsid w:val="00D54BCB"/>
    <w:rsid w:val="00D62602"/>
    <w:rsid w:val="00D62D77"/>
    <w:rsid w:val="00D80B1B"/>
    <w:rsid w:val="00D876AD"/>
    <w:rsid w:val="00DB0903"/>
    <w:rsid w:val="00DC4611"/>
    <w:rsid w:val="00DC69B8"/>
    <w:rsid w:val="00E14162"/>
    <w:rsid w:val="00E22A9B"/>
    <w:rsid w:val="00E54C07"/>
    <w:rsid w:val="00E67B79"/>
    <w:rsid w:val="00E746C5"/>
    <w:rsid w:val="00E834B6"/>
    <w:rsid w:val="00E8524F"/>
    <w:rsid w:val="00E96D34"/>
    <w:rsid w:val="00EA2602"/>
    <w:rsid w:val="00EA4ED9"/>
    <w:rsid w:val="00EA6F60"/>
    <w:rsid w:val="00EC6CE5"/>
    <w:rsid w:val="00ED6C87"/>
    <w:rsid w:val="00ED7C7F"/>
    <w:rsid w:val="00EF7AE6"/>
    <w:rsid w:val="00F42B12"/>
    <w:rsid w:val="00F5355B"/>
    <w:rsid w:val="00F62C19"/>
    <w:rsid w:val="00F63294"/>
    <w:rsid w:val="00F86B02"/>
    <w:rsid w:val="00FA2163"/>
    <w:rsid w:val="00FB3240"/>
    <w:rsid w:val="00FD760D"/>
    <w:rsid w:val="00FE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511D4"/>
  <w15:docId w15:val="{1A5C915E-B8DD-4568-A273-DB462F6A8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10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811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B8110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81108"/>
    <w:rPr>
      <w:rFonts w:ascii="Calibri" w:eastAsia="Calibri" w:hAnsi="Calibri" w:cs="Times New Roman"/>
    </w:rPr>
  </w:style>
  <w:style w:type="character" w:styleId="a5">
    <w:name w:val="Hyperlink"/>
    <w:basedOn w:val="a0"/>
    <w:rsid w:val="00B81108"/>
    <w:rPr>
      <w:rFonts w:cs="Times New Roman"/>
      <w:color w:val="0000FF"/>
      <w:u w:val="single"/>
    </w:rPr>
  </w:style>
  <w:style w:type="character" w:customStyle="1" w:styleId="clauseprfx1">
    <w:name w:val="clauseprfx1"/>
    <w:basedOn w:val="a0"/>
    <w:rsid w:val="00256B47"/>
    <w:rPr>
      <w:vanish w:val="0"/>
      <w:webHidden w:val="0"/>
      <w:specVanish w:val="0"/>
    </w:rPr>
  </w:style>
  <w:style w:type="character" w:customStyle="1" w:styleId="clausesuff1">
    <w:name w:val="clausesuff1"/>
    <w:basedOn w:val="a0"/>
    <w:rsid w:val="00256B47"/>
    <w:rPr>
      <w:vanish w:val="0"/>
      <w:webHidden w:val="0"/>
      <w:specVanish w:val="0"/>
    </w:rPr>
  </w:style>
  <w:style w:type="paragraph" w:styleId="a6">
    <w:name w:val="header"/>
    <w:basedOn w:val="a"/>
    <w:link w:val="a7"/>
    <w:uiPriority w:val="99"/>
    <w:semiHidden/>
    <w:unhideWhenUsed/>
    <w:rsid w:val="00C36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36551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28638A"/>
    <w:pPr>
      <w:ind w:left="720"/>
      <w:contextualSpacing/>
    </w:pPr>
  </w:style>
  <w:style w:type="character" w:customStyle="1" w:styleId="a9">
    <w:name w:val="Основной текст Знак"/>
    <w:basedOn w:val="a0"/>
    <w:link w:val="aa"/>
    <w:locked/>
    <w:rsid w:val="004C6A80"/>
    <w:rPr>
      <w:sz w:val="24"/>
      <w:szCs w:val="24"/>
      <w:lang w:eastAsia="ru-RU"/>
    </w:rPr>
  </w:style>
  <w:style w:type="paragraph" w:styleId="aa">
    <w:name w:val="Body Text"/>
    <w:basedOn w:val="a"/>
    <w:link w:val="a9"/>
    <w:rsid w:val="004C6A80"/>
    <w:pPr>
      <w:spacing w:after="0" w:line="240" w:lineRule="auto"/>
      <w:jc w:val="both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4C6A80"/>
    <w:rPr>
      <w:rFonts w:ascii="Calibri" w:eastAsia="Calibri" w:hAnsi="Calibri" w:cs="Times New Roman"/>
    </w:rPr>
  </w:style>
  <w:style w:type="table" w:styleId="ab">
    <w:name w:val="Table Grid"/>
    <w:basedOn w:val="a1"/>
    <w:uiPriority w:val="59"/>
    <w:rsid w:val="001B3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29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0995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Speed_XP</dc:creator>
  <cp:keywords/>
  <dc:description/>
  <cp:lastModifiedBy>Shakarboy G'oyibnazarov</cp:lastModifiedBy>
  <cp:revision>2</cp:revision>
  <dcterms:created xsi:type="dcterms:W3CDTF">2024-02-27T05:49:00Z</dcterms:created>
  <dcterms:modified xsi:type="dcterms:W3CDTF">2024-02-27T05:49:00Z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fuqarolik sudi nomi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Ariza berilgan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Da’vogar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Da’vogar shaxsning yashash manzili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Da’vogar shaxsning F.I.O.si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Da’vogar tarafning telefon raqami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Da’vogar tarafning elektron pochta manzili</w:name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Javobgar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Javobgarning yashash manzili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Javobgarning F.I.O.si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Javobgarning telefon raqami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Javobgarning elektron pochta manzili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Ariza mazmuni</w:name>
    <w:value w:hidden="tru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Yo‘l transport hodisasi sodir bo‘lgan sana</w:name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Javobgarning avtomashinasi rusumi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Javobgar avtomashinasining davlat raqam belgisi</w:name>
    <w:value w:hidden="false">
      <w:unit w:active="false"/>
    </w:value>
  </w:element>
  <w:element w:id="20" w:kind="variable" w:selector="check" w:type="string" w:valueMode="normal" w:required="false" w:groupID="15">
    <w:identifier xml:space="preserve">ID20</w:identifier>
    <w:name xml:space="preserve">Yo‘l transport hodisasi sodir bo‘lgan manzil</w:name>
    <w:comment xml:space="preserve">Izoh: YTH sodir bo‘lgan ko‘cha yoki ko‘chalar kesishmasi nomi</w:comment>
    <w:value w:hidden="false">
      <w:unit w:active="false"/>
    </w:value>
  </w:element>
  <w:element w:id="21" w:kind="variable" w:selector="check" w:type="string" w:valueMode="normal" w:required="false" w:groupID="15">
    <w:identifier xml:space="preserve">ID21</w:identifier>
    <w:name xml:space="preserve">Yo‘l transport hodisasi kelib chiqish sababi</w:name>
    <w:comment xml:space="preserve">Izoh: Javobgar yo‘l qoidasining aynan qaysi talabini buzganligi yoziladi.</w:comment>
    <w:value w:hidden="false">
      <w:unit w:active="false"/>
    </w:value>
  </w:element>
  <w:element w:id="22" w:kind="variable" w:selector="check" w:type="string" w:valueMode="normal" w:required="false" w:groupID="15">
    <w:identifier xml:space="preserve">ID22</w:identifier>
    <w:name xml:space="preserve">Da’vogarning avtomashinasi rusumi</w:name>
    <w:value w:hidden="false">
      <w:unit w:active="false"/>
    </w:value>
  </w:element>
  <w:element w:id="23" w:kind="variable" w:selector="check" w:type="string" w:valueMode="normal" w:required="false" w:groupID="15">
    <w:identifier xml:space="preserve">ID23</w:identifier>
    <w:name xml:space="preserve">Da’vogar avtomashinasining davlat raqam belgisi</w:name>
    <w:value w:hidden="false">
      <w:unit w:active="false"/>
    </w:value>
  </w:element>
  <w:element w:id="24" w:kind="variable" w:selector="check" w:type="string" w:valueMode="normal" w:required="false" w:groupID="15">
    <w:identifier xml:space="preserve">ID24</w:identifier>
    <w:name xml:space="preserve">Da’vogarning avtomashinasiga yetkazilgan zarar miqdori (so‘mda)</w:name>
    <w:value w:hidden="false">
      <w:unit w:active="false"/>
    </w:value>
  </w:element>
  <w:element w:id="25" w:kind="variable" w:selector="check" w:type="string" w:valueMode="normal" w:required="false" w:groupID="15">
    <w:identifier xml:space="preserve">ID25</w:identifier>
    <w:name xml:space="preserve">Da’vogar avtotransport vositasini ta’mirlashi va ishlaydigan holatga keltirishi uchun sarflagan kunlari soni</w:name>
    <w:value w:hidden="false">
      <w:unit w:active="false"/>
    </w:value>
  </w:element>
  <w:element w:id="26" w:kind="variable" w:selector="check" w:type="string" w:valueMode="normal" w:required="false" w:groupID="15">
    <w:identifier xml:space="preserve">ID26</w:identifier>
    <w:name xml:space="preserve">Da’vogar avtotransport vositasini ta’mirlashi va ishlaydigan holatga keltirishi uchun sarflagan kunlarida ololmagan daromad (boy berilgan foyda) miqdori (so‘mda)</w:name>
    <w:value w:hidden="false">
      <w:unit w:active="false"/>
    </w:value>
  </w:element>
  <w:element w:id="27" w:kind="variable" w:selector="check" w:type="string" w:valueMode="normal" w:required="false" w:groupID="15">
    <w:identifier xml:space="preserve">ID27</w:identifier>
    <w:name xml:space="preserve">Da’vo ariza topshirilganda to‘langan davlat boji miqdori</w:name>
    <w:value w:hidden="false">
      <w:unit w:active="false"/>
    </w:value>
  </w:element>
  <w:element w:id="28" w:kind="variable" w:selector="check" w:type="string" w:valueMode="normal" w:required="false" w:groupID="15">
    <w:identifier xml:space="preserve">ID28</w:identifier>
    <w:name xml:space="preserve">Da’vo arizaga ilova qilinadigan hujjatlar ro‘yxati</w:name>
    <w:value w:hidden="false">
      <w:unit w:active="false"/>
    </w:value>
  </w:element>
</w:structure>
</file>