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yurxizmat.uz/officeDocument/2006/relationships/document-dataSources" Target="legal/dataSources.xml"/><Relationship Id="rId4" Type="http://yurxizmat.uz/officeDocument/2006/relationships/document-structure" Target="legal/structure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ind w:firstLine="426"/>
        <w:spacing w:after="0" w:line="240" w:lineRule="auto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color w:val="000000"/>
          <w:sz w:val="24"/>
          <w:rFonts w:ascii="Times New Roman" w:hAnsi="Times New Roman"/>
        </w:rPr>
      </w:pPr>
    </w:p>
    <w:tbl>
      <w:tblPr>
        <w:tblW w:w="0" w:type="auto"/>
      </w:tblPr>
      <w:tblGrid>
        <w:gridCol w:w="4691"/>
        <w:gridCol w:w="4880"/>
      </w:tblGrid>
      <w:tr>
        <w:tc>
          <w:tcPr>
            <w:tcW w:w="4691" w:type="dxa"/>
            <w:shd w:fill="auto"/>
          </w:tcPr>
          <w:p>
            <w:pPr>
              <w:jc w:val="both"/>
              <w:spacing w:after="0"/>
              <w:rPr>
                <w:sz w:val="24"/>
                <w:rFonts w:ascii="Times New Roman" w:hAnsi="Times New Roman"/>
              </w:rPr>
            </w:pPr>
            <w:r>
              <w:rPr>
                <w:color w:val="000000"/>
                <w:sz w:val="24"/>
                <w:rFonts w:ascii="Times New Roman" w:hAnsi="Times New Roman"/>
              </w:rPr>
              <w:t xml:space="preserve">                       </w:t>
            </w:r>
          </w:p>
        </w:tc>
        <w:tc>
          <w:tcPr>
            <w:tcW w:w="4880" w:type="dxa"/>
            <w:shd w:fill="auto"/>
          </w:tcPr>
          <w:p>
            <w:pPr>
              <w:jc w:val="both"/>
              <w:spacing w:after="0" w:line="240" w:lineRule="auto"/>
              <w:rPr>
                <w:b/>
                <w:sz w:val="24"/>
                <w:rFonts w:ascii="Times New Roman" w:hAnsi="Times New Roman"/>
              </w:rPr>
            </w:pPr>
            <w:r>
              <w:rPr>
                <w:b/>
                <w:sz w:val="24"/>
                <w:rFonts w:ascii="Times New Roman" w:hAnsi="Times New Roman"/>
              </w:rPr>
              <w:t xml:space="preserve">Fuqarolik ishlari boʻyicha </w:t>
            </w:r>
            <w:r>
              <w:rPr>
                <w:b/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{"Y":2}</w:instrText>
              <w:fldChar w:fldCharType="separate"/>
              <w:t xml:space="preserve">Iltimosnoma berilgan fuqarolik sudi nomi</w:t>
            </w:r>
            <w:r>
              <w:rPr>
                <w:b/>
                <w:vanish w:val="false"/>
                <w:sz w:val="24"/>
                <w:rFonts w:ascii="Times New Roman" w:hAnsi="Times New Roman"/>
              </w:rPr>
              <w:fldChar w:fldCharType="end"/>
            </w:r>
            <w:r>
              <w:rPr>
                <w:b/>
                <w:sz w:val="24"/>
                <w:rFonts w:ascii="Times New Roman" w:hAnsi="Times New Roman"/>
              </w:rPr>
              <w:t>ga</w:t>
            </w:r>
          </w:p>
          <w:p>
            <w:pPr>
              <w:jc w:val="both"/>
              <w:spacing w:after="0" w:line="240" w:lineRule="auto"/>
              <w:rPr>
                <w:b/>
                <w:sz w:val="24"/>
                <w:rFonts w:ascii="Times New Roman" w:hAnsi="Times New Roman"/>
              </w:rPr>
            </w:pPr>
            <w:r>
              <w:rPr>
                <w:b/>
                <w:sz w:val="24"/>
                <w:rFonts w:ascii="Times New Roman" w:hAnsi="Times New Roman"/>
              </w:rPr>
            </w:r>
          </w:p>
        </w:tc>
      </w:tr>
      <w:tr>
        <w:tc>
          <w:tcPr>
            <w:tcW w:w="4691" w:type="dxa"/>
            <w:shd w:fill="auto"/>
          </w:tcPr>
          <w:p>
            <w:pPr>
              <w:jc w:val="both"/>
              <w:spacing w:after="0"/>
              <w:rPr>
                <w:sz w:val="24"/>
                <w:rFonts w:ascii="Times New Roman" w:hAnsi="Times New Roman"/>
              </w:rPr>
            </w:pPr>
          </w:p>
        </w:tc>
        <w:tc>
          <w:tcPr>
            <w:tcW w:w="4880" w:type="dxa"/>
            <w:shd w:fill="auto"/>
          </w:tcPr>
          <w:p>
            <w:pPr>
              <w:jc w:val="both"/>
              <w:spacing w:after="0" w:line="240" w:lineRule="auto"/>
              <w:rPr>
                <w:sz w:val="24"/>
                <w:rFonts w:ascii="Times New Roman" w:hAnsi="Times New Roman"/>
              </w:rPr>
            </w:pPr>
            <w:r>
              <w:rPr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{"Y":5}</w:instrText>
              <w:fldChar w:fldCharType="separate"/>
              <w:t xml:space="preserve">Iltimosnoma beruvchi shaxsning yashash manzili</w:t>
            </w:r>
            <w:r>
              <w:rPr>
                <w:vanish w:val="false"/>
                <w:sz w:val="24"/>
                <w:rFonts w:ascii="Times New Roman" w:hAnsi="Times New Roman"/>
              </w:rPr>
              <w:fldChar w:fldCharType="end"/>
            </w:r>
            <w:r>
              <w:rPr>
                <w:sz w:val="24"/>
                <w:rFonts w:ascii="Times New Roman" w:hAnsi="Times New Roman"/>
              </w:rPr>
              <w:t xml:space="preserve">da yashovchi </w:t>
            </w:r>
          </w:p>
        </w:tc>
      </w:tr>
      <w:tr>
        <w:tc>
          <w:tcPr>
            <w:tcW w:w="4691" w:type="dxa"/>
            <w:shd w:fill="auto"/>
          </w:tcPr>
          <w:p>
            <w:pPr>
              <w:jc w:val="both"/>
              <w:spacing w:after="0"/>
              <w:rPr>
                <w:sz w:val="24"/>
                <w:rFonts w:ascii="Times New Roman" w:hAnsi="Times New Roman"/>
              </w:rPr>
            </w:pPr>
          </w:p>
        </w:tc>
        <w:tc>
          <w:tcPr>
            <w:tcW w:w="4880" w:type="dxa"/>
            <w:shd w:fill="auto"/>
          </w:tcPr>
          <w:p>
            <w:pPr>
              <w:jc w:val="both"/>
              <w:spacing w:after="0" w:line="240" w:lineRule="auto"/>
              <w:rPr>
                <w:sz w:val="24"/>
                <w:rFonts w:ascii="Times New Roman" w:hAnsi="Times New Roman"/>
              </w:rPr>
            </w:pPr>
            <w:r>
              <w:rPr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{"Y":6}</w:instrText>
              <w:fldChar w:fldCharType="separate"/>
              <w:t xml:space="preserve">Iltimosnoma beruvchi shaxsning F.I.Osi</w:t>
            </w:r>
            <w:r>
              <w:rPr>
                <w:vanish w:val="false"/>
                <w:sz w:val="24"/>
                <w:rFonts w:ascii="Times New Roman" w:hAnsi="Times New Roman"/>
              </w:rPr>
              <w:fldChar w:fldCharType="end"/>
            </w:r>
            <w:r>
              <w:rPr>
                <w:sz w:val="24"/>
                <w:rFonts w:ascii="Times New Roman" w:hAnsi="Times New Roman"/>
              </w:rPr>
              <w:t>dan</w:t>
            </w:r>
          </w:p>
        </w:tc>
      </w:tr>
    </w:tbl>
    <w:p>
      <w:pPr>
        <w:pStyle w:val="a0"/>
        <w:jc w:val="center"/>
        <w:spacing w:before="40" w:after="0" w:line="240" w:lineRule="auto"/>
        <w:rPr>
          <w:b/>
          <w:sz w:val="24"/>
          <w:rFonts w:ascii="Times New Roman" w:hAnsi="Times New Roman"/>
        </w:rPr>
      </w:pPr>
    </w:p>
    <w:p>
      <w:pPr>
        <w:pStyle w:val="a0"/>
        <w:jc w:val="center"/>
        <w:spacing w:before="40" w:after="0" w:line="240" w:lineRule="auto"/>
        <w:rPr>
          <w:b/>
          <w:sz w:val="24"/>
          <w:rFonts w:ascii="Times New Roman" w:hAnsi="Times New Roman"/>
        </w:rPr>
      </w:pPr>
    </w:p>
    <w:p>
      <w:pPr>
        <w:pStyle w:val="a0"/>
        <w:jc w:val="center"/>
        <w:spacing w:before="40" w:after="0"/>
        <w:rPr>
          <w:b/>
          <w:sz w:val="24"/>
          <w:rFonts w:ascii="Times New Roman" w:hAnsi="Times New Roman"/>
        </w:rPr>
      </w:pPr>
      <w:r>
        <w:rPr>
          <w:b/>
          <w:sz w:val="24"/>
          <w:rFonts w:ascii="Times New Roman" w:hAnsi="Times New Roman"/>
        </w:rPr>
        <w:t>ILTIMOSNOMA</w:t>
      </w:r>
    </w:p>
    <w:p>
      <w:pPr>
        <w:jc w:val="center"/>
        <w:spacing w:after="0" w:line="240" w:lineRule="auto"/>
        <w:rPr>
          <w:color w:val="000000"/>
          <w:sz w:val="24"/>
          <w:rFonts w:ascii="Times New Roman" w:hAnsi="Times New Roman"/>
        </w:rPr>
      </w:pPr>
      <w:r>
        <w:rPr>
          <w:color w:val="000000"/>
          <w:sz w:val="24"/>
          <w:rFonts w:ascii="Times New Roman" w:hAnsi="Times New Roman"/>
        </w:rPr>
        <w:t xml:space="preserve">Dalillarga qoʻshib qoʻyish toʻgʻrisida</w:t>
      </w:r>
    </w:p>
    <w:p>
      <w:pPr>
        <w:pStyle w:val="a0"/>
        <w:jc w:val="center"/>
        <w:ind w:firstLine="900"/>
        <w:spacing w:before="40" w:after="0"/>
        <w:rPr>
          <w:sz w:val="24"/>
          <w:rFonts w:ascii="Times New Roman" w:hAnsi="Times New Roman"/>
        </w:rPr>
      </w:pPr>
    </w:p>
    <w:p>
      <w:pPr>
        <w:pStyle w:val="a0"/>
        <w:jc w:val="both"/>
        <w:ind w:firstLine="684"/>
        <w:spacing w:after="0"/>
        <w:rPr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Fuqarolik ishlari boʻyicha 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{"Y":2}</w:instrText>
        <w:fldChar w:fldCharType="separate"/>
        <w:t xml:space="preserve">Iltimosnoma berilgan fuqarolik sudi nomi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sz w:val="24"/>
          <w:rFonts w:ascii="Times New Roman" w:hAnsi="Times New Roman"/>
        </w:rPr>
        <w:t xml:space="preserve"> sudining ish yurituvida daʼvogar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{"Y":8}</w:instrText>
        <w:fldChar w:fldCharType="separate"/>
        <w:t xml:space="preserve">Ish bo‘yicha daʼvogarning F.I.Osi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sz w:val="24"/>
          <w:rFonts w:ascii="Times New Roman" w:hAnsi="Times New Roman"/>
        </w:rPr>
        <w:t xml:space="preserve">ning javobgar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{"Y":9}</w:instrText>
        <w:fldChar w:fldCharType="separate"/>
        <w:t xml:space="preserve">Ish bo‘yicha javobgarning F.I.Osi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sz w:val="24"/>
          <w:rFonts w:ascii="Times New Roman" w:hAnsi="Times New Roman"/>
        </w:rPr>
        <w:t xml:space="preserve">ga nisbatan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{"Y":10}</w:instrText>
        <w:fldChar w:fldCharType="separate"/>
        <w:t xml:space="preserve">Daʼvo ariza mazmuni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sz w:val="24"/>
          <w:rFonts w:ascii="Times New Roman" w:hAnsi="Times New Roman"/>
        </w:rPr>
        <w:t xml:space="preserve"> toʻgʻrisidagi daʼvo arizasi yuzasidan qoʻzgʻatilgan ish mavjud.</w:t>
      </w:r>
    </w:p>
    <w:p>
      <w:pPr>
        <w:jc w:val="both"/>
        <w:ind w:firstLine="709"/>
        <w:spacing w:after="0" w:line="240" w:lineRule="auto"/>
        <w:rPr>
          <w:color w:val="000000"/>
          <w:sz w:val="24"/>
          <w:rFonts w:ascii="Times New Roman" w:hAnsi="Times New Roman"/>
        </w:rPr>
      </w:pPr>
      <w:r>
        <w:rPr>
          <w:color w:val="000000"/>
          <w:sz w:val="24"/>
          <w:rFonts w:ascii="Times New Roman" w:hAnsi="Times New Roman"/>
        </w:rPr>
        <w:t xml:space="preserve">Sud tomonidan ishni ochiq sud majlisida koʻrish </w:t>
      </w:r>
      <w:r>
        <w:rPr>
          <w:vanish w:val="false"/>
          <w:color w:val="000000"/>
          <w:sz w:val="24"/>
          <w:rFonts w:ascii="Times New Roman" w:hAnsi="Times New Roman"/>
        </w:rPr>
        <w:fldChar w:fldCharType="begin"/>
        <w:instrText xml:space="preserve">X {"Y":11}</w:instrText>
        <w:fldChar w:fldCharType="separate"/>
        <w:t xml:space="preserve">Ishni ko‘rish uchun sud majlisi tayinlangan sana</w:t>
      </w:r>
      <w:r>
        <w:rPr>
          <w:vanish w:val="false"/>
          <w:color w:val="000000"/>
          <w:sz w:val="24"/>
          <w:rFonts w:ascii="Times New Roman" w:hAnsi="Times New Roman"/>
        </w:rPr>
        <w:fldChar w:fldCharType="end"/>
      </w:r>
      <w:r>
        <w:rPr>
          <w:color w:val="000000"/>
          <w:sz w:val="24"/>
          <w:rFonts w:ascii="Times New Roman" w:hAnsi="Times New Roman"/>
        </w:rPr>
        <w:t xml:space="preserve"> kuniga tayinlangan.</w:t>
      </w:r>
    </w:p>
    <w:p>
      <w:pPr>
        <w:jc w:val="both"/>
        <w:ind w:firstLine="709"/>
        <w:spacing w:after="0" w:line="240" w:lineRule="auto"/>
        <w:rPr>
          <w:color w:val="000000"/>
          <w:sz w:val="24"/>
          <w:rFonts w:ascii="Times New Roman" w:hAnsi="Times New Roman"/>
        </w:rPr>
      </w:pPr>
      <w:r>
        <w:rPr>
          <w:color w:val="000000"/>
          <w:sz w:val="24"/>
          <w:rFonts w:ascii="Times New Roman" w:hAnsi="Times New Roman"/>
        </w:rPr>
        <w:t xml:space="preserve">Men ushbu sud ishi tayinlangan kunda ishga oydinlik kiritish uchun </w:t>
      </w:r>
      <w:r>
        <w:rPr>
          <w:vanish w:val="false"/>
          <w:color w:val="000000"/>
          <w:sz w:val="24"/>
          <w:rFonts w:ascii="Times New Roman" w:hAnsi="Times New Roman"/>
        </w:rPr>
        <w:fldChar w:fldCharType="begin"/>
        <w:instrText xml:space="preserve">X {"Y":13}</w:instrText>
        <w:fldChar w:fldCharType="separate"/>
        <w:t xml:space="preserve">Ishga qo‘shish uchun taqdim etilayotgan dalillar nomi</w:t>
      </w:r>
      <w:r>
        <w:rPr>
          <w:vanish w:val="false"/>
          <w:color w:val="000000"/>
          <w:sz w:val="24"/>
          <w:rFonts w:ascii="Times New Roman" w:hAnsi="Times New Roman"/>
        </w:rPr>
        <w:fldChar w:fldCharType="end"/>
      </w:r>
      <w:r>
        <w:rPr>
          <w:color w:val="000000"/>
          <w:sz w:val="24"/>
          <w:rFonts w:ascii="Times New Roman" w:hAnsi="Times New Roman"/>
        </w:rPr>
        <w:t xml:space="preserve"> dalillarni taqdim etaman va ushbu taqdim etilgan  dalillarni  ishga qoʻshib qoʻyishingizni soʻrayman. </w:t>
      </w:r>
    </w:p>
    <w:p>
      <w:pPr>
        <w:jc w:val="both"/>
        <w:ind w:firstLine="709"/>
        <w:spacing w:after="0" w:line="240" w:lineRule="auto"/>
        <w:rPr>
          <w:color w:val="000000"/>
          <w:sz w:val="24"/>
          <w:rFonts w:ascii="Times New Roman" w:hAnsi="Times New Roman"/>
        </w:rPr>
      </w:pPr>
      <w:r>
        <w:rPr>
          <w:color w:val="000000"/>
          <w:sz w:val="24"/>
          <w:rFonts w:ascii="Times New Roman" w:hAnsi="Times New Roman"/>
        </w:rPr>
        <w:t xml:space="preserve">Mening ushbu dalillarim ish boʻyicha </w:t>
      </w:r>
      <w:r>
        <w:rPr>
          <w:vanish w:val="false"/>
          <w:color w:val="000000"/>
          <w:sz w:val="24"/>
          <w:rFonts w:ascii="Times New Roman" w:hAnsi="Times New Roman"/>
        </w:rPr>
        <w:fldChar w:fldCharType="begin"/>
        <w:instrText xml:space="preserve">X {"Y":14}</w:instrText>
        <w:fldChar w:fldCharType="separate"/>
        <w:t xml:space="preserve">Taqdim etilgan dalillar qaysi holatlarni isbotlaydi yoki tasdiqlaydi</w:t>
      </w:r>
      <w:r>
        <w:rPr>
          <w:vanish w:val="false"/>
          <w:color w:val="000000"/>
          <w:sz w:val="24"/>
          <w:rFonts w:ascii="Times New Roman" w:hAnsi="Times New Roman"/>
        </w:rPr>
        <w:fldChar w:fldCharType="end"/>
      </w:r>
      <w:r>
        <w:rPr>
          <w:color w:val="000000"/>
          <w:sz w:val="24"/>
          <w:rFonts w:ascii="Times New Roman" w:hAnsi="Times New Roman"/>
        </w:rPr>
        <w:t xml:space="preserve"> holatlarini tasdiqlaydi.</w:t>
      </w:r>
    </w:p>
    <w:p>
      <w:pPr>
        <w:jc w:val="both"/>
        <w:ind w:firstLine="709"/>
        <w:spacing w:after="0" w:line="240" w:lineRule="auto"/>
        <w:rPr>
          <w:b/>
          <w:color w:val="000000"/>
          <w:sz w:val="24"/>
          <w:rFonts w:ascii="Times New Roman" w:hAnsi="Times New Roman"/>
        </w:rPr>
      </w:pPr>
      <w:r>
        <w:rPr>
          <w:color w:val="000000"/>
          <w:sz w:val="24"/>
          <w:rFonts w:ascii="Times New Roman" w:hAnsi="Times New Roman"/>
        </w:rPr>
        <w:t xml:space="preserve">Yuqoridagilardan kelib chiqib, Oʻzbekiston Respublikasi Fuqarolik protsessual kodeksining  71-74-moddalariga asoslanib,</w:t>
      </w:r>
    </w:p>
    <w:p>
      <w:pPr>
        <w:pStyle w:val="a0"/>
        <w:jc w:val="both"/>
        <w:ind w:firstLine="900"/>
        <w:spacing w:after="0"/>
        <w:rPr>
          <w:sz w:val="24"/>
          <w:rFonts w:ascii="Times New Roman" w:hAnsi="Times New Roman"/>
        </w:rPr>
      </w:pPr>
    </w:p>
    <w:p>
      <w:pPr>
        <w:pStyle w:val="a0"/>
        <w:jc w:val="center"/>
        <w:ind w:firstLine="900"/>
        <w:spacing w:after="0"/>
        <w:rPr>
          <w:b/>
          <w:sz w:val="24"/>
          <w:rFonts w:ascii="Times New Roman" w:hAnsi="Times New Roman"/>
        </w:rPr>
      </w:pPr>
      <w:r>
        <w:rPr>
          <w:b/>
          <w:sz w:val="24"/>
          <w:rFonts w:ascii="Times New Roman" w:hAnsi="Times New Roman"/>
        </w:rPr>
        <w:t>SOʻRAYMAN:</w:t>
      </w:r>
    </w:p>
    <w:p>
      <w:pPr>
        <w:pStyle w:val="a0"/>
        <w:jc w:val="both"/>
        <w:ind w:firstLine="900"/>
        <w:spacing w:after="0"/>
        <w:rPr>
          <w:sz w:val="24"/>
          <w:rFonts w:ascii="Times New Roman" w:hAnsi="Times New Roman"/>
        </w:rPr>
      </w:pPr>
    </w:p>
    <w:p>
      <w:pPr>
        <w:numPr>
          <w:numId w:val="1"/>
          <w:ilvl w:val="0"/>
        </w:numPr>
        <w:jc w:val="both"/>
        <w:ind w:left="0" w:firstLine="709"/>
        <w:spacing w:after="0" w:line="240" w:lineRule="auto"/>
        <w:rPr>
          <w:color w:val="000000"/>
          <w:sz w:val="24"/>
          <w:rFonts w:ascii="Times New Roman" w:hAnsi="Times New Roman"/>
        </w:rPr>
      </w:pPr>
      <w:r>
        <w:rPr>
          <w:color w:val="000000"/>
          <w:sz w:val="24"/>
          <w:rFonts w:ascii="Times New Roman" w:hAnsi="Times New Roman"/>
        </w:rPr>
        <w:t xml:space="preserve">Ishga oydinlik kiritish maqsadida taqdim etilgan </w:t>
      </w:r>
      <w:r>
        <w:rPr>
          <w:vanish w:val="false"/>
          <w:color w:val="000000"/>
          <w:sz w:val="24"/>
          <w:rFonts w:ascii="Times New Roman" w:hAnsi="Times New Roman"/>
        </w:rPr>
        <w:fldChar w:fldCharType="begin"/>
        <w:instrText xml:space="preserve">X {"Y":13}</w:instrText>
        <w:fldChar w:fldCharType="separate"/>
        <w:t xml:space="preserve">Ishga qo‘shish uchun taqdim etilayotgan dalillar nomi</w:t>
      </w:r>
      <w:r>
        <w:rPr>
          <w:vanish w:val="false"/>
          <w:color w:val="000000"/>
          <w:sz w:val="24"/>
          <w:rFonts w:ascii="Times New Roman" w:hAnsi="Times New Roman"/>
        </w:rPr>
        <w:fldChar w:fldCharType="end"/>
      </w:r>
      <w:r>
        <w:rPr>
          <w:color w:val="000000"/>
          <w:sz w:val="24"/>
          <w:rFonts w:ascii="Times New Roman" w:hAnsi="Times New Roman"/>
        </w:rPr>
        <w:t xml:space="preserve">larni ishga qoʻshib qoʻyishingizni.</w:t>
      </w:r>
    </w:p>
    <w:p>
      <w:pPr>
        <w:pStyle w:val="a0"/>
        <w:jc w:val="both"/>
        <w:ind w:firstLine="900"/>
        <w:spacing w:before="40" w:after="0" w:line="240" w:lineRule="auto"/>
        <w:rPr>
          <w:b/>
          <w:sz w:val="24"/>
          <w:rFonts w:ascii="Times New Roman" w:hAnsi="Times New Roman"/>
        </w:rPr>
      </w:pPr>
    </w:p>
    <w:p>
      <w:pPr>
        <w:pStyle w:val="a0"/>
        <w:jc w:val="both"/>
        <w:ind w:firstLine="900"/>
        <w:spacing w:before="40" w:after="0" w:line="240" w:lineRule="auto"/>
        <w:rPr>
          <w:b/>
          <w:sz w:val="24"/>
          <w:rFonts w:ascii="Times New Roman" w:hAnsi="Times New Roman"/>
        </w:rPr>
      </w:pPr>
      <w:r>
        <w:rPr>
          <w:b/>
          <w:sz w:val="24"/>
          <w:rFonts w:ascii="Times New Roman" w:hAnsi="Times New Roman"/>
        </w:rPr>
        <w:t xml:space="preserve">Iltimosnomaga ilova qilinayotgan hujjatlar:</w:t>
      </w:r>
    </w:p>
    <w:p>
      <w:pPr>
        <w:numPr>
          <w:numId w:val="2"/>
          <w:ilvl w:val="0"/>
        </w:numPr>
        <w:jc w:val="both"/>
        <w:ind w:firstLine="114"/>
        <w:spacing w:after="0"/>
        <w:tabs>
          <w:tab w:val="num" w:pos="1104"/>
        </w:tabs>
        <w:rPr>
          <w:color w:val="000000"/>
          <w:sz w:val="24"/>
          <w:rFonts w:ascii="Times New Roman" w:hAnsi="Times New Roman"/>
        </w:rPr>
      </w:pPr>
      <w:r>
        <w:rPr>
          <w:color w:val="000000"/>
          <w:sz w:val="24"/>
          <w:rFonts w:ascii="Times New Roman" w:hAnsi="Times New Roman"/>
        </w:rPr>
        <w:t xml:space="preserve">Ariza nusxasi.</w:t>
      </w:r>
    </w:p>
    <w:p>
      <w:pPr>
        <w:numPr>
          <w:numId w:val="2"/>
          <w:ilvl w:val="0"/>
        </w:numPr>
        <w:jc w:val="both"/>
        <w:ind w:firstLine="114"/>
        <w:spacing w:after="0" w:line="240" w:lineRule="auto"/>
        <w:tabs>
          <w:tab w:val="left" w:pos="1104"/>
        </w:tabs>
        <w:rPr>
          <w:color w:val="000000"/>
          <w:sz w:val="24"/>
          <w:rFonts w:ascii="Times New Roman" w:hAnsi="Times New Roman"/>
        </w:rPr>
      </w:pPr>
      <w:r>
        <w:rPr>
          <w:vanish w:val="false"/>
          <w:color w:val="000000"/>
          <w:sz w:val="24"/>
          <w:rFonts w:ascii="Times New Roman" w:hAnsi="Times New Roman"/>
        </w:rPr>
        <w:fldChar w:fldCharType="begin"/>
        <w:instrText xml:space="preserve">X {"Y":13}</w:instrText>
        <w:fldChar w:fldCharType="separate"/>
        <w:t xml:space="preserve">Ishga qo‘shish uchun taqdim etilayotgan dalillar nomi</w:t>
      </w:r>
      <w:r>
        <w:rPr>
          <w:vanish w:val="false"/>
          <w:color w:val="000000"/>
          <w:sz w:val="24"/>
          <w:rFonts w:ascii="Times New Roman" w:hAnsi="Times New Roman"/>
        </w:rPr>
        <w:fldChar w:fldCharType="end"/>
      </w:r>
      <w:r>
        <w:rPr>
          <w:color w:val="000000"/>
          <w:sz w:val="24"/>
          <w:rFonts w:ascii="Times New Roman" w:hAnsi="Times New Roman"/>
        </w:rPr>
        <w:t xml:space="preserve"> </w:t>
      </w:r>
    </w:p>
    <w:p>
      <w:pPr>
        <w:pStyle w:val="a0"/>
        <w:jc w:val="both"/>
        <w:spacing w:before="40" w:after="0" w:line="240" w:lineRule="auto"/>
        <w:rPr>
          <w:sz w:val="24"/>
          <w:rFonts w:ascii="Times New Roman" w:hAnsi="Times New Roman"/>
        </w:rPr>
      </w:pPr>
    </w:p>
    <w:p>
      <w:pPr>
        <w:pStyle w:val="a0"/>
        <w:jc w:val="both"/>
        <w:spacing w:before="40" w:after="0" w:line="240" w:lineRule="auto"/>
        <w:rPr>
          <w:sz w:val="24"/>
          <w:rFonts w:ascii="Times New Roman" w:hAnsi="Times New Roman"/>
        </w:rPr>
      </w:pPr>
    </w:p>
    <w:tbl>
      <w:tblPr>
        <w:tblW w:w="0" w:type="auto"/>
      </w:tblPr>
      <w:tblGrid>
        <w:gridCol w:w="3190"/>
        <w:gridCol w:w="3190"/>
        <w:gridCol w:w="3191"/>
      </w:tblGrid>
      <w:tr>
        <w:tc>
          <w:tcPr>
            <w:tcW w:w="3190" w:type="dxa"/>
            <w:shd w:fill="auto"/>
          </w:tcPr>
          <w:p>
            <w:pPr>
              <w:pStyle w:val="a0"/>
              <w:jc w:val="both"/>
              <w:spacing w:before="40" w:after="0"/>
              <w:rPr>
                <w:sz w:val="24"/>
                <w:rFonts w:ascii="Times New Roman" w:hAnsi="Times New Roman"/>
              </w:rPr>
            </w:pPr>
            <w:r>
              <w:rPr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{"Y":6}</w:instrText>
              <w:fldChar w:fldCharType="separate"/>
              <w:t xml:space="preserve">Iltimosnoma beruvchi shaxsning F.I.Osi</w:t>
            </w:r>
            <w:r>
              <w:rPr>
                <w:vanish w:val="false"/>
                <w:sz w:val="24"/>
                <w:rFonts w:ascii="Times New Roman" w:hAnsi="Times New Roman"/>
              </w:rPr>
              <w:fldChar w:fldCharType="end"/>
            </w:r>
          </w:p>
          <w:p>
            <w:pPr>
              <w:pStyle w:val="a0"/>
              <w:jc w:val="both"/>
              <w:spacing w:before="40" w:after="0"/>
              <w:rPr>
                <w:sz w:val="24"/>
                <w:rFonts w:ascii="Times New Roman" w:hAnsi="Times New Roman"/>
              </w:rPr>
            </w:pPr>
          </w:p>
        </w:tc>
        <w:tc>
          <w:tcPr>
            <w:tcW w:w="3190" w:type="dxa"/>
            <w:shd w:fill="auto"/>
          </w:tcPr>
          <w:p>
            <w:pPr>
              <w:pStyle w:val="a0"/>
              <w:spacing w:before="40" w:after="0"/>
              <w:pBdr>
                <w:bottom w:sz="12" w:space="1" w:color="auto" w:val="single"/>
              </w:pBdr>
              <w:rPr>
                <w:sz w:val="24"/>
                <w:rFonts w:ascii="Times New Roman" w:hAnsi="Times New Roman"/>
              </w:rPr>
            </w:pPr>
          </w:p>
          <w:p>
            <w:pPr>
              <w:pStyle w:val="a0"/>
              <w:jc w:val="center"/>
              <w:spacing w:before="40" w:after="0"/>
              <w:rPr>
                <w:sz w:val="24"/>
                <w:rFonts w:ascii="Times New Roman" w:hAnsi="Times New Roman"/>
              </w:rPr>
            </w:pPr>
            <w:r>
              <w:rPr>
                <w:sz w:val="24"/>
                <w:rFonts w:ascii="Times New Roman" w:hAnsi="Times New Roman"/>
              </w:rPr>
              <w:t>imzo</w:t>
            </w:r>
          </w:p>
        </w:tc>
        <w:tc>
          <w:tcPr>
            <w:tcW w:w="3191" w:type="dxa"/>
            <w:shd w:fill="auto"/>
          </w:tcPr>
          <w:p>
            <w:pPr>
              <w:pStyle w:val="a0"/>
              <w:jc w:val="right"/>
              <w:spacing w:before="40" w:after="0"/>
              <w:rPr>
                <w:sz w:val="24"/>
                <w:rFonts w:ascii="Times New Roman" w:hAnsi="Times New Roman"/>
              </w:rPr>
            </w:pPr>
            <w:r>
              <w:rPr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{"Y":3}</w:instrText>
              <w:fldChar w:fldCharType="separate"/>
              <w:t xml:space="preserve">Iltimosnoma berilgan sana</w:t>
            </w:r>
            <w:r>
              <w:rPr>
                <w:vanish w:val="false"/>
                <w:sz w:val="24"/>
                <w:rFonts w:ascii="Times New Roman" w:hAnsi="Times New Roman"/>
              </w:rPr>
              <w:fldChar w:fldCharType="end"/>
            </w:r>
          </w:p>
        </w:tc>
      </w:tr>
    </w:tbl>
    <w:p>
      <w:pPr>
        <w:spacing w:after="0" w:line="240" w:lineRule="auto"/>
        <w:rPr>
          <w:color w:val="000000"/>
          <w:sz w:val="24"/>
          <w:rFonts w:ascii="Times New Roman" w:hAnsi="Times New Roman"/>
        </w:rPr>
      </w:pPr>
    </w:p>
    <w:p>
      <w:pPr>
        <w:spacing w:after="0" w:line="240" w:lineRule="auto"/>
        <w:rPr>
          <w:color w:val="000000"/>
          <w:sz w:val="24"/>
          <w:rFonts w:ascii="Times New Roman" w:hAnsi="Times New Roman"/>
        </w:rPr>
      </w:pPr>
    </w:p>
    <w:p>
      <w:pPr>
        <w:spacing w:after="0" w:line="240" w:lineRule="auto"/>
        <w:rPr>
          <w:color w:val="000000"/>
          <w:sz w:val="24"/>
          <w:rFonts w:ascii="Times New Roman" w:hAnsi="Times New Roman"/>
        </w:rPr>
      </w:pPr>
    </w:p>
    <w:p>
      <w:pPr>
        <w:spacing w:after="0" w:line="240" w:lineRule="auto"/>
        <w:rPr>
          <w:color w:val="000000"/>
          <w:sz w:val="24"/>
          <w:rFonts w:ascii="Times New Roman" w:hAnsi="Times New Roman"/>
        </w:rPr>
      </w:pPr>
    </w:p>
    <w:sectPr>
      <w:pgSz w:w="11906" w:h="16838"/>
      <w:pgMar w:left="1701" w:right="567" w:top="567" w:bottom="567" w:header="720" w:footer="7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F4C51" w:rsidRDefault="004F4C51">
      <w:pPr>
        <w:spacing w:after="0" w:line="240" w:lineRule="auto"/>
      </w:pPr>
      <w:r>
        <w:separator/>
      </w:r>
    </w:p>
  </w:endnote>
  <w:endnote w:type="continuationSeparator" w:id="0">
    <w:p w:rsidR="004F4C51" w:rsidRDefault="004F4C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F4C51" w:rsidRDefault="004F4C51">
      <w:pPr>
        <w:spacing w:after="0" w:line="240" w:lineRule="auto"/>
      </w:pPr>
      <w:r>
        <w:separator/>
      </w:r>
    </w:p>
  </w:footnote>
  <w:footnote w:type="continuationSeparator" w:id="0">
    <w:p w:rsidR="004F4C51" w:rsidRDefault="004F4C5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2556"/>
        </w:tabs>
        <w:ind w:left="2556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2700"/>
        </w:tabs>
        <w:ind w:left="2700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2844"/>
        </w:tabs>
        <w:ind w:left="2844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2988"/>
        </w:tabs>
        <w:ind w:left="2988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3132"/>
        </w:tabs>
        <w:ind w:left="3132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3276"/>
        </w:tabs>
        <w:ind w:left="3276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3420"/>
        </w:tabs>
        <w:ind w:left="3420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3564"/>
        </w:tabs>
        <w:ind w:left="3564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3708"/>
        </w:tabs>
        <w:ind w:left="3708" w:hanging="1584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35786EB1"/>
    <w:multiLevelType w:val="hybridMultilevel"/>
    <w:tmpl w:val="7F2E90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1900"/>
    <w:rsid w:val="000866FF"/>
    <w:rsid w:val="000F0CD2"/>
    <w:rsid w:val="0011084C"/>
    <w:rsid w:val="001E2033"/>
    <w:rsid w:val="0028581A"/>
    <w:rsid w:val="002C641E"/>
    <w:rsid w:val="002D1865"/>
    <w:rsid w:val="002D3093"/>
    <w:rsid w:val="00330C59"/>
    <w:rsid w:val="00340C52"/>
    <w:rsid w:val="0036576B"/>
    <w:rsid w:val="003E2C3D"/>
    <w:rsid w:val="00417FA4"/>
    <w:rsid w:val="00435D34"/>
    <w:rsid w:val="00440B08"/>
    <w:rsid w:val="00441E19"/>
    <w:rsid w:val="004E4644"/>
    <w:rsid w:val="004E592E"/>
    <w:rsid w:val="004F4C51"/>
    <w:rsid w:val="00573D5F"/>
    <w:rsid w:val="005C5E33"/>
    <w:rsid w:val="0060018B"/>
    <w:rsid w:val="006576BC"/>
    <w:rsid w:val="00664A87"/>
    <w:rsid w:val="00680D9A"/>
    <w:rsid w:val="00715654"/>
    <w:rsid w:val="00740520"/>
    <w:rsid w:val="00764D88"/>
    <w:rsid w:val="007808B8"/>
    <w:rsid w:val="00784F57"/>
    <w:rsid w:val="007B2858"/>
    <w:rsid w:val="0087799D"/>
    <w:rsid w:val="008968CB"/>
    <w:rsid w:val="008A1038"/>
    <w:rsid w:val="008D595E"/>
    <w:rsid w:val="00967C6E"/>
    <w:rsid w:val="009A0A28"/>
    <w:rsid w:val="009E5E71"/>
    <w:rsid w:val="00A12EC3"/>
    <w:rsid w:val="00A64B7F"/>
    <w:rsid w:val="00AD11C8"/>
    <w:rsid w:val="00AD3AB7"/>
    <w:rsid w:val="00B01ED2"/>
    <w:rsid w:val="00B11900"/>
    <w:rsid w:val="00B136B2"/>
    <w:rsid w:val="00B20B41"/>
    <w:rsid w:val="00B2685B"/>
    <w:rsid w:val="00B64E0D"/>
    <w:rsid w:val="00B84ED3"/>
    <w:rsid w:val="00BA3596"/>
    <w:rsid w:val="00BF544F"/>
    <w:rsid w:val="00C75D7D"/>
    <w:rsid w:val="00C93E12"/>
    <w:rsid w:val="00CA093E"/>
    <w:rsid w:val="00CC1796"/>
    <w:rsid w:val="00CD088D"/>
    <w:rsid w:val="00CD6234"/>
    <w:rsid w:val="00D05289"/>
    <w:rsid w:val="00D25137"/>
    <w:rsid w:val="00D45B2C"/>
    <w:rsid w:val="00D60064"/>
    <w:rsid w:val="00D86369"/>
    <w:rsid w:val="00DB7880"/>
    <w:rsid w:val="00DC3679"/>
    <w:rsid w:val="00DC5755"/>
    <w:rsid w:val="00DD0C19"/>
    <w:rsid w:val="00E74839"/>
    <w:rsid w:val="00EE371F"/>
    <w:rsid w:val="00F17F4E"/>
    <w:rsid w:val="00F761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chartTrackingRefBased/>
  <w15:docId w15:val="{B2393282-458A-4462-AFE5-08FE42989C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0" w:qFormat="1"/>
    <w:lsdException w:name="heading 3" w:uiPriority="0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  <w:spacing w:after="200" w:line="276" w:lineRule="auto"/>
    </w:pPr>
    <w:rPr>
      <w:rFonts w:ascii="Calibri" w:eastAsia="Calibri" w:hAnsi="Calibri"/>
      <w:sz w:val="22"/>
      <w:szCs w:val="22"/>
      <w:lang w:eastAsia="zh-CN"/>
    </w:rPr>
  </w:style>
  <w:style w:type="paragraph" w:styleId="2">
    <w:name w:val="heading 2"/>
    <w:basedOn w:val="a"/>
    <w:next w:val="a0"/>
    <w:qFormat/>
    <w:pPr>
      <w:numPr>
        <w:ilvl w:val="1"/>
        <w:numId w:val="1"/>
      </w:numPr>
      <w:spacing w:before="280" w:after="280" w:line="240" w:lineRule="auto"/>
      <w:outlineLvl w:val="1"/>
    </w:pPr>
    <w:rPr>
      <w:rFonts w:ascii="Times New Roman" w:eastAsia="Times New Roman" w:hAnsi="Times New Roman"/>
      <w:b/>
      <w:bCs/>
      <w:sz w:val="36"/>
      <w:szCs w:val="36"/>
    </w:rPr>
  </w:style>
  <w:style w:type="paragraph" w:styleId="3">
    <w:name w:val="heading 3"/>
    <w:basedOn w:val="a"/>
    <w:next w:val="a0"/>
    <w:qFormat/>
    <w:pPr>
      <w:numPr>
        <w:ilvl w:val="2"/>
        <w:numId w:val="1"/>
      </w:numPr>
      <w:spacing w:before="280" w:after="280" w:line="240" w:lineRule="auto"/>
      <w:outlineLvl w:val="2"/>
    </w:pPr>
    <w:rPr>
      <w:rFonts w:ascii="Times New Roman" w:eastAsia="Times New Roman" w:hAnsi="Times New Roman"/>
      <w:b/>
      <w:bCs/>
      <w:sz w:val="27"/>
      <w:szCs w:val="27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">
    <w:name w:val="Основной шрифт абзаца1"/>
  </w:style>
  <w:style w:type="character" w:customStyle="1" w:styleId="30">
    <w:name w:val="Знак Знак3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a4">
    <w:name w:val="Strong"/>
    <w:qFormat/>
    <w:rPr>
      <w:b/>
      <w:bCs/>
    </w:rPr>
  </w:style>
  <w:style w:type="character" w:customStyle="1" w:styleId="20">
    <w:name w:val="Знак Знак2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apple-converted-space">
    <w:name w:val="apple-converted-space"/>
    <w:basedOn w:val="1"/>
  </w:style>
  <w:style w:type="character" w:customStyle="1" w:styleId="10">
    <w:name w:val="Знак Знак1"/>
    <w:basedOn w:val="1"/>
  </w:style>
  <w:style w:type="character" w:customStyle="1" w:styleId="a5">
    <w:name w:val="Знак Знак"/>
    <w:basedOn w:val="1"/>
  </w:style>
  <w:style w:type="character" w:styleId="a6">
    <w:name w:val="Hyperlink"/>
    <w:rPr>
      <w:color w:val="0000FF"/>
      <w:u w:val="single"/>
    </w:rPr>
  </w:style>
  <w:style w:type="character" w:styleId="a7">
    <w:name w:val="FollowedHyperlink"/>
    <w:rPr>
      <w:color w:val="800080"/>
      <w:u w:val="single"/>
    </w:rPr>
  </w:style>
  <w:style w:type="paragraph" w:styleId="a8">
    <w:name w:val="Title"/>
    <w:basedOn w:val="a"/>
    <w:next w:val="a0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0">
    <w:name w:val="Body Text"/>
    <w:basedOn w:val="a"/>
    <w:link w:val="a9"/>
    <w:pPr>
      <w:spacing w:after="120"/>
    </w:pPr>
  </w:style>
  <w:style w:type="paragraph" w:styleId="aa">
    <w:name w:val="List"/>
    <w:basedOn w:val="a0"/>
    <w:rPr>
      <w:rFonts w:cs="Mangal"/>
    </w:rPr>
  </w:style>
  <w:style w:type="paragraph" w:styleId="ab">
    <w:name w:val="caption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1">
    <w:name w:val="Указатель1"/>
    <w:basedOn w:val="a"/>
    <w:pPr>
      <w:suppressLineNumbers/>
    </w:pPr>
    <w:rPr>
      <w:rFonts w:cs="Mangal"/>
    </w:rPr>
  </w:style>
  <w:style w:type="paragraph" w:styleId="ac">
    <w:name w:val="Normal (Web)"/>
    <w:basedOn w:val="a"/>
    <w:pPr>
      <w:spacing w:before="280" w:after="280" w:line="240" w:lineRule="auto"/>
    </w:pPr>
    <w:rPr>
      <w:rFonts w:ascii="Times New Roman" w:eastAsia="Times New Roman" w:hAnsi="Times New Roman"/>
      <w:sz w:val="24"/>
      <w:szCs w:val="24"/>
    </w:rPr>
  </w:style>
  <w:style w:type="paragraph" w:styleId="ad">
    <w:name w:val="header"/>
    <w:basedOn w:val="a"/>
    <w:pPr>
      <w:tabs>
        <w:tab w:val="center" w:pos="4677"/>
        <w:tab w:val="right" w:pos="9355"/>
      </w:tabs>
      <w:spacing w:after="0" w:line="240" w:lineRule="auto"/>
    </w:pPr>
  </w:style>
  <w:style w:type="paragraph" w:styleId="ae">
    <w:name w:val="footer"/>
    <w:basedOn w:val="a"/>
    <w:link w:val="a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link w:val="ae"/>
    <w:locked/>
    <w:rsid w:val="003E2C3D"/>
    <w:rPr>
      <w:rFonts w:ascii="Calibri" w:eastAsia="Calibri" w:hAnsi="Calibri"/>
      <w:sz w:val="22"/>
      <w:szCs w:val="22"/>
      <w:lang w:val="ru-RU" w:eastAsia="zh-CN" w:bidi="ar-SA"/>
    </w:rPr>
  </w:style>
  <w:style w:type="character" w:customStyle="1" w:styleId="a9">
    <w:name w:val="Основной текст Знак"/>
    <w:link w:val="a0"/>
    <w:rsid w:val="001E2033"/>
    <w:rPr>
      <w:rFonts w:ascii="Calibri" w:eastAsia="Calibri" w:hAnsi="Calibri"/>
      <w:sz w:val="22"/>
      <w:szCs w:val="22"/>
      <w:lang w:eastAsia="zh-CN"/>
    </w:rPr>
  </w:style>
  <w:style w:type="paragraph" w:styleId="af0">
    <w:name w:val="List Paragraph"/>
    <w:basedOn w:val="a"/>
    <w:uiPriority w:val="34"/>
    <w:qFormat/>
    <w:rsid w:val="001E2033"/>
    <w:pPr>
      <w:suppressAutoHyphens w:val="0"/>
      <w:ind w:left="720"/>
      <w:contextualSpacing/>
    </w:pPr>
    <w:rPr>
      <w:rFonts w:eastAsia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3833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287</Words>
  <Characters>1637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Заголовок: Отмена определения об оставлении заявления без рассмотрения</vt:lpstr>
    </vt:vector>
  </TitlesOfParts>
  <Company/>
  <LinksUpToDate>false</LinksUpToDate>
  <CharactersWithSpaces>1921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Заголовок: Отмена определения об оставлении заявления без рассмотрения</dc:title>
  <dc:subject/>
  <dc:creator>User</dc:creator>
  <cp:keywords/>
  <cp:lastModifiedBy>Shakarboy Goyibnazarov</cp:lastModifiedBy>
  <cp:revision>2</cp:revision>
  <cp:lastPrinted>1899-12-31T19:00:00Z</cp:lastPrinted>
  <dcterms:created xsi:type="dcterms:W3CDTF">2022-08-29T07:31:00Z</dcterms:created>
  <dcterms:modified xsi:type="dcterms:W3CDTF">2022-08-29T07:31:00Z</dcterms:modified>
</cp:coreProperties>
</file>

<file path=legal/structure.xml><?xml version="1.0" encoding="utf-8"?>
<w:structure xmlns:w="http://schemas.openxmlformats.org/wordprocessingml/2006/main">
  <w:element w:id="1" w:kind="category" w:selector="check" w:type="string" w:valueMode="normal" w:required="false">
    <w:identifier xml:space="preserve">ID1</w:identifier>
    <w:name xml:space="preserve">Iltimosnoma rekvizitlari</w:name>
    <w:value w:hidden="true">
      <w:unit w:active="false"/>
    </w:value>
  </w:element>
  <w:element w:id="2" w:kind="variable" w:selector="check" w:type="string" w:valueMode="normal" w:required="false" w:groupID="1">
    <w:identifier xml:space="preserve">ID2</w:identifier>
    <w:name xml:space="preserve">Iltimosnoma berilgan fuqarolik sudi nomi</w:name>
    <w:value w:hidden="false">
      <w:unit w:active="false"/>
      <w:binding w:dataSource="1" w:column="court_name" w:search="false"/>
    </w:value>
  </w:element>
  <w:element w:id="3" w:kind="variable" w:selector="check" w:type="date" w:valueMode="normal" w:required="false" w:groupID="1">
    <w:identifier xml:space="preserve">ID3</w:identifier>
    <w:name xml:space="preserve">Iltimosnoma berilgan sana</w:name>
    <w:comment xml:space="preserve">(kun, oy, yil)</w:comment>
    <w:value w:hidden="false">
      <w:unit w:active="false"/>
    </w:value>
  </w:element>
  <w:element w:id="4" w:kind="category" w:selector="check" w:type="string" w:valueMode="normal" w:required="false">
    <w:identifier xml:space="preserve">ID4</w:identifier>
    <w:name xml:space="preserve">Iltimosnoma beruvchi</w:name>
    <w:value w:hidden="true">
      <w:unit w:active="false"/>
    </w:value>
  </w:element>
  <w:element w:id="5" w:kind="variable" w:selector="check" w:type="string" w:valueMode="normal" w:required="false" w:groupID="4">
    <w:identifier xml:space="preserve">ID5</w:identifier>
    <w:name xml:space="preserve">Iltimosnoma beruvchi shaxsning yashash manzili</w:name>
    <w:value w:hidden="false">
      <w:unit w:active="false"/>
    </w:value>
  </w:element>
  <w:element w:id="6" w:kind="variable" w:selector="check" w:type="string" w:valueMode="normal" w:required="false" w:groupID="4">
    <w:identifier xml:space="preserve">ID6</w:identifier>
    <w:name xml:space="preserve">Iltimosnoma beruvchi shaxsning F.I.Osi</w:name>
    <w:value w:hidden="false">
      <w:unit w:active="false"/>
    </w:value>
  </w:element>
  <w:element w:id="7" w:kind="category" w:selector="check" w:type="string" w:valueMode="normal" w:required="false">
    <w:identifier xml:space="preserve">ID7</w:identifier>
    <w:name xml:space="preserve">Iltimosnoma mazmuni</w:name>
    <w:value w:hidden="true">
      <w:unit w:active="false"/>
    </w:value>
  </w:element>
  <w:element w:id="8" w:kind="variable" w:selector="check" w:type="string" w:valueMode="normal" w:required="false" w:groupID="7">
    <w:identifier xml:space="preserve">ID8</w:identifier>
    <w:name xml:space="preserve">Ish bo‘yicha daʼvogarning F.I.Osi</w:name>
    <w:value w:hidden="false">
      <w:unit w:active="false"/>
    </w:value>
  </w:element>
  <w:element w:id="9" w:kind="variable" w:selector="check" w:type="string" w:valueMode="normal" w:required="false" w:groupID="7">
    <w:identifier xml:space="preserve">ID9</w:identifier>
    <w:name xml:space="preserve">Ish bo‘yicha javobgarning F.I.Osi</w:name>
    <w:value w:hidden="false">
      <w:unit w:active="false"/>
    </w:value>
  </w:element>
  <w:element w:id="10" w:kind="variable" w:selector="check" w:type="string" w:valueMode="normal" w:required="false" w:groupID="7">
    <w:identifier xml:space="preserve">ID10</w:identifier>
    <w:name xml:space="preserve">Daʼvo ariza mazmuni</w:name>
    <w:value w:hidden="false">
      <w:unit w:active="false"/>
    </w:value>
  </w:element>
  <w:element w:id="11" w:kind="variable" w:selector="check" w:type="string" w:valueMode="normal" w:required="false" w:groupID="7">
    <w:identifier xml:space="preserve">ID11</w:identifier>
    <w:name xml:space="preserve">Ishni ko‘rish uchun sud majlisi tayinlangan sana</w:name>
    <w:value w:hidden="false">
      <w:unit w:active="false"/>
    </w:value>
  </w:element>
  <w:element w:id="13" w:kind="variable" w:selector="check" w:type="string" w:valueMode="normal" w:required="false" w:groupID="7">
    <w:identifier xml:space="preserve">ID13</w:identifier>
    <w:name xml:space="preserve">Ishga qo‘shish uchun taqdim etilayotgan dalillar nomi</w:name>
    <w:comment xml:space="preserve">Taqdim etilayotgan dalillarning asli yoki nusʼhasi ekanligi albatta ko‘rsatilishi lozim.</w:comment>
    <w:value w:hidden="false">
      <w:unit w:active="false"/>
    </w:value>
  </w:element>
  <w:element w:id="14" w:kind="variable" w:selector="check" w:type="string" w:valueMode="normal" w:required="false" w:groupID="7">
    <w:identifier xml:space="preserve">ID14</w:identifier>
    <w:name xml:space="preserve">Taqdim etilgan dalillar qaysi holatlarni isbotlaydi yoki tasdiqlaydi</w:name>
    <w:value w:hidden="false">
      <w:unit w:active="false"/>
    </w:value>
  </w:element>
</w:structure>
</file>