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yurxizmat.uz/officeDocument/2006/relationships/document-structure" Target="legal/structure.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jc w:val="center"/>
        <w:rPr>
          <w:b/>
          <w:sz w:val="28"/>
          <w:rFonts w:ascii="Times New Roman" w:hAnsi="Times New Roman"/>
        </w:rPr>
      </w:pPr>
      <w:r>
        <w:rPr>
          <w:b/>
          <w:sz w:val="24"/>
          <w:rFonts w:ascii="Times New Roman" w:hAnsi="Times New Roman"/>
        </w:rPr>
        <w:t xml:space="preserve">Dasturiy ta’minot tayyorlab berish va buyurtmachiga topshirish shartnomasi</w:t>
      </w:r>
    </w:p>
    <w:p>
      <w:pPr>
        <w:jc w:val="center"/>
        <w:rPr>
          <w:b/>
          <w:sz w:val="28"/>
          <w:rFonts w:ascii="Times New Roman" w:hAnsi="Times New Roman"/>
        </w:rPr>
      </w:pPr>
    </w:p>
    <w:tbl>
      <w:tblPr>
        <w:tblW w:w="9634" w:type="dxa"/>
      </w:tblPr>
      <w:tblGrid>
        <w:gridCol w:w="3115"/>
        <w:gridCol w:w="3115"/>
        <w:gridCol w:w="3404"/>
      </w:tblGrid>
      <w:tr>
        <w:tc>
          <w:tcPr>
            <w:tcW w:w="3115" w:type="dxa"/>
            <w:shd w:fill="auto"/>
          </w:tcPr>
          <w:p>
            <w:pPr>
              <w:jc w:val="center"/>
              <w:ind w:firstLine="425"/>
              <w:spacing w:line="288" w:lineRule="auto"/>
              <w:rPr>
                <w:b/>
                <w:sz w:val="28"/>
                <w:rFonts w:ascii="Times New Roman" w:hAnsi="Times New Roman"/>
              </w:rPr>
            </w:pPr>
            <w:r>
              <w:rPr>
                <w:vanish w:val="false"/>
                <w:sz w:val="24"/>
                <w:rFonts w:ascii="Times New Roman" w:hAnsi="Times New Roman"/>
                <w:position w:val="-1"/>
              </w:rPr>
              <w:fldChar w:fldCharType="begin"/>
              <w:instrText xml:space="preserve">X {"Y":2}</w:instrText>
              <w:fldChar w:fldCharType="separate"/>
            </w:r>
            <w:r>
              <w:rPr>
                <w:vanish w:val="false"/>
                <w:sz w:val="24"/>
                <w:rFonts w:ascii="Times New Roman" w:hAnsi="Times New Roman"/>
                <w:position w:val="-1"/>
              </w:rPr>
              <w:t xml:space="preserve">Shartnoma tuzilgan vaqt </w:t>
              <w:fldChar w:fldCharType="end"/>
            </w:r>
          </w:p>
        </w:tc>
        <w:tc>
          <w:tcPr>
            <w:tcW w:w="3115" w:type="dxa"/>
            <w:shd w:fill="auto"/>
          </w:tcPr>
          <w:p>
            <w:pPr>
              <w:jc w:val="center"/>
              <w:ind w:firstLine="425"/>
              <w:spacing w:line="288" w:lineRule="auto"/>
              <w:rPr>
                <w:b/>
                <w:sz w:val="28"/>
                <w:rFonts w:ascii="Times New Roman" w:hAnsi="Times New Roman"/>
              </w:rPr>
            </w:pPr>
            <w:r>
              <w:rPr>
                <w:vanish w:val="false"/>
                <w:sz w:val="24"/>
                <w:rFonts w:ascii="Times New Roman" w:hAnsi="Times New Roman"/>
                <w:position w:val="-1"/>
              </w:rPr>
              <w:fldChar w:fldCharType="begin"/>
              <w:instrText xml:space="preserve">X {"Y":3}</w:instrText>
              <w:fldChar w:fldCharType="separate"/>
            </w:r>
            <w:r>
              <w:rPr>
                <w:vanish w:val="false"/>
                <w:sz w:val="24"/>
                <w:rFonts w:ascii="Times New Roman" w:hAnsi="Times New Roman"/>
                <w:position w:val="-1"/>
              </w:rPr>
              <w:t xml:space="preserve">Shartnoma raqami</w:t>
              <w:fldChar w:fldCharType="end"/>
            </w:r>
            <w:r>
              <w:rPr>
                <w:sz w:val="24"/>
                <w:rFonts w:ascii="Times New Roman" w:hAnsi="Times New Roman"/>
                <w:position w:val="-1"/>
              </w:rPr>
              <w:t>-son</w:t>
            </w:r>
          </w:p>
        </w:tc>
        <w:tc>
          <w:tcPr>
            <w:tcW w:w="3404" w:type="dxa"/>
            <w:shd w:fill="auto"/>
          </w:tcPr>
          <w:p>
            <w:pPr>
              <w:jc w:val="center"/>
              <w:ind w:firstLine="425"/>
              <w:spacing w:line="288" w:lineRule="auto"/>
              <w:rPr>
                <w:b/>
                <w:sz w:val="28"/>
                <w:rFonts w:ascii="Times New Roman" w:hAnsi="Times New Roman"/>
              </w:rPr>
            </w:pPr>
            <w:r>
              <w:rPr>
                <w:vanish w:val="false"/>
                <w:sz w:val="24"/>
                <w:rFonts w:ascii="Times New Roman" w:hAnsi="Times New Roman"/>
                <w:position w:val="-1"/>
              </w:rPr>
              <w:fldChar w:fldCharType="begin"/>
              <w:instrText xml:space="preserve">X {"Y":4}</w:instrText>
              <w:fldChar w:fldCharType="separate"/>
            </w:r>
            <w:r>
              <w:rPr>
                <w:vanish w:val="false"/>
                <w:sz w:val="24"/>
                <w:rFonts w:ascii="Times New Roman" w:hAnsi="Times New Roman"/>
                <w:position w:val="-1"/>
              </w:rPr>
              <w:t xml:space="preserve">Shartnoma tuzilgan joy</w:t>
              <w:fldChar w:fldCharType="end"/>
            </w:r>
          </w:p>
        </w:tc>
      </w:tr>
    </w:tbl>
    <w:p>
      <w:pPr>
        <w:jc w:val="both"/>
        <w:ind w:firstLine="425"/>
        <w:spacing w:before="240" w:after="0" w:line="288" w:lineRule="auto"/>
        <w:rPr>
          <w:sz w:val="28"/>
          <w:rFonts w:ascii="Times New Roman" w:hAnsi="Times New Roman"/>
        </w:rPr>
      </w:pPr>
      <w:r>
        <w:rPr>
          <w:vanish w:val="false"/>
          <w:sz w:val="24"/>
          <w:rFonts w:ascii="Times New Roman" w:hAnsi="Times New Roman"/>
        </w:rPr>
        <w:fldChar w:fldCharType="begin"/>
        <w:instrText xml:space="preserve">X {"Y":6}</w:instrText>
        <w:fldChar w:fldCharType="separate"/>
      </w:r>
      <w:r>
        <w:rPr>
          <w:vanish w:val="false"/>
          <w:sz w:val="24"/>
          <w:rFonts w:ascii="Times New Roman" w:hAnsi="Times New Roman"/>
        </w:rPr>
        <w:t xml:space="preserve">Buyurtmachi tashkilotga shartnoma tuzish huquqini beruvchi hujjat</w:t>
        <w:fldChar w:fldCharType="end"/>
      </w:r>
      <w:r>
        <w:rPr>
          <w:sz w:val="24"/>
          <w:rFonts w:ascii="Times New Roman" w:hAnsi="Times New Roman"/>
        </w:rPr>
        <w:t xml:space="preserve"> asosida faoliyat ko‘rsatuvchi </w:t>
      </w: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Buyurtmachi tashkilot nomi, tashkiliy huquqiy shakli</w:t>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{"Y":8}</w:instrText>
        <w:fldChar w:fldCharType="separate"/>
      </w:r>
      <w:r>
        <w:rPr>
          <w:vanish w:val="false"/>
          <w:sz w:val="24"/>
          <w:rFonts w:ascii="Times New Roman" w:hAnsi="Times New Roman"/>
        </w:rPr>
        <w:t xml:space="preserve">Buyurtmachi tashkilot rahbari lavozimi va F.I.O.si</w:t>
        <w:fldChar w:fldCharType="end"/>
      </w:r>
      <w:r>
        <w:rPr>
          <w:sz w:val="24"/>
          <w:rFonts w:ascii="Times New Roman" w:hAnsi="Times New Roman"/>
        </w:rPr>
        <w:t xml:space="preserve"> (bundan keyingi o‘rinlarda “Buyurtmachi” deb yuritiladi) va </w:t>
      </w:r>
      <w:r>
        <w:rPr>
          <w:vanish w:val="false"/>
          <w:sz w:val="24"/>
          <w:rFonts w:ascii="Times New Roman" w:hAnsi="Times New Roman"/>
        </w:rPr>
        <w:fldChar w:fldCharType="begin"/>
        <w:instrText xml:space="preserve">X {"Y":16}</w:instrText>
        <w:fldChar w:fldCharType="separate"/>
      </w:r>
      <w:r>
        <w:rPr>
          <w:vanish w:val="false"/>
          <w:sz w:val="24"/>
          <w:rFonts w:ascii="Times New Roman" w:hAnsi="Times New Roman"/>
        </w:rPr>
        <w:t xml:space="preserve">Ijrochi tashkilotga shartnoma tuzish huquqini beruvchi hujjat</w:t>
        <w:fldChar w:fldCharType="end"/>
      </w:r>
      <w:r>
        <w:rPr>
          <w:sz w:val="24"/>
          <w:rFonts w:ascii="Times New Roman" w:hAnsi="Times New Roman"/>
        </w:rPr>
        <w:t xml:space="preserve"> asosida faoliyat ko‘rsatuvchi yuridik shaxs </w:t>
      </w: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Ijrochi tashkilot nomi tashkiliy huquqiy shakli</w:t>
        <w:fldChar w:fldCharType="end"/>
      </w:r>
      <w:r>
        <w:rPr>
          <w:sz w:val="24"/>
          <w:rFonts w:ascii="Times New Roman" w:hAnsi="Times New Roman"/>
        </w:rPr>
        <w:t xml:space="preserve">ning </w:t>
      </w:r>
      <w:r>
        <w:rPr>
          <w:vanish w:val="false"/>
          <w:sz w:val="24"/>
          <w:rFonts w:ascii="Times New Roman" w:hAnsi="Times New Roman"/>
        </w:rPr>
        <w:fldChar w:fldCharType="begin"/>
        <w:instrText xml:space="preserve">X {"Y":18}</w:instrText>
        <w:fldChar w:fldCharType="separate"/>
      </w:r>
      <w:r>
        <w:rPr>
          <w:vanish w:val="false"/>
          <w:sz w:val="24"/>
          <w:rFonts w:ascii="Times New Roman" w:hAnsi="Times New Roman"/>
        </w:rPr>
        <w:t xml:space="preserve">Ijrochi tashkilotning rahbari lavozimi va F.I.O.si</w:t>
        <w:fldChar w:fldCharType="end"/>
      </w:r>
      <w:r>
        <w:rPr>
          <w:sz w:val="24"/>
          <w:rFonts w:ascii="Times New Roman" w:hAnsi="Times New Roman"/>
        </w:rPr>
        <w:t xml:space="preserve"> (bundan keyingi o‘rinlarda “Ijrochi” deb yuritiladi) birgalikda Taraflar deb ataluvchilar quyidagi mazmunda mazkur Shartnomani tuzdilar.</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4"/>
          <w:rFonts w:ascii="Times New Roman" w:hAnsi="Times New Roman"/>
        </w:rPr>
        <w:t xml:space="preserve">1. SHARTNOMA MAVZUSI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4"/>
          <w:rFonts w:ascii="Times New Roman" w:hAnsi="Times New Roman"/>
        </w:rPr>
        <w:t xml:space="preserve">1.1. Ushbu shartnoma ijrochi tomonidan buyurtmachining buyurtmasiga binoan kompyuter dasturlarini ishlab chiqish shartlarini belgilaydi.</w:t>
      </w:r>
    </w:p>
    <w:p>
      <w:pPr>
        <w:jc w:val="both"/>
        <w:ind w:firstLine="425"/>
        <w:spacing w:after="0" w:line="288" w:lineRule="auto"/>
        <w:rPr>
          <w:sz w:val="28"/>
          <w:rFonts w:ascii="Times New Roman" w:hAnsi="Times New Roman"/>
        </w:rPr>
      </w:pPr>
      <w:r>
        <w:rPr>
          <w:sz w:val="24"/>
          <w:rFonts w:ascii="Times New Roman" w:hAnsi="Times New Roman"/>
        </w:rPr>
        <w:t xml:space="preserve">1.2. Ijrochi buyurtmachining buyurtmasiga muvofiq kompyuter uchun </w:t>
      </w:r>
      <w:r>
        <w:rPr>
          <w:vanish w:val="false"/>
          <w:sz w:val="24"/>
          <w:rFonts w:ascii="Times New Roman" w:hAnsi="Times New Roman"/>
        </w:rPr>
        <w:fldChar w:fldCharType="begin"/>
        <w:instrText xml:space="preserve">X {"Y":26}</w:instrText>
        <w:fldChar w:fldCharType="separate"/>
      </w:r>
      <w:r>
        <w:rPr>
          <w:vanish w:val="false"/>
          <w:sz w:val="24"/>
          <w:rFonts w:ascii="Times New Roman" w:hAnsi="Times New Roman"/>
        </w:rPr>
        <w:t xml:space="preserve">Ishlab chiqilishi rejalashtirilgan kompyuter dasturining nomi</w:t>
        <w:fldChar w:fldCharType="end"/>
      </w:r>
      <w:r>
        <w:rPr>
          <w:sz w:val="24"/>
          <w:rFonts w:ascii="Times New Roman" w:hAnsi="Times New Roman"/>
        </w:rPr>
        <w:t xml:space="preserve"> dasturini haq evaziga mazkur shartnomada belgilangan muddatlarda ishlab chiqish majburiyatini o‘z zimmasiga oladi.</w:t>
      </w:r>
    </w:p>
    <w:p>
      <w:pPr>
        <w:jc w:val="both"/>
        <w:ind w:firstLine="425"/>
        <w:spacing w:after="0" w:line="288" w:lineRule="auto"/>
        <w:rPr>
          <w:sz w:val="28"/>
          <w:rFonts w:ascii="Times New Roman" w:hAnsi="Times New Roman"/>
        </w:rPr>
      </w:pPr>
      <w:r>
        <w:rPr>
          <w:sz w:val="24"/>
          <w:rFonts w:ascii="Times New Roman" w:hAnsi="Times New Roman"/>
        </w:rPr>
        <w:t xml:space="preserve">1.3. Dasturni ishlab chiqish shartlari va bosqichlari ushbu shartnoma shartlarida ko‘rsatib o‘tiladi.</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4"/>
          <w:rFonts w:ascii="Times New Roman" w:hAnsi="Times New Roman"/>
        </w:rPr>
        <w:t xml:space="preserve">2. IJROCHINING HUQUQ VA MAJBURIYATLARI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4"/>
          <w:rFonts w:ascii="Times New Roman" w:hAnsi="Times New Roman"/>
        </w:rPr>
        <w:t xml:space="preserve">2.1. Ijrochi quyidagi majburiyatlarga ega:</w:t>
      </w:r>
    </w:p>
    <w:p>
      <w:pPr>
        <w:jc w:val="both"/>
        <w:ind w:firstLine="425"/>
        <w:spacing w:after="0" w:line="288" w:lineRule="auto"/>
        <w:rPr>
          <w:sz w:val="28"/>
          <w:rFonts w:ascii="Times New Roman" w:hAnsi="Times New Roman"/>
        </w:rPr>
      </w:pPr>
      <w:r>
        <w:rPr>
          <w:sz w:val="24"/>
          <w:rFonts w:ascii="Times New Roman" w:hAnsi="Times New Roman"/>
        </w:rPr>
        <w:t xml:space="preserve">2.1.1. texnik shartlarga muvofiq dastur ishlab chiqish;</w:t>
      </w:r>
    </w:p>
    <w:p>
      <w:pPr>
        <w:jc w:val="both"/>
        <w:ind w:firstLine="425"/>
        <w:spacing w:after="0" w:line="288" w:lineRule="auto"/>
        <w:rPr>
          <w:sz w:val="28"/>
          <w:rFonts w:ascii="Times New Roman" w:hAnsi="Times New Roman"/>
        </w:rPr>
      </w:pPr>
      <w:r>
        <w:rPr>
          <w:sz w:val="24"/>
          <w:rFonts w:ascii="Times New Roman" w:hAnsi="Times New Roman"/>
        </w:rPr>
        <w:t xml:space="preserve">2.1.2. dasturni sinab ko‘rish;</w:t>
      </w:r>
    </w:p>
    <w:p>
      <w:pPr>
        <w:jc w:val="both"/>
        <w:ind w:firstLine="425"/>
        <w:spacing w:after="0" w:line="288" w:lineRule="auto"/>
        <w:rPr>
          <w:sz w:val="28"/>
          <w:rFonts w:ascii="Times New Roman" w:hAnsi="Times New Roman"/>
        </w:rPr>
      </w:pPr>
      <w:r>
        <w:rPr>
          <w:sz w:val="24"/>
          <w:rFonts w:ascii="Times New Roman" w:hAnsi="Times New Roman"/>
        </w:rPr>
        <w:t xml:space="preserve">2.1.3. dasturni o‘rnatish va dasturning foydalanuvchisi uchun qo‘llanmalar ishlab chiqish;</w:t>
      </w:r>
    </w:p>
    <w:p>
      <w:pPr>
        <w:jc w:val="both"/>
        <w:ind w:firstLine="425"/>
        <w:spacing w:after="0" w:line="288" w:lineRule="auto"/>
        <w:rPr>
          <w:sz w:val="28"/>
          <w:rFonts w:ascii="Times New Roman" w:hAnsi="Times New Roman"/>
        </w:rPr>
      </w:pPr>
      <w:r>
        <w:rPr>
          <w:sz w:val="24"/>
          <w:rFonts w:ascii="Times New Roman" w:hAnsi="Times New Roman"/>
        </w:rPr>
        <w:t xml:space="preserve">2.1.4. bajarilgan ishlar bo‘yicha taraflar o‘rtasida topshirish, qabul qilish dalolatnomasini imzolash orqali ishlab chiqilgan dasturni buyurtmachiga topshirish;</w:t>
      </w:r>
    </w:p>
    <w:p>
      <w:pPr>
        <w:jc w:val="both"/>
        <w:ind w:firstLine="425"/>
        <w:spacing w:after="0" w:line="288" w:lineRule="auto"/>
        <w:rPr>
          <w:sz w:val="28"/>
          <w:rFonts w:ascii="Times New Roman" w:hAnsi="Times New Roman"/>
        </w:rPr>
      </w:pPr>
      <w:r>
        <w:rPr>
          <w:sz w:val="24"/>
          <w:rFonts w:ascii="Times New Roman" w:hAnsi="Times New Roman"/>
        </w:rPr>
        <w:t xml:space="preserve">2.1.5. dasturni ishlab chiqish yakuniga yetgandan so‘ng, uni buyurtmachi kompyuteriga o‘rnatish va kelib chiqqan nosozliklarni bartaraf etish;</w:t>
      </w:r>
    </w:p>
    <w:p>
      <w:pPr>
        <w:jc w:val="both"/>
        <w:ind w:firstLine="425"/>
        <w:spacing w:after="0" w:line="288" w:lineRule="auto"/>
        <w:rPr>
          <w:sz w:val="28"/>
          <w:rFonts w:ascii="Times New Roman" w:hAnsi="Times New Roman"/>
        </w:rPr>
      </w:pPr>
      <w:r>
        <w:rPr>
          <w:sz w:val="24"/>
          <w:rFonts w:ascii="Times New Roman" w:hAnsi="Times New Roman"/>
        </w:rPr>
        <w:t xml:space="preserve">2.1.6. buyurtmachining mutaxasisslarini dastur bilan ishlash ko‘nikmasini shakllantirish;</w:t>
      </w:r>
    </w:p>
    <w:p>
      <w:pPr>
        <w:jc w:val="both"/>
        <w:ind w:firstLine="425"/>
        <w:spacing w:after="0" w:line="288" w:lineRule="auto"/>
        <w:rPr>
          <w:sz w:val="28"/>
          <w:rFonts w:ascii="Times New Roman" w:hAnsi="Times New Roman"/>
        </w:rPr>
      </w:pPr>
      <w:r>
        <w:rPr>
          <w:sz w:val="24"/>
          <w:rFonts w:ascii="Times New Roman" w:hAnsi="Times New Roman"/>
        </w:rPr>
        <w:t xml:space="preserve">2.1.7. </w:t>
      </w:r>
      <w:r>
        <w:rPr>
          <w:vanish w:val="false"/>
          <w:sz w:val="24"/>
          <w:rFonts w:ascii="Times New Roman" w:hAnsi="Times New Roman"/>
        </w:rPr>
        <w:fldChar w:fldCharType="begin"/>
        <w:instrText xml:space="preserve">X {"Y":27}</w:instrText>
        <w:fldChar w:fldCharType="separate"/>
      </w:r>
      <w:r>
        <w:rPr>
          <w:vanish w:val="false"/>
          <w:sz w:val="24"/>
          <w:rFonts w:ascii="Times New Roman" w:hAnsi="Times New Roman"/>
        </w:rPr>
        <w:t xml:space="preserve">Kompyuter dasturi bo‘yicha sinov muddati</w:t>
        <w:fldChar w:fldCharType="end"/>
      </w:r>
      <w:r>
        <w:rPr>
          <w:vanish w:val="false"/>
          <w:sz w:val="24"/>
          <w:rFonts w:ascii="Times New Roman" w:hAnsi="Times New Roman"/>
        </w:rPr>
        <w:t xml:space="preserve"> </w:t>
      </w:r>
      <w:r>
        <w:rPr>
          <w:sz w:val="24"/>
          <w:rFonts w:ascii="Times New Roman" w:hAnsi="Times New Roman"/>
        </w:rPr>
        <w:t xml:space="preserve">oy davomida sinov muddatini belgilash, mazkur muddatda ijrochi kelib chiqqan nuqsonlarni bepul bartaraf etish;</w:t>
      </w:r>
    </w:p>
    <w:p>
      <w:pPr>
        <w:jc w:val="both"/>
        <w:ind w:firstLine="425"/>
        <w:spacing w:after="0" w:line="288" w:lineRule="auto"/>
        <w:rPr>
          <w:sz w:val="28"/>
          <w:rFonts w:ascii="Times New Roman" w:hAnsi="Times New Roman"/>
        </w:rPr>
      </w:pPr>
      <w:r>
        <w:rPr>
          <w:sz w:val="24"/>
          <w:rFonts w:ascii="Times New Roman" w:hAnsi="Times New Roman"/>
        </w:rPr>
        <w:t xml:space="preserve">2.1.8. mazkur shartnomaga muvofiq muddatda belgilangan dasturni ishlab chiqish ishlarini samarali tashkil etish;.</w:t>
      </w:r>
    </w:p>
    <w:p>
      <w:pPr>
        <w:jc w:val="both"/>
        <w:ind w:firstLine="425"/>
        <w:spacing w:after="0" w:line="288" w:lineRule="auto"/>
        <w:rPr>
          <w:sz w:val="28"/>
          <w:rFonts w:ascii="Times New Roman" w:hAnsi="Times New Roman"/>
        </w:rPr>
      </w:pPr>
      <w:r>
        <w:rPr>
          <w:sz w:val="24"/>
          <w:rFonts w:ascii="Times New Roman" w:hAnsi="Times New Roman"/>
        </w:rPr>
        <w:t xml:space="preserve">2.1.9. uchinchi shaxslarga ushbu shartnomani amalga oshirish paytida ma’lum bo‘lgan tijorat, moliyaviy, texnik va boshqa ma’lumotlarni oshkor qilmaslik.</w:t>
      </w:r>
    </w:p>
    <w:p>
      <w:pPr>
        <w:jc w:val="both"/>
        <w:ind w:firstLine="425"/>
        <w:spacing w:after="0" w:line="288" w:lineRule="auto"/>
        <w:rPr>
          <w:sz w:val="28"/>
          <w:rFonts w:ascii="Times New Roman" w:hAnsi="Times New Roman"/>
        </w:rPr>
      </w:pPr>
      <w:r>
        <w:rPr>
          <w:vanish w:val="false"/>
          <w:sz w:val="24"/>
          <w:rFonts w:ascii="Times New Roman" w:hAnsi="Times New Roman"/>
        </w:rPr>
        <w:fldChar w:fldCharType="begin"/>
        <w:instrText xml:space="preserve">X {"Y":28}</w:instrText>
        <w:fldChar w:fldCharType="separate"/>
      </w:r>
      <w:r>
        <w:rPr>
          <w:vanish w:val="false"/>
          <w:sz w:val="24"/>
          <w:rFonts w:ascii="Times New Roman" w:hAnsi="Times New Roman"/>
        </w:rPr>
        <w:t xml:space="preserve">Ijrochining boshqa majburiyatlari</w:t>
        <w:fldChar w:fldCharType="end"/>
      </w:r>
    </w:p>
    <w:p>
      <w:pPr>
        <w:jc w:val="both"/>
        <w:ind w:firstLine="425"/>
        <w:spacing w:after="0" w:line="288" w:lineRule="auto"/>
        <w:rPr>
          <w:sz w:val="28"/>
          <w:rFonts w:ascii="Times New Roman" w:hAnsi="Times New Roman"/>
        </w:rPr>
      </w:pPr>
      <w:r>
        <w:rPr>
          <w:sz w:val="24"/>
          <w:rFonts w:ascii="Times New Roman" w:hAnsi="Times New Roman"/>
        </w:rPr>
        <w:t xml:space="preserve">22.2. Ijrochi quyidagi huquqlarga ega:</w:t>
      </w:r>
    </w:p>
    <w:p>
      <w:pPr>
        <w:jc w:val="both"/>
        <w:ind w:firstLine="425"/>
        <w:spacing w:after="0" w:line="288" w:lineRule="auto"/>
        <w:rPr>
          <w:sz w:val="28"/>
          <w:rFonts w:ascii="Times New Roman" w:hAnsi="Times New Roman"/>
        </w:rPr>
      </w:pPr>
      <w:r>
        <w:rPr>
          <w:sz w:val="24"/>
          <w:rFonts w:ascii="Times New Roman" w:hAnsi="Times New Roman"/>
        </w:rPr>
        <w:t xml:space="preserve">2.2.1. dasturni ishlab chiqishni amalga oshirishni belgilangan muddatdan oldin yakuniga yetkazish;</w:t>
      </w:r>
    </w:p>
    <w:p>
      <w:pPr>
        <w:jc w:val="both"/>
        <w:ind w:firstLine="425"/>
        <w:spacing w:after="0" w:line="288" w:lineRule="auto"/>
        <w:rPr>
          <w:sz w:val="28"/>
          <w:rFonts w:ascii="Times New Roman" w:hAnsi="Times New Roman"/>
        </w:rPr>
      </w:pPr>
      <w:r>
        <w:rPr>
          <w:sz w:val="24"/>
          <w:rFonts w:ascii="Times New Roman" w:hAnsi="Times New Roman"/>
        </w:rPr>
        <w:t xml:space="preserve">2.2.2. Shartnomani bekor qilish, buyurtmachi shartnomada belgilangan to‘lovlarni o‘z vaqtida to‘lamagan taqdirda dastur ishlab chiqish ishlarini to‘xtatib turish yoki bekor qilish.</w:t>
      </w:r>
    </w:p>
    <w:p>
      <w:pPr>
        <w:jc w:val="both"/>
        <w:ind w:firstLine="425"/>
        <w:spacing w:after="0" w:line="288" w:lineRule="auto"/>
        <w:rPr>
          <w:sz w:val="28"/>
          <w:rFonts w:ascii="Times New Roman" w:hAnsi="Times New Roman"/>
        </w:rPr>
      </w:pPr>
      <w:r>
        <w:rPr>
          <w:vanish w:val="false"/>
          <w:sz w:val="24"/>
          <w:rFonts w:ascii="Times New Roman" w:hAnsi="Times New Roman"/>
        </w:rPr>
        <w:fldChar w:fldCharType="begin"/>
        <w:instrText xml:space="preserve">X {"Y":29}</w:instrText>
        <w:fldChar w:fldCharType="separate"/>
      </w:r>
      <w:r>
        <w:rPr>
          <w:vanish w:val="false"/>
          <w:sz w:val="24"/>
          <w:rFonts w:ascii="Times New Roman" w:hAnsi="Times New Roman"/>
        </w:rPr>
        <w:t xml:space="preserve">Ijrochining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4"/>
          <w:rFonts w:ascii="Times New Roman" w:hAnsi="Times New Roman"/>
        </w:rPr>
        <w:t xml:space="preserve">3. BUYURTMACHINING HUQUQ VA MAJBURIYATLARI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4"/>
          <w:rFonts w:ascii="Times New Roman" w:hAnsi="Times New Roman"/>
        </w:rPr>
        <w:t xml:space="preserve">3.1. Buyurtmachi quyidagi majburiyatlarga ega:</w:t>
      </w:r>
    </w:p>
    <w:p>
      <w:pPr>
        <w:jc w:val="both"/>
        <w:ind w:firstLine="425"/>
        <w:spacing w:after="0" w:line="288" w:lineRule="auto"/>
        <w:rPr>
          <w:sz w:val="28"/>
          <w:rFonts w:ascii="Times New Roman" w:hAnsi="Times New Roman"/>
        </w:rPr>
      </w:pPr>
      <w:r>
        <w:rPr>
          <w:sz w:val="24"/>
          <w:rFonts w:ascii="Times New Roman" w:hAnsi="Times New Roman"/>
        </w:rPr>
        <w:t xml:space="preserve">3.1.1. ushbu shartnoma shartlari bo‘yicha ijrochi tomonidan dasturni ishlab chiqish bilan bog‘liq xarajatlarini o‘z vaqtida va to‘liq to‘lash;</w:t>
      </w:r>
    </w:p>
    <w:p>
      <w:pPr>
        <w:jc w:val="both"/>
        <w:ind w:firstLine="425"/>
        <w:spacing w:after="0" w:line="288" w:lineRule="auto"/>
        <w:rPr>
          <w:sz w:val="28"/>
          <w:rFonts w:ascii="Times New Roman" w:hAnsi="Times New Roman"/>
        </w:rPr>
      </w:pPr>
      <w:r>
        <w:rPr>
          <w:sz w:val="24"/>
          <w:rFonts w:ascii="Times New Roman" w:hAnsi="Times New Roman"/>
        </w:rPr>
        <w:t xml:space="preserve">3.1.2. ijrochiga dasturni ishlab chiqish uchun zarur bo‘lgan barcha ma’lumotlarni taqdim etish;</w:t>
      </w:r>
    </w:p>
    <w:p>
      <w:pPr>
        <w:jc w:val="both"/>
        <w:ind w:firstLine="425"/>
        <w:spacing w:after="0" w:line="288" w:lineRule="auto"/>
        <w:rPr>
          <w:sz w:val="28"/>
          <w:rFonts w:ascii="Times New Roman" w:hAnsi="Times New Roman"/>
        </w:rPr>
      </w:pPr>
      <w:r>
        <w:rPr>
          <w:sz w:val="24"/>
          <w:rFonts w:ascii="Times New Roman" w:hAnsi="Times New Roman"/>
        </w:rPr>
        <w:t xml:space="preserve">3.1.3. dasturni ishlab chiqish bilan bog‘liq masalalar bo‘yicha ijrochi bilan o‘zaro aloqada bo‘lish uchun mas’ul shaxsni tayinlash;</w:t>
      </w:r>
    </w:p>
    <w:p>
      <w:pPr>
        <w:jc w:val="both"/>
        <w:ind w:firstLine="425"/>
        <w:spacing w:after="0" w:line="288" w:lineRule="auto"/>
        <w:rPr>
          <w:sz w:val="28"/>
          <w:rFonts w:ascii="Times New Roman" w:hAnsi="Times New Roman"/>
        </w:rPr>
      </w:pPr>
      <w:r>
        <w:rPr>
          <w:sz w:val="24"/>
          <w:rFonts w:ascii="Times New Roman" w:hAnsi="Times New Roman"/>
        </w:rPr>
        <w:t xml:space="preserve">3.1.4. dasturni ishlab chiqish ishlarining bajarilganligi to‘g‘risidagi ishlab chiqilgan dasturni topshirish qabul qilish dalolatnomasini imzolash. Bajarilgan ishlarni qabul qilish va topshirish to‘g‘risidagi dalolatnomani imzolashdan bosh tortishga yo‘l qo‘yilmaydi, faqat buyurtmachining dasturni ishlab chiqish bo‘yicha bajarilgan ishlarning sifati va hajmi to‘g‘risida asosli e’tirozlari bundan mustasno.</w:t>
      </w:r>
    </w:p>
    <w:p>
      <w:pPr>
        <w:jc w:val="both"/>
        <w:ind w:firstLine="425"/>
        <w:spacing w:after="0" w:line="288" w:lineRule="auto"/>
        <w:rPr>
          <w:sz w:val="28"/>
          <w:rFonts w:ascii="Times New Roman" w:hAnsi="Times New Roman"/>
        </w:rPr>
      </w:pPr>
      <w:r>
        <w:rPr>
          <w:sz w:val="24"/>
          <w:rFonts w:ascii="Times New Roman" w:hAnsi="Times New Roman"/>
        </w:rPr>
        <w:t xml:space="preserve">3.1.5. ushbu shartnomani amalga oshirish paytida ma’lum bo‘lgan tijorat, moliyaviy, texnik va boshqa ma’lumotlarni oshkor qilmaslik;</w:t>
      </w:r>
    </w:p>
    <w:p>
      <w:pPr>
        <w:jc w:val="both"/>
        <w:ind w:firstLine="425"/>
        <w:spacing w:after="0" w:line="288" w:lineRule="auto"/>
        <w:rPr>
          <w:sz w:val="28"/>
          <w:rFonts w:ascii="Times New Roman" w:hAnsi="Times New Roman"/>
        </w:rPr>
      </w:pPr>
      <w:r>
        <w:rPr>
          <w:vanish w:val="false"/>
          <w:sz w:val="24"/>
          <w:rFonts w:ascii="Times New Roman" w:hAnsi="Times New Roman"/>
        </w:rPr>
        <w:fldChar w:fldCharType="begin"/>
        <w:instrText xml:space="preserve">X {"Y":30}</w:instrText>
        <w:fldChar w:fldCharType="separate"/>
      </w:r>
      <w:r>
        <w:rPr>
          <w:vanish w:val="false"/>
          <w:sz w:val="24"/>
          <w:rFonts w:ascii="Times New Roman" w:hAnsi="Times New Roman"/>
        </w:rPr>
        <w:t xml:space="preserve">Buyurtmachining boshqa majburiyatlari</w:t>
        <w:fldChar w:fldCharType="end"/>
      </w:r>
    </w:p>
    <w:p>
      <w:pPr>
        <w:jc w:val="both"/>
        <w:ind w:firstLine="425"/>
        <w:spacing w:after="0" w:line="288" w:lineRule="auto"/>
        <w:rPr>
          <w:sz w:val="28"/>
          <w:rFonts w:ascii="Times New Roman" w:hAnsi="Times New Roman"/>
        </w:rPr>
      </w:pPr>
      <w:r>
        <w:rPr>
          <w:sz w:val="24"/>
          <w:rFonts w:ascii="Times New Roman" w:hAnsi="Times New Roman"/>
        </w:rPr>
        <w:t xml:space="preserve">3.2. Buyurtmachi quyidagi huquqlarga ega:</w:t>
      </w:r>
    </w:p>
    <w:p>
      <w:pPr>
        <w:jc w:val="both"/>
        <w:ind w:firstLine="425"/>
        <w:spacing w:after="0" w:line="288" w:lineRule="auto"/>
        <w:rPr>
          <w:sz w:val="28"/>
          <w:rFonts w:ascii="Times New Roman" w:hAnsi="Times New Roman"/>
        </w:rPr>
      </w:pPr>
      <w:r>
        <w:rPr>
          <w:sz w:val="24"/>
          <w:rFonts w:ascii="Times New Roman" w:hAnsi="Times New Roman"/>
        </w:rPr>
        <w:t xml:space="preserve">3.2.1. Ijrochidan dasturni ishlab chiqish ishlarini shartnomada belgilangan muddatda yakuniga yetkazishni talab qilish;</w:t>
      </w:r>
    </w:p>
    <w:p>
      <w:pPr>
        <w:jc w:val="both"/>
        <w:ind w:firstLine="425"/>
        <w:spacing w:after="0" w:line="288" w:lineRule="auto"/>
        <w:rPr>
          <w:sz w:val="28"/>
          <w:rFonts w:ascii="Times New Roman" w:hAnsi="Times New Roman"/>
        </w:rPr>
      </w:pPr>
      <w:r>
        <w:rPr>
          <w:sz w:val="24"/>
          <w:rFonts w:ascii="Times New Roman" w:hAnsi="Times New Roman"/>
        </w:rPr>
        <w:t xml:space="preserve">3.2.2. ushbu shartnomani bekor qilish, mazkur sharnoma amalda bo‘lgan vaqtda ijrochi tomonidan ishlab chiqilayotgan dastur o‘z ahamiyatini yo‘qotgan taqdirda, mazkur masala yuzasidan ijrochini bir oy oldin xabardor qilish. Shartnomani bekor qilish yuzasidan ijrochi tegishli tartibda xabardor qilingandan so‘ng mazkur shartnoma bekor qilingan hisoblanadi. Bunda Ijrochi dasturni ishlab chiqish yuzasidan bajarilgan ishlar bo‘yicha amalga oshirgan xarajatlarini talab qilishi mumkin.</w:t>
      </w:r>
    </w:p>
    <w:p>
      <w:pPr>
        <w:jc w:val="both"/>
        <w:ind w:firstLine="425"/>
        <w:spacing w:after="0" w:line="288" w:lineRule="auto"/>
        <w:rPr>
          <w:sz w:val="28"/>
          <w:rFonts w:ascii="Times New Roman" w:hAnsi="Times New Roman"/>
        </w:rPr>
      </w:pPr>
      <w:r>
        <w:rPr>
          <w:vanish w:val="false"/>
          <w:sz w:val="24"/>
          <w:rFonts w:ascii="Times New Roman" w:hAnsi="Times New Roman"/>
        </w:rPr>
        <w:fldChar w:fldCharType="begin"/>
        <w:instrText xml:space="preserve">X {"Y":31}</w:instrText>
        <w:fldChar w:fldCharType="separate"/>
      </w:r>
      <w:r>
        <w:rPr>
          <w:vanish w:val="false"/>
          <w:sz w:val="24"/>
          <w:rFonts w:ascii="Times New Roman" w:hAnsi="Times New Roman"/>
        </w:rPr>
        <w:t xml:space="preserve">Buyurtmachining boshqa huquqlari</w:t>
        <w:fldChar w:fldCharType="end"/>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4"/>
          <w:rFonts w:ascii="Times New Roman" w:hAnsi="Times New Roman"/>
        </w:rPr>
        <w:t xml:space="preserve">4. ISH QIYMATI VA TO‘LOV TARTIBI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4"/>
          <w:rFonts w:ascii="Times New Roman" w:hAnsi="Times New Roman"/>
        </w:rPr>
        <w:t xml:space="preserve">4.1. Buyurtmachi dasturni ishlab chiqish yuzasidan ijrochiga to‘laydigan xizmat haqi </w:t>
      </w:r>
      <w:r>
        <w:rPr>
          <w:vanish w:val="false"/>
          <w:sz w:val="24"/>
          <w:rFonts w:ascii="Times New Roman" w:hAnsi="Times New Roman"/>
        </w:rPr>
        <w:fldChar w:fldCharType="begin"/>
        <w:instrText xml:space="preserve">X {"Y":32}</w:instrText>
        <w:fldChar w:fldCharType="separate"/>
      </w:r>
      <w:r>
        <w:rPr>
          <w:vanish w:val="false"/>
          <w:sz w:val="24"/>
          <w:rFonts w:ascii="Times New Roman" w:hAnsi="Times New Roman"/>
        </w:rPr>
        <w:t xml:space="preserve">Taraflarning kelishuviga ko‘ra dasturni ishlab chiqish uchun ijrochiga to‘lanadigan haq (pul mablag‘i) miqdori</w:t>
        <w:fldChar w:fldCharType="end"/>
      </w:r>
      <w:r>
        <w:rPr>
          <w:sz w:val="24"/>
          <w:rFonts w:ascii="Times New Roman" w:hAnsi="Times New Roman"/>
        </w:rPr>
        <w:t xml:space="preserve"> so‘mni tashkil qiladi va ushbu shartnomaga ilova qilinadi.</w:t>
      </w:r>
    </w:p>
    <w:p>
      <w:pPr>
        <w:jc w:val="both"/>
        <w:ind w:firstLine="425"/>
        <w:spacing w:after="0" w:line="288" w:lineRule="auto"/>
        <w:rPr>
          <w:sz w:val="28"/>
          <w:rFonts w:ascii="Times New Roman" w:hAnsi="Times New Roman"/>
        </w:rPr>
      </w:pPr>
      <w:r>
        <w:rPr>
          <w:sz w:val="24"/>
          <w:rFonts w:ascii="Times New Roman" w:hAnsi="Times New Roman"/>
        </w:rPr>
        <w:t xml:space="preserve">4.2. Buyurtmachi ushbu shartnomaning predmeti bo‘lgan dasturni ishlab chiqish xarajatlarini ijrochining joriy hisobvarag‘iga pul ko‘chirish yoki naqd pul berish orqali to‘laydi.</w:t>
      </w:r>
    </w:p>
    <w:p>
      <w:pPr>
        <w:jc w:val="both"/>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4"/>
          <w:rFonts w:ascii="Times New Roman" w:hAnsi="Times New Roman"/>
        </w:rPr>
        <w:t xml:space="preserve">5. TOMONLARNING JAVOBGARLIGI</w:t>
      </w:r>
    </w:p>
    <w:p>
      <w:pPr>
        <w:jc w:val="both"/>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4"/>
          <w:rFonts w:ascii="Times New Roman" w:hAnsi="Times New Roman"/>
        </w:rPr>
        <w:t xml:space="preserve">5.1. Ushbu shartnoma shartlarini bajarmaganlik yoki noto‘g‘ri bajarganlik uchun tomonlar O‘zbekiston Respublikasining amaldagi qonunchiligida nazarda tutilgan javobgarlikni o‘z zimmalariga oladilar.</w:t>
      </w:r>
    </w:p>
    <w:p>
      <w:pPr>
        <w:jc w:val="both"/>
        <w:ind w:firstLine="425"/>
        <w:spacing w:after="0" w:line="288" w:lineRule="auto"/>
        <w:rPr>
          <w:sz w:val="28"/>
          <w:rFonts w:ascii="Times New Roman" w:hAnsi="Times New Roman"/>
        </w:rPr>
      </w:pPr>
      <w:r>
        <w:rPr>
          <w:sz w:val="24"/>
          <w:rFonts w:ascii="Times New Roman" w:hAnsi="Times New Roman"/>
        </w:rPr>
        <w:t xml:space="preserve">5.2. Ushbu shartnomani bajarish jarayonida yuzaga keladigan nizolar va kelishmovchiliklar ushbu shartnoma shartlarida nazarda tutilgan masalalar bo‘yicha tomonlar O‘zbekiston Respublikasining amaldagi qonunchiligiga binoan muzokaralar yo‘li bilan hal qilishadi. Agar nizolarni muzokaralar yo‘li bilan hal qilishning iloji bo‘lmasa, nizolar sudlanuvchining joylashgan joyida sudda hal qilinishi kerak. Sudga murojaat qilish uchun boshqa tomon tomonidan o‘n kun ichida ko‘rib chiqiladigan yozma da’vo taqdim etilishi shart.</w:t>
      </w:r>
    </w:p>
    <w:p>
      <w:pPr>
        <w:jc w:val="both"/>
        <w:ind w:firstLine="425"/>
        <w:spacing w:after="0" w:line="288" w:lineRule="auto"/>
        <w:rPr>
          <w:sz w:val="28"/>
          <w:rFonts w:ascii="Times New Roman" w:hAnsi="Times New Roman"/>
        </w:rPr>
      </w:pPr>
    </w:p>
    <w:p>
      <w:pPr>
        <w:jc w:val="center"/>
        <w:ind w:firstLine="425"/>
        <w:spacing w:after="0" w:line="288" w:lineRule="auto"/>
        <w:rPr>
          <w:b/>
          <w:sz w:val="28"/>
          <w:rFonts w:ascii="Times New Roman" w:hAnsi="Times New Roman"/>
        </w:rPr>
      </w:pPr>
      <w:r>
        <w:rPr>
          <w:b/>
          <w:sz w:val="24"/>
          <w:rFonts w:ascii="Times New Roman" w:hAnsi="Times New Roman"/>
        </w:rPr>
        <w:t xml:space="preserve">6. MUALLIFLIK HUQUQI</w:t>
      </w:r>
    </w:p>
    <w:p>
      <w:pPr>
        <w:jc w:val="center"/>
        <w:ind w:firstLine="425"/>
        <w:spacing w:after="0" w:line="288" w:lineRule="auto"/>
        <w:rPr>
          <w:b/>
          <w:sz w:val="28"/>
          <w:rFonts w:ascii="Times New Roman" w:hAnsi="Times New Roman"/>
        </w:rPr>
      </w:pPr>
    </w:p>
    <w:p>
      <w:pPr>
        <w:jc w:val="both"/>
        <w:ind w:firstLine="425"/>
        <w:spacing w:after="0" w:line="288" w:lineRule="auto"/>
        <w:rPr>
          <w:sz w:val="28"/>
          <w:rFonts w:ascii="Times New Roman" w:hAnsi="Times New Roman"/>
        </w:rPr>
      </w:pPr>
      <w:r>
        <w:rPr>
          <w:sz w:val="24"/>
          <w:rFonts w:ascii="Times New Roman" w:hAnsi="Times New Roman"/>
        </w:rPr>
        <w:t xml:space="preserve">6.1. Dasturdan har qanday shaklda va har qanday usulda foydalanishning mutlaq huquqi ijrochiga tegishli. Ushbu shartnomani tuzish dasturga egalik huquqini ijrochidan buyurtmachiga to‘liq o‘tkazishni anglatmaydi.</w:t>
      </w:r>
    </w:p>
    <w:p>
      <w:pPr>
        <w:jc w:val="both"/>
        <w:ind w:firstLine="425"/>
        <w:spacing w:after="0" w:line="288" w:lineRule="auto"/>
        <w:rPr>
          <w:sz w:val="28"/>
          <w:rFonts w:ascii="Times New Roman" w:hAnsi="Times New Roman"/>
        </w:rPr>
      </w:pPr>
      <w:r>
        <w:rPr>
          <w:sz w:val="24"/>
          <w:rFonts w:ascii="Times New Roman" w:hAnsi="Times New Roman"/>
        </w:rPr>
        <w:t xml:space="preserve">6.2. Dasturga bo‘lgan mulkiy huquqlar dasturni ishlab chiqish uchun to‘lovlar ijrochiga to‘liq ravishda to‘lab berilgandan so‘ng buyurtmachiga taqdim qilinadi.</w:t>
      </w:r>
    </w:p>
    <w:p>
      <w:pPr>
        <w:jc w:val="both"/>
        <w:ind w:firstLine="425"/>
        <w:spacing w:after="0" w:line="288" w:lineRule="auto"/>
        <w:rPr>
          <w:sz w:val="28"/>
          <w:rFonts w:ascii="Times New Roman" w:hAnsi="Times New Roman"/>
        </w:rPr>
      </w:pPr>
      <w:r>
        <w:rPr>
          <w:sz w:val="24"/>
          <w:rFonts w:ascii="Times New Roman" w:hAnsi="Times New Roman"/>
        </w:rPr>
        <w:t xml:space="preserve">6.3. Buyurtmachi ijaraga olish yoki ijaraga berish, sotish, uzatish, o‘zgartirish, dasturning yangi versiyalarini yaratish, dasturni yoki uning biron bir qismini dekompilyatsiya qilish huquqiga ega emas.</w:t>
      </w:r>
    </w:p>
    <w:p>
      <w:pPr>
        <w:jc w:val="both"/>
        <w:ind w:firstLine="425"/>
        <w:spacing w:after="0" w:line="288" w:lineRule="auto"/>
        <w:rPr>
          <w:sz w:val="28"/>
          <w:rFonts w:ascii="Times New Roman" w:hAnsi="Times New Roman"/>
        </w:rPr>
      </w:pPr>
      <w:r>
        <w:rPr>
          <w:sz w:val="24"/>
          <w:rFonts w:ascii="Times New Roman" w:hAnsi="Times New Roman"/>
        </w:rPr>
        <w:t xml:space="preserve">6.4. Ijrochi dasturdan tijorat maqsadlarida foydalanish huquqiga ega.</w:t>
      </w:r>
    </w:p>
    <w:p>
      <w:pPr>
        <w:jc w:val="both"/>
        <w:ind w:firstLine="425"/>
        <w:spacing w:after="0" w:line="288" w:lineRule="auto"/>
        <w:rPr>
          <w:sz w:val="28"/>
          <w:rFonts w:ascii="Times New Roman" w:hAnsi="Times New Roman"/>
        </w:rPr>
      </w:pPr>
    </w:p>
    <w:p>
      <w:pPr>
        <w:jc w:val="center"/>
        <w:ind w:firstLine="425"/>
        <w:spacing w:line="288" w:lineRule="auto"/>
        <w:rPr>
          <w:b/>
          <w:sz w:val="28"/>
          <w:rFonts w:ascii="Times New Roman" w:hAnsi="Times New Roman"/>
        </w:rPr>
      </w:pPr>
      <w:r>
        <w:rPr>
          <w:b/>
          <w:sz w:val="24"/>
          <w:rFonts w:ascii="Times New Roman" w:hAnsi="Times New Roman"/>
        </w:rPr>
        <w:t xml:space="preserve">7. FORS-MAJOR HOLATLAR</w:t>
      </w:r>
    </w:p>
    <w:p>
      <w:pPr>
        <w:jc w:val="both"/>
        <w:ind w:firstLine="425"/>
        <w:spacing w:after="0" w:line="288" w:lineRule="auto"/>
        <w:rPr>
          <w:sz w:val="28"/>
          <w:rFonts w:ascii="Times New Roman" w:hAnsi="Times New Roman"/>
        </w:rPr>
      </w:pPr>
      <w:r>
        <w:rPr>
          <w:sz w:val="24"/>
          <w:rFonts w:ascii="Times New Roman" w:hAnsi="Times New Roman"/>
        </w:rPr>
        <w:t xml:space="preserve">7.1. Ushbu Shartnomaga ko‘ra qabul qilingan majburiyatlarni bajarmagan yoki lozim darajada bajarmagan tomon, agar bunga fors-major holat sabab bo‘lganligini isbotlay olmasa, javobgar bo‘ladi. </w:t>
      </w:r>
    </w:p>
    <w:p>
      <w:pPr>
        <w:jc w:val="both"/>
        <w:ind w:firstLine="425"/>
        <w:spacing w:after="0" w:line="288" w:lineRule="auto"/>
        <w:rPr>
          <w:sz w:val="28"/>
          <w:rFonts w:ascii="Times New Roman" w:hAnsi="Times New Roman"/>
        </w:rPr>
      </w:pPr>
      <w:r>
        <w:rPr>
          <w:sz w:val="24"/>
          <w:rFonts w:ascii="Times New Roman" w:hAnsi="Times New Roman"/>
        </w:rPr>
        <w:t xml:space="preserve">7.2. Fors-major holatlarga, ular oqibatida kelib chiqqan favqulodda, joriy sharoitda bartaraf etib bo‘lmaydigan va oldindan kutilmagan vaziyatlar, agar ushbu vaziyatlar tomonlarning mazkur Shartnomani bajarishiga bevosita ta’sir ko‘rsatgan bo‘lsa, quyidagilar kiradi: </w:t>
      </w:r>
    </w:p>
    <w:p>
      <w:pPr>
        <w:jc w:val="both"/>
        <w:ind w:firstLine="425"/>
        <w:spacing w:after="0" w:line="288" w:lineRule="auto"/>
        <w:rPr>
          <w:sz w:val="28"/>
          <w:rFonts w:ascii="Times New Roman" w:hAnsi="Times New Roman"/>
        </w:rPr>
      </w:pPr>
      <w:r>
        <w:rPr>
          <w:sz w:val="24"/>
          <w:rFonts w:ascii="Times New Roman" w:hAnsi="Times New Roman"/>
        </w:rPr>
        <w:t xml:space="preserve">a) tabiiy hodisalar (zilzila, ko‘chki, dovul, qurg‘oqchilik va boshqa tabiiy hodisalar); </w:t>
      </w:r>
    </w:p>
    <w:p>
      <w:pPr>
        <w:jc w:val="both"/>
        <w:ind w:firstLine="425"/>
        <w:spacing w:after="0" w:line="288" w:lineRule="auto"/>
        <w:rPr>
          <w:sz w:val="28"/>
          <w:rFonts w:ascii="Times New Roman" w:hAnsi="Times New Roman"/>
        </w:rPr>
      </w:pPr>
      <w:r>
        <w:rPr>
          <w:sz w:val="24"/>
          <w:rFonts w:ascii="Times New Roman" w:hAnsi="Times New Roman"/>
        </w:rPr>
        <w:t xml:space="preserve">b) ijtimoiy-iqtisodiy vaziyatlar (harbiy harakat, ish tashlash, qamal, davlat tashkilotlari hamda davlatlar o‘rtasidagi cheklovchi va taqiqlovchi choralar, shuningdek Hukumat qarorlari va boshqalar). </w:t>
      </w:r>
    </w:p>
    <w:p>
      <w:pPr>
        <w:jc w:val="both"/>
        <w:ind w:firstLine="425"/>
        <w:spacing w:after="0" w:line="288" w:lineRule="auto"/>
        <w:rPr>
          <w:sz w:val="28"/>
          <w:rFonts w:ascii="Times New Roman" w:hAnsi="Times New Roman"/>
        </w:rPr>
      </w:pPr>
      <w:r>
        <w:rPr>
          <w:sz w:val="24"/>
          <w:rFonts w:ascii="Times New Roman" w:hAnsi="Times New Roman"/>
        </w:rPr>
        <w:t xml:space="preserve">7.3. Fors-major holat sodir bo‘lishi oqibatida o‘z majburiyatini bajarish imkoniyatiga ega bo‘lmagan va javobgarlikdan ozod qilishni da’vo qiladigan tomon fors-major holat sodir bo‘lganini ma’lum bo‘lishi bilan ikkinchi tomonni mazkur holat to‘g‘risida yozma ravishda xabardor qilishi shart. </w:t>
      </w:r>
    </w:p>
    <w:p>
      <w:pPr>
        <w:jc w:val="both"/>
        <w:ind w:firstLine="425"/>
        <w:spacing w:after="0" w:line="288" w:lineRule="auto"/>
        <w:rPr>
          <w:sz w:val="28"/>
          <w:rFonts w:ascii="Times New Roman" w:hAnsi="Times New Roman"/>
        </w:rPr>
      </w:pPr>
      <w:r>
        <w:rPr>
          <w:sz w:val="24"/>
          <w:rFonts w:ascii="Times New Roman" w:hAnsi="Times New Roman"/>
        </w:rPr>
        <w:t xml:space="preserve">7.4. Javobgarlikdan ozod bo‘lish uchun asos fors-major holat sodir bo‘lgan vaqtdan boshlab yoki agar xabar o‘z vaqtida berilmagan bo‘lsa, u holda xabar berilgan sanadan e’tiboran kuchga ega bo‘ladi. Xabar berilmasligi, majburiyatni bajarmagan tomon zimmasiga ko‘rilgan zararni qoplash yuzasidan javobgarlikni yuklaydi. </w:t>
      </w:r>
    </w:p>
    <w:p>
      <w:pPr>
        <w:jc w:val="both"/>
        <w:ind w:firstLine="425"/>
        <w:spacing w:after="0" w:line="288" w:lineRule="auto"/>
        <w:rPr>
          <w:sz w:val="28"/>
          <w:rFonts w:ascii="Times New Roman" w:hAnsi="Times New Roman"/>
        </w:rPr>
      </w:pPr>
      <w:r>
        <w:rPr>
          <w:sz w:val="24"/>
          <w:rFonts w:ascii="Times New Roman" w:hAnsi="Times New Roman"/>
        </w:rPr>
        <w:t xml:space="preserve">7.5. Fors-major holatlarning 6 oylik muddat davomida saqlanib turishi mazkur Shartnomani bekor qilish uchun asos bo‘ladi.</w:t>
      </w:r>
    </w:p>
    <w:p>
      <w:pPr>
        <w:jc w:val="both"/>
        <w:ind w:firstLine="425"/>
        <w:spacing w:line="288" w:lineRule="auto"/>
        <w:rPr>
          <w:sz w:val="28"/>
          <w:rFonts w:ascii="Times New Roman" w:hAnsi="Times New Roman"/>
        </w:rPr>
      </w:pPr>
    </w:p>
    <w:p>
      <w:pPr>
        <w:jc w:val="center"/>
        <w:ind w:firstLine="425"/>
        <w:spacing w:line="288" w:lineRule="auto"/>
        <w:rPr>
          <w:b/>
          <w:sz w:val="28"/>
          <w:rFonts w:ascii="Times New Roman" w:hAnsi="Times New Roman"/>
        </w:rPr>
      </w:pPr>
      <w:r>
        <w:rPr>
          <w:b/>
          <w:sz w:val="24"/>
          <w:rFonts w:ascii="Times New Roman" w:hAnsi="Times New Roman"/>
        </w:rPr>
        <w:t xml:space="preserve">8. SHARTNOMANING AMAL QILISH MUDDATI</w:t>
      </w:r>
    </w:p>
    <w:p>
      <w:pPr>
        <w:jc w:val="both"/>
        <w:ind w:firstLine="425"/>
        <w:spacing w:line="288" w:lineRule="auto"/>
        <w:rPr>
          <w:sz w:val="28"/>
          <w:rFonts w:ascii="Times New Roman" w:hAnsi="Times New Roman"/>
        </w:rPr>
      </w:pPr>
      <w:r>
        <w:rPr>
          <w:sz w:val="24"/>
          <w:rFonts w:ascii="Times New Roman" w:hAnsi="Times New Roman"/>
        </w:rPr>
        <w:t xml:space="preserve">8.1. Ushbu shartnoma uni tomonlar imzolagan paytdan boshlab kuchga kiradi va tomonlar majburiyatlarini to‘liq bajargunga qadar amal qiladi. </w:t>
      </w:r>
    </w:p>
    <w:p>
      <w:pPr>
        <w:jc w:val="center"/>
        <w:ind w:firstLine="425"/>
        <w:spacing w:line="288" w:lineRule="auto"/>
        <w:rPr>
          <w:b/>
          <w:sz w:val="28"/>
          <w:rFonts w:ascii="Times New Roman" w:hAnsi="Times New Roman"/>
        </w:rPr>
      </w:pPr>
      <w:bookmarkStart w:id="0" w:name="_GoBack"/>
      <w:r>
        <w:rPr>
          <w:b/>
          <w:sz w:val="24"/>
          <w:rFonts w:ascii="Times New Roman" w:hAnsi="Times New Roman"/>
        </w:rPr>
        <w:t xml:space="preserve">9. NIZOLARNI HAL ETISH</w:t>
      </w:r>
      <w:bookmarkEnd w:id="0"/>
    </w:p>
    <w:p>
      <w:pPr>
        <w:jc w:val="both"/>
        <w:ind w:firstLine="425"/>
        <w:spacing w:line="288" w:lineRule="auto"/>
        <w:rPr>
          <w:sz w:val="28"/>
          <w:rFonts w:ascii="Times New Roman" w:hAnsi="Times New Roman"/>
        </w:rPr>
      </w:pPr>
      <w:r>
        <w:rPr>
          <w:sz w:val="24"/>
          <w:rFonts w:ascii="Times New Roman" w:hAnsi="Times New Roman"/>
        </w:rPr>
        <w:t xml:space="preserve">9.1. Tomonlar ushbu Shartnomadan kelib chiquvchi nizolarni muzokara yo‘li bilan hal etishning barcha zarur choralarini ko‘rish majburiyatini oladi. </w:t>
      </w:r>
    </w:p>
    <w:p>
      <w:pPr>
        <w:jc w:val="both"/>
        <w:ind w:firstLine="425"/>
        <w:spacing w:line="288" w:lineRule="auto"/>
        <w:rPr>
          <w:sz w:val="28"/>
          <w:rFonts w:ascii="Times New Roman" w:hAnsi="Times New Roman"/>
        </w:rPr>
      </w:pPr>
      <w:r>
        <w:rPr>
          <w:sz w:val="24"/>
          <w:rFonts w:ascii="Times New Roman" w:hAnsi="Times New Roman"/>
        </w:rPr>
        <w:t xml:space="preserve">9.2. Nizoni muzokara yo‘li bilan hal etishning imkoni bo‘lmasa, u O‘zbekiston Respublikasi qonun hujjatlariga muvofiq </w:t>
      </w:r>
      <w:r>
        <w:rPr>
          <w:vanish w:val="false"/>
          <w:sz w:val="24"/>
          <w:rFonts w:ascii="Times New Roman" w:hAnsi="Times New Roman"/>
        </w:rPr>
        <w:fldChar w:fldCharType="begin"/>
        <w:instrText xml:space="preserve">X {"Y":33}</w:instrText>
        <w:fldChar w:fldCharType="separate"/>
      </w:r>
      <w:r>
        <w:rPr>
          <w:vanish w:val="false"/>
          <w:sz w:val="24"/>
          <w:rFonts w:ascii="Times New Roman" w:hAnsi="Times New Roman"/>
        </w:rPr>
        <w:t xml:space="preserve">Nizolar yuzasidan murojaat qilinuvchi sud nomi</w:t>
        <w:fldChar w:fldCharType="end"/>
      </w:r>
      <w:r>
        <w:rPr>
          <w:sz w:val="24"/>
          <w:rFonts w:ascii="Times New Roman" w:hAnsi="Times New Roman"/>
        </w:rPr>
        <w:t xml:space="preserve"> sudda hal qilinadi. </w:t>
      </w:r>
    </w:p>
    <w:p>
      <w:pPr>
        <w:jc w:val="both"/>
        <w:spacing w:after="0" w:line="288" w:lineRule="auto"/>
        <w:rPr>
          <w:sz w:val="28"/>
          <w:rFonts w:ascii="Times New Roman" w:hAnsi="Times New Roman"/>
        </w:rPr>
      </w:pPr>
    </w:p>
    <w:tbl>
      <w:tblPr>
        <w:tblStyle w:val="a4"/>
        <w:tblW w:w="0" w:type="auto"/>
        <w:tblBorders>
          <w:left w:sz="0" w:space="0" w:color="auto" w:val="none"/>
          <w:top w:sz="0" w:space="0" w:color="auto" w:val="none"/>
          <w:right w:sz="0" w:space="0" w:color="auto" w:val="none"/>
          <w:bottom w:sz="0" w:space="0" w:color="auto" w:val="none"/>
          <w:insideH w:sz="0" w:space="0" w:color="auto" w:val="none"/>
          <w:insideV w:sz="0" w:space="0" w:color="auto" w:val="none"/>
        </w:tblBorders>
      </w:tblPr>
      <w:tblGrid>
        <w:gridCol w:w="1905"/>
        <w:gridCol w:w="2201"/>
        <w:gridCol w:w="709"/>
        <w:gridCol w:w="2410"/>
        <w:gridCol w:w="2120"/>
      </w:tblGrid>
      <w:tr>
        <w:tc>
          <w:tcPr>
            <w:tcW w:w="4106" w:type="dxa"/>
            <w:gridSpan w:val="2"/>
          </w:tcPr>
          <w:p>
            <w:pPr>
              <w:jc w:val="center"/>
              <w:spacing w:line="288" w:lineRule="auto"/>
              <w:rPr>
                <w:b/>
                <w:sz w:val="28"/>
                <w:rFonts w:ascii="Times New Roman" w:hAnsi="Times New Roman"/>
              </w:rPr>
            </w:pPr>
            <w:r>
              <w:rPr>
                <w:b/>
                <w:sz w:val="24"/>
                <w:rFonts w:ascii="Times New Roman" w:hAnsi="Times New Roman"/>
              </w:rPr>
              <w:t>Buyurtmachi:</w:t>
            </w:r>
          </w:p>
        </w:tc>
        <w:tc>
          <w:tcPr>
            <w:tcW w:w="709" w:type="dxa"/>
          </w:tcPr>
          <w:p>
            <w:pPr>
              <w:jc w:val="center"/>
              <w:spacing w:line="288" w:lineRule="auto"/>
              <w:rPr>
                <w:b/>
                <w:sz w:val="28"/>
                <w:rFonts w:ascii="Times New Roman" w:hAnsi="Times New Roman"/>
              </w:rPr>
            </w:pPr>
          </w:p>
        </w:tc>
        <w:tc>
          <w:tcPr>
            <w:tcW w:w="4530" w:type="dxa"/>
            <w:gridSpan w:val="2"/>
          </w:tcPr>
          <w:p>
            <w:pPr>
              <w:jc w:val="center"/>
              <w:spacing w:line="288" w:lineRule="auto"/>
              <w:rPr>
                <w:b/>
                <w:sz w:val="28"/>
                <w:rFonts w:ascii="Times New Roman" w:hAnsi="Times New Roman"/>
              </w:rPr>
            </w:pPr>
            <w:r>
              <w:rPr>
                <w:b/>
                <w:sz w:val="24"/>
                <w:rFonts w:ascii="Times New Roman" w:hAnsi="Times New Roman"/>
              </w:rPr>
              <w:t>Ijrochi:</w:t>
            </w:r>
          </w:p>
        </w:tc>
      </w:tr>
      <w:tr>
        <w:tc>
          <w:tcPr>
            <w:tcW w:w="4106" w:type="dxa"/>
            <w:gridSpan w:val="2"/>
          </w:tcPr>
          <w:p>
            <w:pPr>
              <w:spacing w:line="288" w:lineRule="auto"/>
              <w:rPr>
                <w:b/>
                <w:sz w:val="28"/>
                <w:rFonts w:ascii="Times New Roman" w:hAnsi="Times New Roman"/>
              </w:rPr>
            </w:pPr>
            <w:r>
              <w:rPr>
                <w:vanish w:val="false"/>
                <w:sz w:val="24"/>
                <w:rFonts w:ascii="Times New Roman" w:hAnsi="Times New Roman"/>
              </w:rPr>
              <w:fldChar w:fldCharType="begin"/>
              <w:instrText xml:space="preserve">X {"Y":7}</w:instrText>
              <w:fldChar w:fldCharType="separate"/>
            </w:r>
            <w:r>
              <w:rPr>
                <w:vanish w:val="false"/>
                <w:sz w:val="24"/>
                <w:rFonts w:ascii="Times New Roman" w:hAnsi="Times New Roman"/>
              </w:rPr>
              <w:t xml:space="preserve">Buyurtmachi tashkilot nomi, tashkiliy huquqiy shakli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vanish w:val="false"/>
                <w:sz w:val="24"/>
                <w:rFonts w:ascii="Times New Roman" w:hAnsi="Times New Roman"/>
              </w:rPr>
              <w:fldChar w:fldCharType="begin"/>
              <w:instrText xml:space="preserve">X {"Y":17}</w:instrText>
              <w:fldChar w:fldCharType="separate"/>
            </w:r>
            <w:r>
              <w:rPr>
                <w:vanish w:val="false"/>
                <w:sz w:val="24"/>
                <w:rFonts w:ascii="Times New Roman" w:hAnsi="Times New Roman"/>
              </w:rPr>
              <w:t xml:space="preserve">Ijrochi tashkilot nomi tashkiliy huquqiy shakli</w:t>
              <w:fldChar w:fldCharType="end"/>
            </w:r>
          </w:p>
        </w:tc>
      </w:tr>
      <w:tr>
        <w:tc>
          <w:tcPr>
            <w:tcW w:w="4106" w:type="dxa"/>
            <w:gridSpan w:val="2"/>
          </w:tcPr>
          <w:p>
            <w:pPr>
              <w:spacing w:line="288" w:lineRule="auto"/>
              <w:rPr>
                <w:b/>
                <w:sz w:val="28"/>
                <w:rFonts w:ascii="Times New Roman" w:hAnsi="Times New Roman"/>
              </w:rPr>
            </w:pPr>
            <w:r>
              <w:rPr>
                <w:sz w:val="24"/>
                <w:rFonts w:ascii="Times New Roman" w:hAnsi="Times New Roman"/>
              </w:rPr>
              <w:t xml:space="preserve">Yuridik manzil: </w:t>
            </w:r>
            <w:r>
              <w:rPr>
                <w:vanish w:val="false"/>
                <w:sz w:val="24"/>
                <w:rFonts w:ascii="Times New Roman" w:hAnsi="Times New Roman"/>
              </w:rPr>
              <w:fldChar w:fldCharType="begin"/>
              <w:instrText xml:space="preserve">X {"Y":9}</w:instrText>
              <w:fldChar w:fldCharType="separate"/>
            </w:r>
            <w:r>
              <w:rPr>
                <w:vanish w:val="false"/>
                <w:sz w:val="24"/>
                <w:rFonts w:ascii="Times New Roman" w:hAnsi="Times New Roman"/>
              </w:rPr>
              <w:t xml:space="preserve">Buyurtmachining manzili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4"/>
                <w:rFonts w:ascii="Times New Roman" w:hAnsi="Times New Roman"/>
              </w:rPr>
              <w:t xml:space="preserve">Yuridik manzil: </w:t>
            </w:r>
            <w:r>
              <w:rPr>
                <w:vanish w:val="false"/>
                <w:sz w:val="24"/>
                <w:rFonts w:ascii="Times New Roman" w:hAnsi="Times New Roman"/>
              </w:rPr>
              <w:fldChar w:fldCharType="begin"/>
              <w:instrText xml:space="preserve">X {"Y":19}</w:instrText>
              <w:fldChar w:fldCharType="separate"/>
            </w:r>
            <w:r>
              <w:rPr>
                <w:vanish w:val="false"/>
                <w:sz w:val="24"/>
                <w:rFonts w:ascii="Times New Roman" w:hAnsi="Times New Roman"/>
              </w:rPr>
              <w:t xml:space="preserve">Ijrochining manzili</w:t>
              <w:fldChar w:fldCharType="end"/>
            </w:r>
          </w:p>
        </w:tc>
      </w:tr>
      <w:tr>
        <w:tc>
          <w:tcPr>
            <w:tcW w:w="4106" w:type="dxa"/>
            <w:gridSpan w:val="2"/>
          </w:tcPr>
          <w:p>
            <w:pPr>
              <w:spacing w:line="288" w:lineRule="auto"/>
              <w:rPr>
                <w:b/>
                <w:sz w:val="28"/>
                <w:rFonts w:ascii="Times New Roman" w:hAnsi="Times New Roman"/>
              </w:rPr>
            </w:pPr>
            <w:r>
              <w:rPr>
                <w:sz w:val="24"/>
                <w:rFonts w:ascii="Times New Roman" w:hAnsi="Times New Roman"/>
              </w:rPr>
              <w:t xml:space="preserve">Hisob-kitob raqami: </w:t>
            </w:r>
            <w:r>
              <w:rPr>
                <w:vanish w:val="false"/>
                <w:sz w:val="24"/>
                <w:rFonts w:ascii="Times New Roman" w:hAnsi="Times New Roman"/>
              </w:rPr>
              <w:fldChar w:fldCharType="begin"/>
              <w:instrText xml:space="preserve">X {"Y":10}</w:instrText>
              <w:fldChar w:fldCharType="separate"/>
            </w:r>
            <w:r>
              <w:rPr>
                <w:vanish w:val="false"/>
                <w:sz w:val="24"/>
                <w:rFonts w:ascii="Times New Roman" w:hAnsi="Times New Roman"/>
              </w:rPr>
              <w:t xml:space="preserve">Buyurtmachining hisob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4"/>
                <w:rFonts w:ascii="Times New Roman" w:hAnsi="Times New Roman"/>
              </w:rPr>
              <w:t xml:space="preserve">Hisob-kitob raqami: </w:t>
            </w:r>
            <w:r>
              <w:rPr>
                <w:vanish w:val="false"/>
                <w:sz w:val="24"/>
                <w:rFonts w:ascii="Times New Roman" w:hAnsi="Times New Roman"/>
              </w:rPr>
              <w:fldChar w:fldCharType="begin"/>
              <w:instrText xml:space="preserve">X {"Y":20}</w:instrText>
              <w:fldChar w:fldCharType="separate"/>
            </w:r>
            <w:r>
              <w:rPr>
                <w:vanish w:val="false"/>
                <w:sz w:val="24"/>
                <w:rFonts w:ascii="Times New Roman" w:hAnsi="Times New Roman"/>
              </w:rPr>
              <w:t xml:space="preserve">Ijrochining hisob raqami</w:t>
              <w:fldChar w:fldCharType="end"/>
            </w:r>
          </w:p>
        </w:tc>
      </w:tr>
      <w:tr>
        <w:tc>
          <w:tcPr>
            <w:tcW w:w="4106" w:type="dxa"/>
            <w:gridSpan w:val="2"/>
          </w:tcPr>
          <w:p>
            <w:pPr>
              <w:spacing w:line="288" w:lineRule="auto"/>
              <w:rPr>
                <w:sz w:val="28"/>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{"Y":11}</w:instrText>
              <w:fldChar w:fldCharType="separate"/>
            </w:r>
            <w:r>
              <w:rPr>
                <w:vanish w:val="false"/>
                <w:sz w:val="24"/>
                <w:rFonts w:ascii="Times New Roman" w:hAnsi="Times New Roman"/>
              </w:rPr>
              <w:t xml:space="preserve">Buyurtmachining pul operatsiyalarini amalga oshiruvchi bank nomi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sz w:val="28"/>
                <w:rFonts w:ascii="Times New Roman" w:hAnsi="Times New Roman"/>
              </w:rPr>
            </w:pPr>
            <w:r>
              <w:rPr>
                <w:sz w:val="24"/>
                <w:rFonts w:ascii="Times New Roman" w:hAnsi="Times New Roman"/>
              </w:rPr>
              <w:t xml:space="preserve">Bank nomi </w:t>
            </w:r>
            <w:r>
              <w:rPr>
                <w:vanish w:val="false"/>
                <w:sz w:val="24"/>
                <w:rFonts w:ascii="Times New Roman" w:hAnsi="Times New Roman"/>
              </w:rPr>
              <w:fldChar w:fldCharType="begin"/>
              <w:instrText xml:space="preserve">X {"Y":21}</w:instrText>
              <w:fldChar w:fldCharType="separate"/>
            </w:r>
            <w:r>
              <w:rPr>
                <w:vanish w:val="false"/>
                <w:sz w:val="24"/>
                <w:rFonts w:ascii="Times New Roman" w:hAnsi="Times New Roman"/>
              </w:rPr>
              <w:t xml:space="preserve">Ijrochining pul operatsiyalarini amalga oshiruvchi bank nomi</w:t>
              <w:fldChar w:fldCharType="end"/>
            </w:r>
          </w:p>
        </w:tc>
      </w:tr>
      <w:tr>
        <w:tc>
          <w:tcPr>
            <w:tcW w:w="4106" w:type="dxa"/>
            <w:gridSpan w:val="2"/>
          </w:tcPr>
          <w:p>
            <w:pPr>
              <w:spacing w:line="288" w:lineRule="auto"/>
              <w:rPr>
                <w:b/>
                <w:sz w:val="28"/>
                <w:rFonts w:ascii="Times New Roman" w:hAnsi="Times New Roman"/>
              </w:rPr>
            </w:pPr>
            <w:r>
              <w:rPr>
                <w:sz w:val="24"/>
                <w:rFonts w:ascii="Times New Roman" w:hAnsi="Times New Roman"/>
              </w:rPr>
              <w:t xml:space="preserve">bank kodi: </w:t>
            </w:r>
            <w:r>
              <w:rPr>
                <w:vanish w:val="false"/>
                <w:sz w:val="24"/>
                <w:rFonts w:ascii="Times New Roman" w:hAnsi="Times New Roman"/>
              </w:rPr>
              <w:fldChar w:fldCharType="begin"/>
              <w:instrText xml:space="preserve">X {"Y":12}</w:instrText>
              <w:fldChar w:fldCharType="separate"/>
            </w:r>
            <w:r>
              <w:rPr>
                <w:vanish w:val="false"/>
                <w:sz w:val="24"/>
                <w:rFonts w:ascii="Times New Roman" w:hAnsi="Times New Roman"/>
              </w:rPr>
              <w:t xml:space="preserve">Pul operatsiyalarini amalga oshiruvchi bankning kodi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b/>
                <w:sz w:val="24"/>
                <w:rFonts w:ascii="Times New Roman" w:hAnsi="Times New Roman"/>
              </w:rPr>
              <w:t xml:space="preserve">Bank kodi </w:t>
            </w:r>
            <w:r>
              <w:rPr>
                <w:vanish w:val="false"/>
                <w:sz w:val="24"/>
                <w:rFonts w:ascii="Times New Roman" w:hAnsi="Times New Roman"/>
              </w:rPr>
              <w:fldChar w:fldCharType="begin"/>
              <w:instrText xml:space="preserve">X {"Y":22}</w:instrText>
              <w:fldChar w:fldCharType="separate"/>
            </w:r>
            <w:r>
              <w:rPr>
                <w:vanish w:val="false"/>
                <w:sz w:val="24"/>
                <w:rFonts w:ascii="Times New Roman" w:hAnsi="Times New Roman"/>
              </w:rPr>
              <w:t xml:space="preserve">Pul operatsiyalarini amalga oshiruvchi bankning kodi</w:t>
              <w:fldChar w:fldCharType="end"/>
            </w:r>
          </w:p>
        </w:tc>
      </w:tr>
      <w:tr>
        <w:tc>
          <w:tcPr>
            <w:tcW w:w="4106" w:type="dxa"/>
            <w:gridSpan w:val="2"/>
          </w:tcPr>
          <w:p>
            <w:pPr>
              <w:spacing w:line="288" w:lineRule="auto"/>
              <w:rPr>
                <w:b/>
                <w:sz w:val="28"/>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{"Y":13}</w:instrText>
              <w:fldChar w:fldCharType="separate"/>
            </w:r>
            <w:r>
              <w:rPr>
                <w:vanish w:val="false"/>
                <w:sz w:val="24"/>
                <w:rFonts w:ascii="Times New Roman" w:hAnsi="Times New Roman"/>
              </w:rPr>
              <w:t xml:space="preserve">Buyurtmachining STIR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4"/>
                <w:rFonts w:ascii="Times New Roman" w:hAnsi="Times New Roman"/>
              </w:rPr>
              <w:t xml:space="preserve">STIR: </w:t>
            </w:r>
            <w:r>
              <w:rPr>
                <w:vanish w:val="false"/>
                <w:sz w:val="24"/>
                <w:rFonts w:ascii="Times New Roman" w:hAnsi="Times New Roman"/>
              </w:rPr>
              <w:fldChar w:fldCharType="begin"/>
              <w:instrText xml:space="preserve">X {"Y":23}</w:instrText>
              <w:fldChar w:fldCharType="separate"/>
            </w:r>
            <w:r>
              <w:rPr>
                <w:vanish w:val="false"/>
                <w:sz w:val="24"/>
                <w:rFonts w:ascii="Times New Roman" w:hAnsi="Times New Roman"/>
              </w:rPr>
              <w:t xml:space="preserve">Ijrochining STIR raqami</w:t>
              <w:fldChar w:fldCharType="end"/>
            </w:r>
          </w:p>
        </w:tc>
      </w:tr>
      <w:tr>
        <w:tc>
          <w:tcPr>
            <w:tcW w:w="4106" w:type="dxa"/>
            <w:gridSpan w:val="2"/>
          </w:tcPr>
          <w:p>
            <w:pPr>
              <w:spacing w:line="288" w:lineRule="auto"/>
              <w:rPr>
                <w:b/>
                <w:sz w:val="28"/>
                <w:rFonts w:ascii="Times New Roman" w:hAnsi="Times New Roman"/>
              </w:rPr>
            </w:pPr>
            <w:r>
              <w:rPr>
                <w:sz w:val="24"/>
                <w:rFonts w:ascii="Times New Roman" w:hAnsi="Times New Roman"/>
              </w:rPr>
              <w:t xml:space="preserve">Aloqa telefoni </w:t>
            </w:r>
            <w:r>
              <w:rPr>
                <w:vanish w:val="false"/>
                <w:sz w:val="24"/>
                <w:rFonts w:ascii="Times New Roman" w:hAnsi="Times New Roman"/>
              </w:rPr>
              <w:fldChar w:fldCharType="begin"/>
              <w:instrText xml:space="preserve">X {"Y":14}</w:instrText>
              <w:fldChar w:fldCharType="separate"/>
            </w:r>
            <w:r>
              <w:rPr>
                <w:vanish w:val="false"/>
                <w:sz w:val="24"/>
                <w:rFonts w:ascii="Times New Roman" w:hAnsi="Times New Roman"/>
              </w:rPr>
              <w:t xml:space="preserve">Buyurtmachining telefon raqami</w:t>
              <w:fldChar w:fldCharType="end"/>
            </w:r>
          </w:p>
        </w:tc>
        <w:tc>
          <w:tcPr>
            <w:tcW w:w="709" w:type="dxa"/>
          </w:tcPr>
          <w:p>
            <w:pPr>
              <w:jc w:val="center"/>
              <w:spacing w:line="288" w:lineRule="auto"/>
              <w:rPr>
                <w:b/>
                <w:sz w:val="28"/>
                <w:rFonts w:ascii="Times New Roman" w:hAnsi="Times New Roman"/>
              </w:rPr>
            </w:pPr>
          </w:p>
        </w:tc>
        <w:tc>
          <w:tcPr>
            <w:tcW w:w="4530" w:type="dxa"/>
            <w:gridSpan w:val="2"/>
          </w:tcPr>
          <w:p>
            <w:pPr>
              <w:spacing w:line="288" w:lineRule="auto"/>
              <w:rPr>
                <w:b/>
                <w:sz w:val="28"/>
                <w:rFonts w:ascii="Times New Roman" w:hAnsi="Times New Roman"/>
              </w:rPr>
            </w:pPr>
            <w:r>
              <w:rPr>
                <w:sz w:val="24"/>
                <w:rFonts w:ascii="Times New Roman" w:hAnsi="Times New Roman"/>
              </w:rPr>
              <w:t xml:space="preserve">Aloqa telefoni </w:t>
            </w:r>
            <w:r>
              <w:rPr>
                <w:vanish w:val="false"/>
                <w:sz w:val="24"/>
                <w:rFonts w:ascii="Times New Roman" w:hAnsi="Times New Roman"/>
              </w:rPr>
              <w:fldChar w:fldCharType="begin"/>
              <w:instrText xml:space="preserve">X {"Y":24}</w:instrText>
              <w:fldChar w:fldCharType="separate"/>
            </w:r>
            <w:r>
              <w:rPr>
                <w:vanish w:val="false"/>
                <w:sz w:val="24"/>
                <w:rFonts w:ascii="Times New Roman" w:hAnsi="Times New Roman"/>
              </w:rPr>
              <w:t xml:space="preserve">Ijrochining telefon raqami</w:t>
              <w:fldChar w:fldCharType="end"/>
            </w:r>
          </w:p>
        </w:tc>
      </w:tr>
      <w:tr>
        <w:tc>
          <w:tcPr>
            <w:tcW w:w="1905" w:type="dxa"/>
          </w:tcPr>
          <w:p>
            <w:pPr>
              <w:spacing w:line="288" w:lineRule="auto"/>
              <w:rPr>
                <w:b/>
                <w:sz w:val="28"/>
                <w:rFonts w:ascii="Times New Roman" w:hAnsi="Times New Roman"/>
              </w:rPr>
            </w:pPr>
            <w:r>
              <w:rPr>
                <w:b/>
                <w:vanish w:val="false"/>
                <w:sz w:val="24"/>
                <w:rFonts w:ascii="Times New Roman" w:hAnsi="Times New Roman"/>
              </w:rPr>
              <w:fldChar w:fldCharType="begin"/>
              <w:instrText xml:space="preserve">X {"Y":8}</w:instrText>
              <w:fldChar w:fldCharType="separate"/>
            </w:r>
            <w:r>
              <w:rPr>
                <w:b/>
                <w:vanish w:val="false"/>
                <w:sz w:val="24"/>
                <w:rFonts w:ascii="Times New Roman" w:hAnsi="Times New Roman"/>
              </w:rPr>
              <w:t xml:space="preserve">Buyurtmachi tashkilot rahbari lavozimi va F.I.O.si</w:t>
              <w:fldChar w:fldCharType="end"/>
            </w:r>
            <w:r>
              <w:rPr>
                <w:b/>
                <w:sz w:val="24"/>
                <w:rFonts w:ascii="Times New Roman" w:hAnsi="Times New Roman"/>
              </w:rPr>
              <w:t xml:space="preserve">       </w:t>
            </w:r>
          </w:p>
          <w:p>
            <w:pPr>
              <w:spacing w:line="288" w:lineRule="auto"/>
              <w:rPr>
                <w:b/>
                <w:sz w:val="28"/>
                <w:rFonts w:ascii="Times New Roman" w:hAnsi="Times New Roman"/>
              </w:rPr>
            </w:pPr>
          </w:p>
        </w:tc>
        <w:tc>
          <w:tcPr>
            <w:tcW w:w="2201" w:type="dxa"/>
          </w:tcPr>
          <w:p>
            <w:pPr>
              <w:jc w:val="center"/>
              <w:spacing w:line="288" w:lineRule="auto"/>
              <w:rPr>
                <w:b/>
                <w:sz w:val="28"/>
                <w:rFonts w:ascii="Times New Roman" w:hAnsi="Times New Roman"/>
              </w:rPr>
            </w:pPr>
            <w:r>
              <w:rPr>
                <w:sz w:val="24"/>
                <w:rFonts w:ascii="Times New Roman" w:hAnsi="Times New Roman"/>
              </w:rPr>
              <w:t>________</w:t>
            </w:r>
          </w:p>
        </w:tc>
        <w:tc>
          <w:tcPr>
            <w:tcW w:w="709" w:type="dxa"/>
          </w:tcPr>
          <w:p>
            <w:pPr>
              <w:jc w:val="center"/>
              <w:spacing w:line="288" w:lineRule="auto"/>
              <w:rPr>
                <w:b/>
                <w:sz w:val="28"/>
                <w:rFonts w:ascii="Times New Roman" w:hAnsi="Times New Roman"/>
              </w:rPr>
            </w:pPr>
          </w:p>
        </w:tc>
        <w:tc>
          <w:tcPr>
            <w:tcW w:w="2410" w:type="dxa"/>
          </w:tcPr>
          <w:p>
            <w:pPr>
              <w:spacing w:line="288" w:lineRule="auto"/>
              <w:rPr>
                <w:b/>
                <w:sz w:val="28"/>
                <w:rFonts w:ascii="Times New Roman" w:hAnsi="Times New Roman"/>
              </w:rPr>
            </w:pPr>
            <w:r>
              <w:rPr>
                <w:b/>
                <w:vanish w:val="false"/>
                <w:sz w:val="24"/>
                <w:rFonts w:ascii="Times New Roman" w:hAnsi="Times New Roman"/>
              </w:rPr>
              <w:fldChar w:fldCharType="begin"/>
              <w:instrText xml:space="preserve">X {"Y":18}</w:instrText>
              <w:fldChar w:fldCharType="separate"/>
            </w:r>
            <w:r>
              <w:rPr>
                <w:b/>
                <w:vanish w:val="false"/>
                <w:sz w:val="24"/>
                <w:rFonts w:ascii="Times New Roman" w:hAnsi="Times New Roman"/>
              </w:rPr>
              <w:t xml:space="preserve">Ijrochi tashkilotning rahbari lavozimi va F.I.O.si</w:t>
              <w:fldChar w:fldCharType="end"/>
            </w:r>
            <w:r>
              <w:rPr>
                <w:b/>
                <w:sz w:val="24"/>
                <w:rFonts w:ascii="Times New Roman" w:hAnsi="Times New Roman"/>
              </w:rPr>
              <w:t xml:space="preserve">       </w:t>
            </w:r>
          </w:p>
        </w:tc>
        <w:tc>
          <w:tcPr>
            <w:tcW w:w="2120" w:type="dxa"/>
          </w:tcPr>
          <w:p>
            <w:pPr>
              <w:jc w:val="center"/>
              <w:spacing w:line="288" w:lineRule="auto"/>
              <w:rPr>
                <w:b/>
                <w:sz w:val="28"/>
                <w:rFonts w:ascii="Times New Roman" w:hAnsi="Times New Roman"/>
              </w:rPr>
            </w:pPr>
            <w:r>
              <w:rPr>
                <w:sz w:val="24"/>
                <w:rFonts w:ascii="Times New Roman" w:hAnsi="Times New Roman"/>
              </w:rPr>
              <w:t>_________</w:t>
            </w:r>
          </w:p>
        </w:tc>
      </w:tr>
      <w:tr>
        <w:tc>
          <w:tcPr>
            <w:tcW w:w="1905" w:type="dxa"/>
          </w:tcPr>
          <w:p>
            <w:pPr>
              <w:spacing w:line="288" w:lineRule="auto"/>
              <w:rPr>
                <w:b/>
                <w:sz w:val="28"/>
                <w:rFonts w:ascii="Times New Roman" w:hAnsi="Times New Roman"/>
              </w:rPr>
            </w:pPr>
          </w:p>
        </w:tc>
        <w:tc>
          <w:tcPr>
            <w:tcW w:w="2201" w:type="dxa"/>
          </w:tcPr>
          <w:p>
            <w:pPr>
              <w:jc w:val="center"/>
              <w:spacing w:line="288" w:lineRule="auto"/>
              <w:rPr>
                <w:i/>
                <w:sz w:val="28"/>
                <w:rFonts w:ascii="Times New Roman" w:hAnsi="Times New Roman"/>
              </w:rPr>
            </w:pPr>
            <w:r>
              <w:rPr>
                <w:i/>
                <w:sz w:val="24"/>
                <w:rFonts w:ascii="Times New Roman" w:hAnsi="Times New Roman"/>
              </w:rPr>
              <w:t>(M.O‘)</w:t>
            </w:r>
          </w:p>
        </w:tc>
        <w:tc>
          <w:tcPr>
            <w:tcW w:w="709" w:type="dxa"/>
          </w:tcPr>
          <w:p>
            <w:pPr>
              <w:jc w:val="center"/>
              <w:spacing w:line="288" w:lineRule="auto"/>
              <w:rPr>
                <w:b/>
                <w:sz w:val="28"/>
                <w:rFonts w:ascii="Times New Roman" w:hAnsi="Times New Roman"/>
              </w:rPr>
            </w:pPr>
          </w:p>
        </w:tc>
        <w:tc>
          <w:tcPr>
            <w:tcW w:w="2410" w:type="dxa"/>
          </w:tcPr>
          <w:p>
            <w:pPr>
              <w:spacing w:line="288" w:lineRule="auto"/>
              <w:rPr>
                <w:b/>
                <w:sz w:val="28"/>
                <w:rFonts w:ascii="Times New Roman" w:hAnsi="Times New Roman"/>
              </w:rPr>
            </w:pPr>
          </w:p>
        </w:tc>
        <w:tc>
          <w:tcPr>
            <w:tcW w:w="2120" w:type="dxa"/>
          </w:tcPr>
          <w:p>
            <w:pPr>
              <w:jc w:val="center"/>
              <w:spacing w:line="288" w:lineRule="auto"/>
              <w:rPr>
                <w:b/>
                <w:sz w:val="28"/>
                <w:rFonts w:ascii="Times New Roman" w:hAnsi="Times New Roman"/>
              </w:rPr>
            </w:pPr>
            <w:r>
              <w:rPr>
                <w:i/>
                <w:sz w:val="24"/>
                <w:rFonts w:ascii="Times New Roman" w:hAnsi="Times New Roman"/>
              </w:rPr>
              <w:t>(M.O‘)</w:t>
            </w:r>
          </w:p>
        </w:tc>
      </w:tr>
    </w:tbl>
    <w:p>
      <w:pPr>
        <w:jc w:val="both"/>
        <w:spacing w:after="0" w:line="288" w:lineRule="auto"/>
        <w:rPr>
          <w:sz w:val="28"/>
          <w:rFonts w:ascii="Times New Roman" w:hAnsi="Times New Roman"/>
        </w:rPr>
      </w:pPr>
    </w:p>
    <w:sectPr>
      <w:pgSz w:w="11906" w:h="16838"/>
      <w:pgMar w:left="1701" w:right="850" w:top="1134" w:bottom="1134" w:header="708" w:footer="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50EA6257"/>
    <w:multiLevelType w:val="hybridMultilevel"/>
    <w:tmpl w:val="C0D09AD2"/>
    <w:lvl w:ilvl="0" w:tplc="18D039C6">
      <w:start w:val="1"/>
      <w:numFmt w:val="decimal"/>
      <w:lvlText w:val="%1."/>
      <w:lvlJc w:val="left"/>
      <w:pPr>
        <w:ind w:left="502" w:hanging="360"/>
      </w:pPr>
      <w:rPr>
        <w:rFonts w:ascii="Times New Roman" w:hAnsi="Times New Roman" w:cs="Times New Roman"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5A437C6E"/>
    <w:multiLevelType w:val="hybridMultilevel"/>
    <w:tmpl w:val="0D50090A"/>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6732E"/>
    <w:rsid w:val="00001799"/>
    <w:rsid w:val="00026F46"/>
    <w:rsid w:val="0007542E"/>
    <w:rsid w:val="00097F8E"/>
    <w:rsid w:val="000C771F"/>
    <w:rsid w:val="00102738"/>
    <w:rsid w:val="00144088"/>
    <w:rsid w:val="00144A33"/>
    <w:rsid w:val="00152D88"/>
    <w:rsid w:val="00172322"/>
    <w:rsid w:val="00174317"/>
    <w:rsid w:val="00177C2D"/>
    <w:rsid w:val="001B3DE4"/>
    <w:rsid w:val="001D4F63"/>
    <w:rsid w:val="001F5B44"/>
    <w:rsid w:val="00243B13"/>
    <w:rsid w:val="00251A0F"/>
    <w:rsid w:val="002601F8"/>
    <w:rsid w:val="00293B25"/>
    <w:rsid w:val="002A038C"/>
    <w:rsid w:val="002F1384"/>
    <w:rsid w:val="003411F9"/>
    <w:rsid w:val="00373E4B"/>
    <w:rsid w:val="003751AE"/>
    <w:rsid w:val="0040243D"/>
    <w:rsid w:val="004064F7"/>
    <w:rsid w:val="00421D8D"/>
    <w:rsid w:val="004460E0"/>
    <w:rsid w:val="004559FA"/>
    <w:rsid w:val="004639BC"/>
    <w:rsid w:val="004764A8"/>
    <w:rsid w:val="004918EB"/>
    <w:rsid w:val="004C5ED5"/>
    <w:rsid w:val="004D07E2"/>
    <w:rsid w:val="004D7CCF"/>
    <w:rsid w:val="004E32B0"/>
    <w:rsid w:val="004F460E"/>
    <w:rsid w:val="005100CE"/>
    <w:rsid w:val="00553D96"/>
    <w:rsid w:val="00555BC9"/>
    <w:rsid w:val="0056419F"/>
    <w:rsid w:val="0058243C"/>
    <w:rsid w:val="00587B5A"/>
    <w:rsid w:val="00606342"/>
    <w:rsid w:val="00631A8A"/>
    <w:rsid w:val="00672E2E"/>
    <w:rsid w:val="006854F6"/>
    <w:rsid w:val="006B6DFC"/>
    <w:rsid w:val="006B7DE8"/>
    <w:rsid w:val="007238B6"/>
    <w:rsid w:val="00723BB3"/>
    <w:rsid w:val="00726888"/>
    <w:rsid w:val="0075370A"/>
    <w:rsid w:val="00760C93"/>
    <w:rsid w:val="00795368"/>
    <w:rsid w:val="007A5D85"/>
    <w:rsid w:val="007C3EC7"/>
    <w:rsid w:val="007E52E7"/>
    <w:rsid w:val="00810881"/>
    <w:rsid w:val="008B47B4"/>
    <w:rsid w:val="008B5F31"/>
    <w:rsid w:val="00917B23"/>
    <w:rsid w:val="009269A7"/>
    <w:rsid w:val="009411A8"/>
    <w:rsid w:val="00944BD8"/>
    <w:rsid w:val="00972C9C"/>
    <w:rsid w:val="00981B7D"/>
    <w:rsid w:val="009B2CFF"/>
    <w:rsid w:val="009D1970"/>
    <w:rsid w:val="009D703B"/>
    <w:rsid w:val="009E2E47"/>
    <w:rsid w:val="00A51C0F"/>
    <w:rsid w:val="00A63995"/>
    <w:rsid w:val="00A6732E"/>
    <w:rsid w:val="00A81698"/>
    <w:rsid w:val="00A81EA3"/>
    <w:rsid w:val="00AB576F"/>
    <w:rsid w:val="00AD0CE7"/>
    <w:rsid w:val="00B14530"/>
    <w:rsid w:val="00B17B06"/>
    <w:rsid w:val="00B232BB"/>
    <w:rsid w:val="00B4655B"/>
    <w:rsid w:val="00B50225"/>
    <w:rsid w:val="00B61013"/>
    <w:rsid w:val="00B64DAC"/>
    <w:rsid w:val="00BB1260"/>
    <w:rsid w:val="00BC3B1E"/>
    <w:rsid w:val="00C25100"/>
    <w:rsid w:val="00C266AB"/>
    <w:rsid w:val="00C37D3D"/>
    <w:rsid w:val="00C43661"/>
    <w:rsid w:val="00C77AF0"/>
    <w:rsid w:val="00CC09B6"/>
    <w:rsid w:val="00CD0234"/>
    <w:rsid w:val="00CE4D7C"/>
    <w:rsid w:val="00D50467"/>
    <w:rsid w:val="00D77570"/>
    <w:rsid w:val="00DB1A2D"/>
    <w:rsid w:val="00DC0DDF"/>
    <w:rsid w:val="00DC23FD"/>
    <w:rsid w:val="00DC690E"/>
    <w:rsid w:val="00E326CB"/>
    <w:rsid w:val="00E502CB"/>
    <w:rsid w:val="00E541B2"/>
    <w:rsid w:val="00E81959"/>
    <w:rsid w:val="00EA30E7"/>
    <w:rsid w:val="00EC2396"/>
    <w:rsid w:val="00ED1D47"/>
    <w:rsid w:val="00ED30C1"/>
    <w:rsid w:val="00ED68B3"/>
    <w:rsid w:val="00F358A3"/>
    <w:rsid w:val="00F444C3"/>
    <w:rsid w:val="00F91248"/>
    <w:rsid w:val="00FD461E"/>
    <w:rsid w:val="00FD6FAB"/>
    <w:rsid w:val="00FF443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8A9AE9B-3FE4-4A7B-BA85-A44500B40CA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555BC9"/>
    <w:pPr>
      <w:ind w:left="720"/>
      <w:contextualSpacing/>
    </w:pPr>
  </w:style>
  <w:style w:type="table" w:styleId="a4">
    <w:name w:val="Table Grid"/>
    <w:basedOn w:val="a1"/>
    <w:uiPriority w:val="39"/>
    <w:rsid w:val="00177C2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1540</Words>
  <Characters>8784</Characters>
  <Application>Microsoft Office Word</Application>
  <DocSecurity>0</DocSecurity>
  <Lines>73</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10304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Shakarboy Goyibnazarov</dc:creator>
  <cp:keywords/>
  <dc:description/>
  <cp:lastModifiedBy>Shakarboy G'oyibnazarov</cp:lastModifiedBy>
  <cp:revision>2</cp:revision>
  <dcterms:created xsi:type="dcterms:W3CDTF">2024-03-06T09:32:00Z</dcterms:created>
  <dcterms:modified xsi:type="dcterms:W3CDTF">2024-03-06T09:32:00Z</dcterms:modified>
</cp:coreProperties>
</file>

<file path=legal/structure.xml><?xml version="1.0" encoding="utf-8"?>
<w:structure xmlns:w="http://schemas.openxmlformats.org/wordprocessingml/2006/main">
  <w:element w:id="1" w:kind="category" w:selector="check" w:type="string" w:valueMode="normal" w:required="false">
    <w:identifier xml:space="preserve">ID1</w:identifier>
    <w:name xml:space="preserve">Shartnoma rekvizitlari</w:name>
    <w:value w:hidden="true">
      <w:unit w:active="false"/>
    </w:value>
  </w:element>
  <w:element w:id="2" w:kind="variable" w:selector="check" w:type="string" w:valueMode="normal" w:required="false" w:groupID="1">
    <w:identifier xml:space="preserve">ID2</w:identifier>
    <w:name xml:space="preserve">Shartnoma tuzilgan vaqt </w:name>
    <w:value w:hidden="false">
      <w:unit w:active="false"/>
    </w:value>
  </w:element>
  <w:element w:id="3" w:kind="variable" w:selector="check" w:type="string" w:valueMode="normal" w:required="false" w:groupID="1">
    <w:identifier xml:space="preserve">ID3</w:identifier>
    <w:name xml:space="preserve">Shartnoma raqami</w:name>
    <w:value w:hidden="false">
      <w:unit w:active="false"/>
    </w:value>
  </w:element>
  <w:element w:id="4" w:kind="variable" w:selector="check" w:type="string" w:valueMode="normal" w:required="false" w:groupID="1">
    <w:identifier xml:space="preserve">ID4</w:identifier>
    <w:name xml:space="preserve">Shartnoma tuzilgan joy</w:name>
    <w:value w:hidden="false">
      <w:unit w:active="false"/>
    </w:value>
  </w:element>
  <w:element w:id="5" w:kind="category" w:selector="check" w:type="string" w:valueMode="normal" w:required="false">
    <w:identifier xml:space="preserve">ID5</w:identifier>
    <w:name xml:space="preserve">Buyurtmachi</w:name>
    <w:value w:hidden="true">
      <w:unit w:active="false"/>
    </w:value>
  </w:element>
  <w:element w:id="6" w:kind="variable" w:selector="check" w:type="string" w:valueMode="normal" w:required="false" w:groupID="5">
    <w:identifier xml:space="preserve">ID6</w:identifier>
    <w:name xml:space="preserve">Buyurtmachi tashkilotga shartnoma tuzish huquqini beruvchi hujjat</w:name>
    <w:comment xml:space="preserve">Изоҳ: Масалан Устав, Низом ёки ишончнома </w:comment>
    <w:value w:hidden="false">
      <w:unit w:active="false"/>
    </w:value>
  </w:element>
  <w:element w:id="7" w:kind="variable" w:selector="check" w:type="string" w:valueMode="normal" w:required="false" w:groupID="5">
    <w:identifier xml:space="preserve">ID7</w:identifier>
    <w:name xml:space="preserve">Buyurtmachi tashkilot nomi, tashkiliy huquqiy shakli</w:name>
    <w:value w:hidden="false">
      <w:unit w:active="false"/>
    </w:value>
  </w:element>
  <w:element w:id="8" w:kind="variable" w:selector="check" w:type="string" w:valueMode="normal" w:required="false" w:groupID="5">
    <w:identifier xml:space="preserve">ID8</w:identifier>
    <w:name xml:space="preserve">Buyurtmachi tashkilot rahbari lavozimi va F.I.O.si</w:name>
    <w:value w:hidden="false">
      <w:unit w:active="false"/>
    </w:value>
  </w:element>
  <w:element w:id="9" w:kind="variable" w:selector="check" w:type="string" w:valueMode="normal" w:required="false" w:groupID="5">
    <w:identifier xml:space="preserve">ID9</w:identifier>
    <w:name xml:space="preserve">Buyurtmachining manzili</w:name>
    <w:value w:hidden="false">
      <w:unit w:active="false"/>
    </w:value>
  </w:element>
  <w:element w:id="10" w:kind="variable" w:selector="check" w:type="string" w:valueMode="normal" w:required="false" w:groupID="5">
    <w:identifier xml:space="preserve">ID10</w:identifier>
    <w:name xml:space="preserve">Buyurtmachining hisob raqami</w:name>
    <w:value w:hidden="false">
      <w:unit w:active="false"/>
    </w:value>
  </w:element>
  <w:element w:id="11" w:kind="variable" w:selector="check" w:type="string" w:valueMode="normal" w:required="false" w:groupID="5">
    <w:identifier xml:space="preserve">ID11</w:identifier>
    <w:name xml:space="preserve">Buyurtmachining pul operatsiyalarini amalga oshiruvchi bank nomi</w:name>
    <w:value w:hidden="false">
      <w:unit w:active="false"/>
    </w:value>
  </w:element>
  <w:element w:id="12" w:kind="variable" w:selector="check" w:type="string" w:valueMode="normal" w:required="false" w:groupID="5">
    <w:identifier xml:space="preserve">ID12</w:identifier>
    <w:name xml:space="preserve">Pul operatsiyalarini amalga oshiruvchi bankning kodi</w:name>
    <w:value w:hidden="false">
      <w:unit w:active="false"/>
    </w:value>
  </w:element>
  <w:element w:id="13" w:kind="variable" w:selector="check" w:type="string" w:valueMode="normal" w:required="false" w:groupID="5">
    <w:identifier xml:space="preserve">ID13</w:identifier>
    <w:name xml:space="preserve">Buyurtmachining STIR raqami</w:name>
    <w:value w:hidden="false">
      <w:unit w:active="false"/>
    </w:value>
  </w:element>
  <w:element w:id="14" w:kind="variable" w:selector="check" w:type="string" w:valueMode="normal" w:required="false" w:groupID="5">
    <w:identifier xml:space="preserve">ID14</w:identifier>
    <w:name xml:space="preserve">Buyurtmachining telefon raqami</w:name>
    <w:value w:hidden="false">
      <w:unit w:active="false"/>
    </w:value>
  </w:element>
  <w:element w:id="15" w:kind="category" w:selector="check" w:type="string" w:valueMode="normal" w:required="false">
    <w:identifier xml:space="preserve">ID15</w:identifier>
    <w:name xml:space="preserve">Ijrochi</w:name>
    <w:value w:hidden="true">
      <w:unit w:active="false"/>
    </w:value>
  </w:element>
  <w:element w:id="16" w:kind="variable" w:selector="check" w:type="string" w:valueMode="normal" w:required="false" w:groupID="15">
    <w:identifier xml:space="preserve">ID16</w:identifier>
    <w:name xml:space="preserve">Ijrochi tashkilotga shartnoma tuzish huquqini beruvchi hujjat</w:name>
    <w:comment xml:space="preserve">Izoh: Masalan Ustav, Nizom yoki ishonchnoma</w:comment>
    <w:value w:hidden="false">
      <w:unit w:active="false"/>
    </w:value>
  </w:element>
  <w:element w:id="17" w:kind="variable" w:selector="check" w:type="string" w:valueMode="normal" w:required="false" w:groupID="15">
    <w:identifier xml:space="preserve">ID17</w:identifier>
    <w:name xml:space="preserve">Ijrochi tashkilot nomi tashkiliy huquqiy shakli</w:name>
    <w:value w:hidden="false">
      <w:unit w:active="false"/>
    </w:value>
  </w:element>
  <w:element w:id="18" w:kind="variable" w:selector="check" w:type="string" w:valueMode="normal" w:required="false" w:groupID="15">
    <w:identifier xml:space="preserve">ID18</w:identifier>
    <w:name xml:space="preserve">Ijrochi tashkilotning rahbari lavozimi va F.I.O.si</w:name>
    <w:value w:hidden="false">
      <w:unit w:active="false"/>
    </w:value>
  </w:element>
  <w:element w:id="19" w:kind="variable" w:selector="check" w:type="string" w:valueMode="normal" w:required="false" w:groupID="15">
    <w:identifier xml:space="preserve">ID19</w:identifier>
    <w:name xml:space="preserve">Ijrochining manzili</w:name>
    <w:value w:hidden="false">
      <w:unit w:active="false"/>
    </w:value>
  </w:element>
  <w:element w:id="20" w:kind="variable" w:selector="check" w:type="string" w:valueMode="normal" w:required="false" w:groupID="15">
    <w:identifier xml:space="preserve">ID20</w:identifier>
    <w:name xml:space="preserve">Ijrochining hisob raqami</w:name>
    <w:value w:hidden="false">
      <w:unit w:active="false"/>
    </w:value>
  </w:element>
  <w:element w:id="21" w:kind="variable" w:selector="check" w:type="string" w:valueMode="normal" w:required="false" w:groupID="15">
    <w:identifier xml:space="preserve">ID21</w:identifier>
    <w:name xml:space="preserve">Ijrochining pul operatsiyalarini amalga oshiruvchi bank nomi</w:name>
    <w:value w:hidden="false">
      <w:unit w:active="false"/>
    </w:value>
  </w:element>
  <w:element w:id="22" w:kind="variable" w:selector="check" w:type="string" w:valueMode="normal" w:required="false" w:groupID="15">
    <w:identifier xml:space="preserve">ID22</w:identifier>
    <w:name xml:space="preserve">Pul operatsiyalarini amalga oshiruvchi bankning kodi</w:name>
    <w:value w:hidden="false">
      <w:unit w:active="false"/>
    </w:value>
  </w:element>
  <w:element w:id="23" w:kind="variable" w:selector="check" w:type="string" w:valueMode="normal" w:required="false" w:groupID="15">
    <w:identifier xml:space="preserve">ID23</w:identifier>
    <w:name xml:space="preserve">Ijrochining STIR raqami</w:name>
    <w:value w:hidden="false">
      <w:unit w:active="false"/>
    </w:value>
  </w:element>
  <w:element w:id="24" w:kind="variable" w:selector="check" w:type="string" w:valueMode="normal" w:required="false" w:groupID="15">
    <w:identifier xml:space="preserve">ID24</w:identifier>
    <w:name xml:space="preserve">Ijrochining telefon raqami</w:name>
    <w:value w:hidden="false">
      <w:unit w:active="false"/>
    </w:value>
  </w:element>
  <w:element w:id="25" w:kind="category" w:selector="check" w:type="string" w:valueMode="normal" w:required="false">
    <w:identifier xml:space="preserve">ID25</w:identifier>
    <w:name xml:space="preserve">Shartnoma shartlari</w:name>
    <w:value w:hidden="true">
      <w:unit w:active="false"/>
    </w:value>
  </w:element>
  <w:element w:id="26" w:kind="variable" w:selector="check" w:type="string" w:valueMode="normal" w:required="false" w:groupID="25">
    <w:identifier xml:space="preserve">ID26</w:identifier>
    <w:name xml:space="preserve">Ishlab chiqilishi rejalashtirilgan kompyuter dasturining nomi</w:name>
    <w:value w:hidden="false">
      <w:unit w:active="false"/>
    </w:value>
  </w:element>
  <w:element w:id="27" w:kind="variable" w:selector="check" w:type="string" w:valueMode="normal" w:required="false" w:groupID="25">
    <w:identifier xml:space="preserve">ID27</w:identifier>
    <w:name xml:space="preserve">Kompyuter dasturi bo‘yicha sinov muddati</w:name>
    <w:comment xml:space="preserve">Izoh: Sinov muddati oylar bilan belgilanadi. Masalan 3, 6, 9 oy</w:comment>
    <w:value w:hidden="false">
      <w:unit w:active="false"/>
    </w:value>
  </w:element>
  <w:element w:id="28" w:kind="variable" w:selector="check" w:type="string" w:valueMode="normal" w:required="false" w:groupID="25">
    <w:identifier xml:space="preserve">ID28</w:identifier>
    <w:name xml:space="preserve">Ijrochining boshqa majburiyatlari</w:name>
    <w:value w:hidden="false">
      <w:unit w:active="false"/>
    </w:value>
  </w:element>
  <w:element w:id="29" w:kind="variable" w:selector="check" w:type="string" w:valueMode="normal" w:required="false" w:groupID="25">
    <w:identifier xml:space="preserve">ID29</w:identifier>
    <w:name xml:space="preserve">Ijrochining boshqa huquqlari</w:name>
    <w:value w:hidden="false">
      <w:unit w:active="false"/>
    </w:value>
  </w:element>
  <w:element w:id="30" w:kind="variable" w:selector="check" w:type="string" w:valueMode="normal" w:required="false" w:groupID="25">
    <w:identifier xml:space="preserve">ID30</w:identifier>
    <w:name xml:space="preserve">Buyurtmachining boshqa majburiyatlari</w:name>
    <w:value w:hidden="false">
      <w:unit w:active="false"/>
    </w:value>
  </w:element>
  <w:element w:id="31" w:kind="variable" w:selector="check" w:type="string" w:valueMode="normal" w:required="false" w:groupID="25">
    <w:identifier xml:space="preserve">ID31</w:identifier>
    <w:name xml:space="preserve">Buyurtmachining boshqa huquqlari</w:name>
    <w:value w:hidden="false">
      <w:unit w:active="false"/>
    </w:value>
  </w:element>
  <w:element w:id="32" w:kind="variable" w:selector="check" w:type="string" w:valueMode="normal" w:required="false" w:groupID="25">
    <w:identifier xml:space="preserve">ID32</w:identifier>
    <w:name xml:space="preserve">Taraflarning kelishuviga ko‘ra dasturni ishlab chiqish uchun ijrochiga to‘lanadigan haq (pul mablag‘i) miqdori</w:name>
    <w:value w:hidden="false">
      <w:unit w:active="false"/>
    </w:value>
  </w:element>
  <w:element w:id="33" w:kind="variable" w:selector="check" w:type="string" w:valueMode="normal" w:required="false" w:groupID="25">
    <w:identifier xml:space="preserve">ID33</w:identifier>
    <w:name xml:space="preserve">Nizolar yuzasidan murojaat qilinuvchi sud nomi</w:name>
    <w:value w:hidden="false">
      <w:unit w:active="false"/>
    </w:value>
  </w:element>
</w:structure>
</file>