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Xususiy shikoyat berilayotgan fuqarolik sud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  <w:p>
            <w:pPr>
              <w:jc w:val="both"/>
              <w:rPr>
                <w:b/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 fuqaro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F.I.Osi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pStyle w:val="a4"/>
        <w:jc w:val="center"/>
        <w:spacing w:before="40"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XUSUSIY ShIKOYAT</w:t>
      </w:r>
    </w:p>
    <w:p>
      <w:pPr>
        <w:pStyle w:val="a4"/>
        <w:jc w:val="center"/>
        <w:spacing w:before="40"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berilayotgan fuqarolik sud nomi</w:t>
        <w:fldChar w:fldCharType="end"/>
      </w:r>
      <w:r>
        <w:rPr>
          <w:sz w:val="28"/>
          <w:rFonts w:ascii="Times New Roman" w:hAnsi="Times New Roman"/>
        </w:rPr>
        <w:t xml:space="preserve"> sudining da’vo arizani ko‘rmasdan qoldirish  to‘g‘risida </w:t>
        <w:br/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berilayotgan fuqarolik sud nomi</w:t>
        <w:fldChar w:fldCharType="end"/>
      </w:r>
      <w:r>
        <w:rPr>
          <w:sz w:val="28"/>
          <w:rFonts w:ascii="Times New Roman" w:hAnsi="Times New Roman"/>
        </w:rPr>
        <w:t xml:space="preserve"> kungi ajrimi ustidan </w:t>
      </w:r>
    </w:p>
    <w:p>
      <w:pPr>
        <w:pStyle w:val="a4"/>
        <w:jc w:val="center"/>
        <w:ind w:firstLine="900"/>
        <w:spacing w:before="40"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Ishni ko‘rmasdan qoldirish to‘g‘risida ajrim chiqargan sud nomi</w:t>
        <w:fldChar w:fldCharType="end"/>
      </w:r>
      <w:r>
        <w:rPr>
          <w:sz w:val="28"/>
          <w:rFonts w:ascii="Times New Roman" w:hAnsi="Times New Roman"/>
        </w:rPr>
        <w:t xml:space="preserve"> sudiga men ya’ni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Xususiy shikoyat beruvchining F.I.Osi</w:t>
        <w:fldChar w:fldCharType="end"/>
      </w:r>
      <w:r>
        <w:rPr>
          <w:sz w:val="28"/>
          <w:rFonts w:ascii="Times New Roman" w:hAnsi="Times New Roman"/>
        </w:rPr>
        <w:t xml:space="preserve">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javobgar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 bilan murojaat qilganman.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o‘zining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ishni ko‘rmasdan qoldirish to‘g‘risida ajrim chiqargan sana</w:t>
        <w:fldChar w:fldCharType="end"/>
      </w:r>
      <w:r>
        <w:rPr>
          <w:sz w:val="28"/>
          <w:rFonts w:ascii="Times New Roman" w:hAnsi="Times New Roman"/>
        </w:rPr>
        <w:t xml:space="preserve"> kundagi ajrimiga asosan ishni O‘zbekiston Respublikasi Fuqarolik protsessual kodeksi 122-moddasi 6-bandiga asosan ya’ni ishni o‘zining ishtirokisiz muhokama qilishni iltimos qilmagan da’vogar ikkinchi chaqiruv bo‘yicha sudga kelmaganligi asosi bilan ko‘rmasdan qoldirgan. 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ushbu ajrimni olganimdan so‘ng tushunishimcha sud mening da’vo arizam bo‘yicha ishni ko‘rib chiqish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ajrimiga ko‘ra sud fuqarolik ishni sud majlisida ko‘rib chiqish uchun birinchi marta tayinlangan kun</w:t>
        <w:fldChar w:fldCharType="end"/>
      </w:r>
      <w:r>
        <w:rPr>
          <w:sz w:val="28"/>
          <w:rFonts w:ascii="Times New Roman" w:hAnsi="Times New Roman"/>
        </w:rPr>
        <w:t xml:space="preserve"> hamda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ajrimiga ko‘ra sud fuqarolik ishini sud majlisida ko‘rib chiqish uchun ikkinchi marta tayinlagan kun</w:t>
        <w:fldChar w:fldCharType="end"/>
      </w:r>
      <w:r>
        <w:rPr>
          <w:sz w:val="28"/>
          <w:rFonts w:ascii="Times New Roman" w:hAnsi="Times New Roman"/>
        </w:rPr>
        <w:t xml:space="preserve"> sanalariga tayinlagan hamda da’vogar ishni ko‘rib chiqilishida sababsiz kelmadi degan asos bilan ishni ko‘rmasdan qoldirgan.</w:t>
      </w: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Aslida esa menga ish ko‘rib chiqiladigan kun haqida xabar qilinmagan.  Mening yashash manzilimga sud xabarnomasi yuborilmagan.</w:t>
      </w:r>
    </w:p>
    <w:p>
      <w:pPr>
        <w:pStyle w:val="a4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protsessual kodeksi 123-moddasiga ko‘ra ushbu Kodeks 122-moddasining 6-bandida </w:t>
      </w:r>
      <w:r>
        <w:rPr>
          <w:color w:val="000000"/>
          <w:sz w:val="28"/>
          <w:rFonts w:ascii="Times New Roman" w:hAnsi="Times New Roman"/>
        </w:rPr>
        <w:t xml:space="preserve">nazarda tutilgan asoslar bo‘yicha arizani ko‘rmasdan qoldirish haqidagi sud ajrimi ustidan xususiy shikoyat (protest) berilishi mumkinligi belgilab qo‘yilgan.</w:t>
      </w:r>
    </w:p>
    <w:p>
      <w:pPr>
        <w:pStyle w:val="a4"/>
        <w:jc w:val="both"/>
        <w:ind w:firstLine="709"/>
        <w:spacing w:before="40"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Yuqoridagilardan kelib chiqib, O‘zbekiston Respublikasi Fuqarolik protsessual kodeksining 3, 39, 40, 122, 123-moddalariga asoslanib,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SO‘RAYMAN: </w:t>
      </w:r>
    </w:p>
    <w:p>
      <w:pPr>
        <w:pStyle w:val="a4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4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Fuqarolik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Ishni ko‘rmasdan qoldirish to‘g‘risida ajrim chiqargan sud nomi</w:t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Sud ishni ko‘rmasdan qoldirish to‘g‘risida ajrim chiqargan sana</w:t>
        <w:fldChar w:fldCharType="end"/>
      </w:r>
      <w:r>
        <w:rPr>
          <w:sz w:val="28"/>
          <w:rFonts w:ascii="Times New Roman" w:hAnsi="Times New Roman"/>
        </w:rPr>
        <w:t xml:space="preserve"> kundagi ajrimini bekor qilib, mening da’vo arizamni ko‘rib chiqishga tayinlashingizni.</w:t>
      </w:r>
    </w:p>
    <w:p>
      <w:pPr>
        <w:pStyle w:val="a4"/>
        <w:jc w:val="both"/>
        <w:ind w:firstLine="900"/>
        <w:spacing w:before="40" w:after="0"/>
        <w:rPr>
          <w:b/>
          <w:sz w:val="28"/>
          <w:rFonts w:ascii="Times New Roman" w:hAnsi="Times New Roman"/>
        </w:rPr>
      </w:pPr>
    </w:p>
    <w:p>
      <w:pPr>
        <w:pStyle w:val="a4"/>
        <w:jc w:val="both"/>
        <w:ind w:firstLine="567"/>
        <w:spacing w:before="40"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Arizaga ilova qilinayotgan hujjatlar:</w:t>
      </w:r>
    </w:p>
    <w:p>
      <w:pPr>
        <w:pStyle w:val="a4"/>
        <w:jc w:val="both"/>
        <w:ind w:firstLine="567"/>
        <w:spacing w:before="40"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qilinadigan hujjatlar nomi</w:t>
        <w:fldChar w:fldCharType="end"/>
      </w:r>
    </w:p>
    <w:p>
      <w:pPr>
        <w:pStyle w:val="a4"/>
        <w:jc w:val="both"/>
        <w:ind w:firstLine="900"/>
        <w:spacing w:before="40" w:after="0"/>
        <w:rPr>
          <w:b/>
          <w:sz w:val="28"/>
          <w:rFonts w:ascii="Times New Roman" w:hAnsi="Times New Roman"/>
        </w:rPr>
      </w:pPr>
    </w:p>
    <w:p>
      <w:pPr>
        <w:pStyle w:val="a4"/>
        <w:jc w:val="both"/>
        <w:ind w:firstLine="900"/>
        <w:spacing w:before="40" w:after="0"/>
        <w:rPr>
          <w:b/>
          <w:sz w:val="28"/>
          <w:rFonts w:ascii="Times New Roman" w:hAnsi="Times New Roman"/>
        </w:rPr>
      </w:pPr>
    </w:p>
    <w:tbl>
      <w:tblPr>
        <w:tblW w:w="0" w:type="auto"/>
      </w:tblPr>
      <w:tblGrid>
        <w:gridCol w:w="3140"/>
        <w:gridCol w:w="3091"/>
        <w:gridCol w:w="3124"/>
      </w:tblGrid>
      <w:tr>
        <w:tc>
          <w:tcPr>
            <w:tcW w:w="3190" w:type="dxa"/>
            <w:shd w:fill="auto"/>
          </w:tcPr>
          <w:p>
            <w:pPr>
              <w:pStyle w:val="a4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beruvchining F.I.Osi</w:t>
              <w:fldChar w:fldCharType="end"/>
            </w:r>
          </w:p>
          <w:p>
            <w:pPr>
              <w:pStyle w:val="a4"/>
              <w:jc w:val="both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4"/>
              <w:spacing w:before="40"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4"/>
              <w:jc w:val="center"/>
              <w:spacing w:before="40"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4"/>
              <w:jc w:val="right"/>
              <w:spacing w:before="40"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Xususiy shikoyat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BE7D3C"/>
    <w:multiLevelType w:val="hybridMultilevel"/>
    <w:tmpl w:val="81BCAC7E"/>
    <w:lvl w:ilvl="0" w:tplc="A5F4F96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8F"/>
    <w:rsid w:val="00010F25"/>
    <w:rsid w:val="00017532"/>
    <w:rsid w:val="00056152"/>
    <w:rsid w:val="0007083D"/>
    <w:rsid w:val="000F0B02"/>
    <w:rsid w:val="00106AD9"/>
    <w:rsid w:val="00184E14"/>
    <w:rsid w:val="001F16E9"/>
    <w:rsid w:val="0022053B"/>
    <w:rsid w:val="00230BF2"/>
    <w:rsid w:val="00254F31"/>
    <w:rsid w:val="002A429F"/>
    <w:rsid w:val="002A6CE2"/>
    <w:rsid w:val="002A7E89"/>
    <w:rsid w:val="002B4B54"/>
    <w:rsid w:val="002B62E2"/>
    <w:rsid w:val="002C79D8"/>
    <w:rsid w:val="00333AE0"/>
    <w:rsid w:val="00335379"/>
    <w:rsid w:val="00347290"/>
    <w:rsid w:val="00406F3B"/>
    <w:rsid w:val="004229C2"/>
    <w:rsid w:val="00482439"/>
    <w:rsid w:val="004E6318"/>
    <w:rsid w:val="00525D16"/>
    <w:rsid w:val="00582785"/>
    <w:rsid w:val="005839C6"/>
    <w:rsid w:val="00593640"/>
    <w:rsid w:val="005942F5"/>
    <w:rsid w:val="005B5C0C"/>
    <w:rsid w:val="005B689B"/>
    <w:rsid w:val="00603D5C"/>
    <w:rsid w:val="00613340"/>
    <w:rsid w:val="00622E09"/>
    <w:rsid w:val="00635CFE"/>
    <w:rsid w:val="006F2BF4"/>
    <w:rsid w:val="00736119"/>
    <w:rsid w:val="0075215D"/>
    <w:rsid w:val="007B5D4E"/>
    <w:rsid w:val="007C4520"/>
    <w:rsid w:val="007E2A31"/>
    <w:rsid w:val="008B5F53"/>
    <w:rsid w:val="008E6A32"/>
    <w:rsid w:val="008F0941"/>
    <w:rsid w:val="008F32B7"/>
    <w:rsid w:val="00917B7D"/>
    <w:rsid w:val="00927D9C"/>
    <w:rsid w:val="009A1956"/>
    <w:rsid w:val="009E04C2"/>
    <w:rsid w:val="009F7381"/>
    <w:rsid w:val="00A151DB"/>
    <w:rsid w:val="00A84A05"/>
    <w:rsid w:val="00A852A0"/>
    <w:rsid w:val="00A91D33"/>
    <w:rsid w:val="00AA52E4"/>
    <w:rsid w:val="00AD7D04"/>
    <w:rsid w:val="00AE1096"/>
    <w:rsid w:val="00B1259D"/>
    <w:rsid w:val="00B238E6"/>
    <w:rsid w:val="00B416D5"/>
    <w:rsid w:val="00B63C81"/>
    <w:rsid w:val="00BC1983"/>
    <w:rsid w:val="00BC62E0"/>
    <w:rsid w:val="00BF3ED9"/>
    <w:rsid w:val="00C07F7E"/>
    <w:rsid w:val="00C17BCB"/>
    <w:rsid w:val="00C228CA"/>
    <w:rsid w:val="00CA4EFA"/>
    <w:rsid w:val="00CC057F"/>
    <w:rsid w:val="00CC5BB9"/>
    <w:rsid w:val="00D0568F"/>
    <w:rsid w:val="00D21C48"/>
    <w:rsid w:val="00D276DB"/>
    <w:rsid w:val="00D87097"/>
    <w:rsid w:val="00E80BDF"/>
    <w:rsid w:val="00E96E25"/>
    <w:rsid w:val="00EB4407"/>
    <w:rsid w:val="00EC74BE"/>
    <w:rsid w:val="00EE2C4B"/>
    <w:rsid w:val="00EF2A37"/>
    <w:rsid w:val="00EF3547"/>
    <w:rsid w:val="00F06321"/>
    <w:rsid w:val="00F21EAB"/>
    <w:rsid w:val="00F370DB"/>
    <w:rsid w:val="00F40428"/>
    <w:rsid w:val="00F52247"/>
    <w:rsid w:val="00F659BE"/>
    <w:rsid w:val="00F80D57"/>
    <w:rsid w:val="00F95E74"/>
    <w:rsid w:val="00FC0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0CB5"/>
  <w15:docId w15:val="{E1CD5C3B-EF7E-4D42-9833-9AFFA96D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D33"/>
    <w:pPr>
      <w:ind w:left="720"/>
      <w:contextualSpacing/>
    </w:pPr>
  </w:style>
  <w:style w:type="paragraph" w:styleId="a4">
    <w:name w:val="Body Text"/>
    <w:basedOn w:val="a"/>
    <w:link w:val="a5"/>
    <w:unhideWhenUsed/>
    <w:rsid w:val="00F659BE"/>
    <w:pPr>
      <w:spacing w:after="120"/>
    </w:pPr>
    <w:rPr>
      <w:rFonts w:ascii="Calibri" w:eastAsia="Calibri" w:hAnsi="Calibri" w:cs="Times New Roman"/>
      <w:lang w:val="en-US" w:eastAsia="en-US"/>
    </w:rPr>
  </w:style>
  <w:style w:type="character" w:customStyle="1" w:styleId="a5">
    <w:name w:val="Основной текст Знак"/>
    <w:basedOn w:val="a0"/>
    <w:link w:val="a4"/>
    <w:rsid w:val="00F659BE"/>
    <w:rPr>
      <w:rFonts w:ascii="Calibri" w:eastAsia="Calibri" w:hAnsi="Calibri" w:cs="Times New Roman"/>
      <w:lang w:val="en-US" w:eastAsia="en-US"/>
    </w:rPr>
  </w:style>
  <w:style w:type="character" w:styleId="a6">
    <w:name w:val="Hyperlink"/>
    <w:basedOn w:val="a0"/>
    <w:uiPriority w:val="99"/>
    <w:semiHidden/>
    <w:unhideWhenUsed/>
    <w:rsid w:val="001F16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G'oyibnazarov</cp:lastModifiedBy>
  <cp:revision>2</cp:revision>
  <dcterms:created xsi:type="dcterms:W3CDTF">2024-02-27T06:00:00Z</dcterms:created>
  <dcterms:modified xsi:type="dcterms:W3CDTF">2024-02-27T06:00:00Z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Xususiy shikoyat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Xususiy shikoyat berilayotgan fuqarolik sud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Xususiy shikoyat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Xususiy shikoyat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Xususiy shikoyat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Xususiy shikoyat beruvchining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Ishni ko‘rmasdan qoldirish to‘g‘risida ajrim chiqargan sud nomi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Sud ishni ko‘rmasdan qoldirish to‘g‘risida ajrim chiqargan sana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Иш бўйича жавобгар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Da’vo ariza mazmuni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Sud ajrimiga ko‘ra sud fuqarolik ishni sud majlisida ko‘rib chiqish uchun birinchi marta tayinlangan kun</w:name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Sud ajrimiga ko‘ra sud fuqarolik ishini sud majlisida ko‘rib chiqish uchun ikkinchi marta tayinlagan kun</w:name>
    <w:value w:hidden="false">
      <w:unit w:active="false"/>
    </w:value>
  </w:element>
  <w:element w:id="14" w:kind="variable" w:selector="check" w:type="string" w:valueMode="normal" w:required="false" w:groupID="7">
    <w:identifier xml:space="preserve">ID14</w:identifier>
    <w:name xml:space="preserve">Arizaga ilova qilinadigan hujjatlar nomi</w:name>
    <w:value w:hidden="false">
      <w:unit w:active="false"/>
    </w:value>
  </w:element>
</w:structure>
</file>