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ind w:firstLine="0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Garov shartnomasiga oʻzgartirish kiritish haqida kelishuv</w:t>
      </w:r>
    </w:p>
    <w:p>
      <w:pPr>
        <w:jc w:val="center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Notarial okrug nomi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center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  <w:t xml:space="preserve">Shartnoma tasdiqlangan sana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center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{"Y":4}</w:instrText>
        <w:fldChar w:fldCharType="separate"/>
        <w:t xml:space="preserve">Shartnoma rasmiylashtirgan notariusning to‘liq nomi va manzili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center"/>
        <w:rPr>
          <w:sz w:val="24"/>
          <w:rFonts w:ascii="Times New Roman" w:hAnsi="Times New Roman"/>
        </w:rPr>
      </w:pPr>
    </w:p>
    <w:p>
      <w:pPr>
        <w:rPr>
          <w:sz w:val="24"/>
          <w:rFonts w:ascii="Times New Roman" w:hAnsi="Times New Roman"/>
        </w:rPr>
      </w:pPr>
    </w:p>
    <w:p>
      <w:pPr>
        <w:ind w:firstLine="549"/>
        <w:tabs>
          <w:tab w:val="left" w:pos="9340"/>
        </w:tabs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Biz –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Garovga oluvchining manzili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Garovga oluvchi joylashgan uyningami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-uyda joylashgan, Oʻzbekiston Respublikasi Markaziy bankida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Markaziy bankda ro‘yxatdan o‘tilgan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kuni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Markaziy bankda ro‘yxatdan o‘tilgan raqam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-son bilan roʻyxatga olingan Aksiyadorlik tijorat banki «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Bankning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» nomidan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Ustav, (ishonchnoma) asosida harakat qiluvchi shaxsga ishonchnoma berilgan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kuni berilgan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Ustav, (ishonchnoma) asosida harakat qiluvchi shaxsga ishonchnoma berilgan raqam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-sonli ishonchnoma boʻyicha harakat qiluvchi ATB «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Bankning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»ning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Bank filiali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filiali boshqaruvchisi –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Ustav, (ishonchnoma) asosida harakat qiluvchi shaxsning manzili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{"Y":20}</w:instrText>
        <w:fldChar w:fldCharType="separate"/>
        <w:t xml:space="preserve">Ustav, (ishonchnoma) asosida harakat qiluvchi shaxsning ro‘xatdan o‘tilgan uy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-uyda yashovchi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{"Y":21}</w:instrText>
        <w:fldChar w:fldCharType="separate"/>
        <w:t xml:space="preserve">Ustav, (ishonchnoma) asosida harakat qiluvchi shaxsning F.I.O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(pasport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{"Y":22}</w:instrText>
        <w:fldChar w:fldCharType="separate"/>
        <w:t xml:space="preserve">Ustav, (ishonchnoma) asosida harakat qiluvchi shaxsning pasport seriya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{"Y":23}</w:instrText>
        <w:fldChar w:fldCharType="separate"/>
        <w:t xml:space="preserve">Ustav, (ishonchnoma) asosida harakat qiluvchi asosida harakat qiluvchi shaxsga pasport berilgan tuman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IIB 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{"Y":24}</w:instrText>
        <w:fldChar w:fldCharType="separate"/>
        <w:t xml:space="preserve">Ustav, (ishonchnoma) asosida harakat qiluvchi asosida harakat qiluvchi shaxsga pasport berilgan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yilda berilgan), bundan buyon matnda GAROVGA OLUVCHI deb yuritiluvchi bir tarafdan,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{"Y":26}</w:instrText>
        <w:fldChar w:fldCharType="separate"/>
        <w:t xml:space="preserve">Qarz oluvchining manzili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 joylashgan «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{"Y":29}</w:instrText>
        <w:fldChar w:fldCharType="separate"/>
        <w:t xml:space="preserve">Qarz oluvchining nomi va tashkiliy huquqiy shakli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» nomidan (STIR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{"Y":30}</w:instrText>
        <w:fldChar w:fldCharType="separate"/>
        <w:t xml:space="preserve">Tashkilotning STIR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)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{"Y":31}</w:instrText>
        <w:fldChar w:fldCharType="separate"/>
        <w:t xml:space="preserve">Davlat ro‘yxatidan o‘tkazilgan tashkilot manzili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{"Y":32}</w:instrText>
        <w:fldChar w:fldCharType="separate"/>
        <w:t xml:space="preserve">Davlat ro‘yxatidan o‘tkazilgan tashkilotning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(davlat roʻyxatdan oʻtkazilgan joy) 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{"Y":33}</w:instrText>
        <w:fldChar w:fldCharType="separate"/>
        <w:t xml:space="preserve">Davlat ro‘yxatidan o‘tkazilgan tashkilotning sanasi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yilda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{"Y":34}</w:instrText>
        <w:fldChar w:fldCharType="separate"/>
        <w:t xml:space="preserve">Davlat ro‘yxatidan o‘tkazilgan raqam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-son bilan ruyxatga olingan ustav va korxonaning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{"Y":35}</w:instrText>
        <w:fldChar w:fldCharType="separate"/>
        <w:t xml:space="preserve">Buyruq tuzilgan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yildagi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{"Y":36}</w:instrText>
        <w:fldChar w:fldCharType="separate"/>
        <w:t xml:space="preserve">Buyruq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-sonli buyrugʻiga asosan harakat qiluvchi – korxona rahbari,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{"Y":37}</w:instrText>
        <w:fldChar w:fldCharType="separate"/>
        <w:t xml:space="preserve">Ustav, buyruq (ishonchnoma) asosida harakat qiluvchi shaxsning yashash manzili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{"Y":40}</w:instrText>
        <w:fldChar w:fldCharType="separate"/>
        <w:t xml:space="preserve">Ustav, buyruq (ishonchnoma) asosida harakat qiluvchi shaxsning ro‘yxatdan o‘tilgan uy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-uyda yashovchi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{"Y":41}</w:instrText>
        <w:fldChar w:fldCharType="separate"/>
        <w:t xml:space="preserve">Ustav, buyruq (ishonchnoma) asosida harakat qiluvchi shaxsning F.I.O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(pasport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{"Y":42}</w:instrText>
        <w:fldChar w:fldCharType="separate"/>
        <w:t xml:space="preserve">Ustav, buyruq (ishonchnoma) asosida harakat qiluvchi shaxsning pasport seriya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{"Y":43}</w:instrText>
        <w:fldChar w:fldCharType="separate"/>
        <w:t xml:space="preserve">Ustav, buyruq (ishonchnoma) asosida harakat qiluvchi asosida harakat qiluvchi shaxsga pasport berilgan tuman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IIB 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{"Y":44}</w:instrText>
        <w:fldChar w:fldCharType="separate"/>
        <w:t xml:space="preserve">Ustav, buyruq (ishonchnoma) asosida harakat qiluvchi asosida harakat qiluvchi shaxsga pasport berilgan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yilda berilgan) bundan buyon matnda QARZ OLUVCHI deb yuritiluvchi ikkinchi tarafdan,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{"Y":46}</w:instrText>
        <w:fldChar w:fldCharType="separate"/>
        <w:t xml:space="preserve">Garovga qo‘yuvchi 1-shaxsning yashash manzili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{"Y":49}</w:instrText>
        <w:fldChar w:fldCharType="separate"/>
        <w:t xml:space="preserve">Garovga qo‘yuvchi 1-shaxsning ro‘yxatdan o‘tilgan uy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-uyda yashovchi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{"Y":50}</w:instrText>
        <w:fldChar w:fldCharType="separate"/>
        <w:t xml:space="preserve">Garovga qo‘yuvchi 1-shaxsning F.I.O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(pasport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{"Y":51}</w:instrText>
        <w:fldChar w:fldCharType="separate"/>
        <w:t xml:space="preserve">Garovga qo‘yuvchi 1-shaxsning pasport seriya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{"Y":52}</w:instrText>
        <w:fldChar w:fldCharType="separate"/>
        <w:t xml:space="preserve">Garovga qo‘yuvchi 1-shaxsga pasport berilgan hudud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tuman IIB 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{"Y":53}</w:instrText>
        <w:fldChar w:fldCharType="separate"/>
        <w:t xml:space="preserve">Garovga qo‘yuvchi 1-shaxsga pasport berilgan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yilda berilgan) bundan buyon matnda GAROVGA QOʻYUVCHI-1 deb yuritiluvchi uchinchi tarafdan,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{"Y":55}</w:instrText>
        <w:fldChar w:fldCharType="separate"/>
        <w:t xml:space="preserve">Garovga qo‘yuvchi 2-shaxsning yashash manzili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{"Y":58}</w:instrText>
        <w:fldChar w:fldCharType="separate"/>
        <w:t xml:space="preserve">Garovga qo‘yuvchi 2-shaxsning ro‘yxatdan o‘tilgan uy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-uyda yashovchi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{"Y":59}</w:instrText>
        <w:fldChar w:fldCharType="separate"/>
        <w:t xml:space="preserve">Garovga qo‘yuvchi 2-shaxsning F.I.O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(pasport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{"Y":60}</w:instrText>
        <w:fldChar w:fldCharType="separate"/>
        <w:t xml:space="preserve">Garovga qo‘yuvchi 2-shaxsning pasport seriya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{"Y":61}</w:instrText>
        <w:fldChar w:fldCharType="separate"/>
        <w:t xml:space="preserve">Garovga qo‘yuvchi 2-shaxsga pasport berilgan tuman (shahar)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IIB 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{"Y":62}</w:instrText>
        <w:fldChar w:fldCharType="separate"/>
        <w:t xml:space="preserve">Garovga qo‘yuvchi 2-shaxsga pasport berilgan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yilda berilgan) bundan buyon matnda GAROVGA QOʻYUVCHI-2 deb yuritiluvchi toʻrtinchi tarafdan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{"Y":64}</w:instrText>
        <w:fldChar w:fldCharType="separate"/>
        <w:t xml:space="preserve">Notarius idorasi manzili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{"Y":76}</w:instrText>
        <w:fldChar w:fldCharType="separate"/>
        <w:t xml:space="preserve">notarius F.I.O.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{"Y":65}</w:instrText>
        <w:fldChar w:fldCharType="separate"/>
        <w:t xml:space="preserve">Notarius tomonidan garov shartnomasi qayd qilingan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kuni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{"Y":66}</w:instrText>
        <w:fldChar w:fldCharType="separate"/>
        <w:t xml:space="preserve">Notarius tomonidan garov shartnomasi qayd qilingan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reestr raqami bilan qayd qilingan garov shartnomasining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{"Y":67}</w:instrText>
        <w:fldChar w:fldCharType="separate"/>
        <w:t xml:space="preserve">Garov shartnomasining tegishli bandi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-bandiga va Oʻzbekiston Respublikasining “Garov toʻgʻrisida”gi Qonuni va ATB «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{"Y":68}</w:instrText>
        <w:fldChar w:fldCharType="separate"/>
        <w:t xml:space="preserve">Bank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»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{"Y":69}</w:instrText>
        <w:fldChar w:fldCharType="separate"/>
        <w:t xml:space="preserve">Bank filiali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filialining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{"Y":70}</w:instrText>
        <w:fldChar w:fldCharType="separate"/>
        <w:t xml:space="preserve">Kredit shartnomasi tuzilgan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gi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{"Y":71}</w:instrText>
        <w:fldChar w:fldCharType="separate"/>
        <w:t xml:space="preserve">Kredit shartnomasining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-sonli kredit shartnomasiga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{"Y":77}</w:instrText>
        <w:fldChar w:fldCharType="separate"/>
        <w:t xml:space="preserve">Kelishuv bitimi tuzilgan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yildagi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{"Y":78}</w:instrText>
        <w:fldChar w:fldCharType="separate"/>
        <w:t xml:space="preserve">Kelishuv bitimining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-sonli kelishuv bitimiga asosan, quyidagi oʻzgartirish va qoʻshimchalarni kiritish haqida kelishdik:</w:t>
      </w:r>
    </w:p>
    <w:p>
      <w:pPr>
        <w:ind w:firstLine="54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1. Garov shartnomasining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{"Y":79}</w:instrText>
        <w:fldChar w:fldCharType="separate"/>
        <w:t xml:space="preserve">Garov shartnomasining tegishli bandi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-bandi «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{"Y":94}</w:instrText>
        <w:fldChar w:fldCharType="separate"/>
        <w:t xml:space="preserve">Avtotransport vositasi ro‘yxatga olingan hudud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{"Y":95}</w:instrText>
        <w:fldChar w:fldCharType="separate"/>
        <w:t xml:space="preserve">Avtotransportni qayd etgan TRIB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{"Y":96}</w:instrText>
        <w:fldChar w:fldCharType="separate"/>
        <w:t xml:space="preserve">Avtotransportni TRIB tomonidan o‘tkazilgan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yilda berilgan seriya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{"Y":97}</w:instrText>
        <w:fldChar w:fldCharType="separate"/>
        <w:t xml:space="preserve">Avtotransport vositasining qayd etish guvohnomasiga berilgan seriya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raqamli transport vositasini qayd etish guvohnomasiga asosan GAROVGA QOʻYUVCHI-2ga, yaʼni fuqaro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{"Y":98}</w:instrText>
        <w:fldChar w:fldCharType="separate"/>
        <w:t xml:space="preserve">Avtotransportning egasi F.I.O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ga tegishli boʻlgan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{"Y":99}</w:instrText>
        <w:fldChar w:fldCharType="separate"/>
        <w:t xml:space="preserve">Avtotransport rusumi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rusumli,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{"Y":100}</w:instrText>
        <w:fldChar w:fldCharType="separate"/>
        <w:t xml:space="preserve">Ishlab chiqarilgan yili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yilda ishlab chiqarilgan, dvigatel raqami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{"Y":101}</w:instrText>
        <w:fldChar w:fldCharType="separate"/>
        <w:t xml:space="preserve">Dvigatel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, kuzov raqami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{"Y":102}</w:instrText>
        <w:fldChar w:fldCharType="separate"/>
        <w:t xml:space="preserve">Kuzov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, shassi –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{"Y":89}</w:instrText>
        <w:fldChar w:fldCharType="separate"/>
        <w:t xml:space="preserve">Shassi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, rangi –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{"Y":90}</w:instrText>
        <w:fldChar w:fldCharType="separate"/>
        <w:t>Rangi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, davlat raqami belgisi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{"Y":91}</w:instrText>
        <w:fldChar w:fldCharType="separate"/>
        <w:t xml:space="preserve">Davlat raqam belgisi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boʻlgan avtotransport vositasi» degan soʻzlar oʻrniga «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{"Y":94}</w:instrText>
        <w:fldChar w:fldCharType="separate"/>
        <w:t xml:space="preserve">Avtotransport vositasi ro‘yxatga olingan hudud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{"Y":95}</w:instrText>
        <w:fldChar w:fldCharType="separate"/>
        <w:t xml:space="preserve">Avtotransportni qayd etgan TRIB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-son TRIB 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{"Y":96}</w:instrText>
        <w:fldChar w:fldCharType="separate"/>
        <w:t xml:space="preserve">Avtotransportni TRIB tomonidan o‘tkazilgan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yilda berilgan seriya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{"Y":97}</w:instrText>
        <w:fldChar w:fldCharType="separate"/>
        <w:t xml:space="preserve">Avtotransport vositasining qayd etish guvohnomasiga berilgan seriya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raqamli transport vositasini qayd etish guvohnomasiga asosan GAROVGA QOʻYUVCHI-1ga, yaʼni fuqaro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{"Y":98}</w:instrText>
        <w:fldChar w:fldCharType="separate"/>
        <w:t xml:space="preserve">Avtotransportning egasi F.I.O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ga tegishli boʻlgan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{"Y":99}</w:instrText>
        <w:fldChar w:fldCharType="separate"/>
        <w:t xml:space="preserve">Avtotransport rusumi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rusumli,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{"Y":100}</w:instrText>
        <w:fldChar w:fldCharType="separate"/>
        <w:t xml:space="preserve">Ishlab chiqarilgan yili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yilda ishlab chiqarilgan, dvigatel raqami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{"Y":101}</w:instrText>
        <w:fldChar w:fldCharType="separate"/>
        <w:t xml:space="preserve">Dvigatel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, kuzov raqami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{"Y":102}</w:instrText>
        <w:fldChar w:fldCharType="separate"/>
        <w:t xml:space="preserve">Kuzov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, shassi –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{"Y":103}</w:instrText>
        <w:fldChar w:fldCharType="separate"/>
        <w:t xml:space="preserve">Shassi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, rangi –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{"Y":104}</w:instrText>
        <w:fldChar w:fldCharType="separate"/>
        <w:t>Rangi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, davlat raqami belgisi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{"Y":105}</w:instrText>
        <w:fldChar w:fldCharType="separate"/>
        <w:t xml:space="preserve">Davlat raqam belgisi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boʻlgan avtotransport vositasi» deb oʻqilsin.</w:t>
      </w:r>
    </w:p>
    <w:p>
      <w:pPr>
        <w:ind w:firstLine="54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2. Garov shartnomasining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{"Y":107}</w:instrText>
        <w:fldChar w:fldCharType="separate"/>
        <w:t xml:space="preserve">Garov shartnomasining tegishli bandi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-bandi «Garovga qoʻyilgan mulkning boshkaruvi GAROVGA QOʻYUVCHI-2da qoladi va taraflar garovga qoʻyilgan mulkni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{"Y":108}</w:instrText>
        <w:fldChar w:fldCharType="separate"/>
        <w:t xml:space="preserve">Baholash dalolatnomasi tuzilgan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yilda tuzilgan baholash dalolatnomasiga asosan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{"Y":109}</w:instrText>
        <w:fldChar w:fldCharType="separate"/>
        <w:t xml:space="preserve">Baholash summasi (miqdori)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soʻm deb baholadilar» degan soʻzlar oʻrniga «Garovga qoʻyilgan mulklarning boshqaruvi GAROVGA QOʻYUVCHI-1da qoladi va taraflar garovga qoʻyilgan mulkni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{"Y":110}</w:instrText>
        <w:fldChar w:fldCharType="separate"/>
        <w:t xml:space="preserve">Baholash dalolatnomasi tuzilgan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yilda tuzilgan baholash dalolatnomasiga asosan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{"Y":111}</w:instrText>
        <w:fldChar w:fldCharType="separate"/>
        <w:t xml:space="preserve">Baholash summasi (miqdori)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soʻm deb baholadilar» deb oʻqilsin.</w:t>
      </w:r>
    </w:p>
    <w:p>
      <w:pPr>
        <w:ind w:firstLine="54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3. Garov shartnomasining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{"Y":112}</w:instrText>
        <w:fldChar w:fldCharType="separate"/>
        <w:t xml:space="preserve">Garov shartnomasining tegishli bandi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-bandi «Ushbu kelishuv bitimiga asosan garovga taqdim etilayotgan avtotransport vositasi «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{"Y":113}</w:instrText>
        <w:fldChar w:fldCharType="separate"/>
        <w:t xml:space="preserve">Sug‘urta kompaniyaning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» (davlat yoki nodavlat) 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{"Y":114}</w:instrText>
        <w:fldChar w:fldCharType="separate"/>
        <w:t xml:space="preserve">Sug‘urta qilish shartnomasi tuzilgan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yilda tuzilgan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{"Y":115}</w:instrText>
        <w:fldChar w:fldCharType="separate"/>
        <w:t xml:space="preserve">Sug‘urta qilish shartnomasini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-sonli garovga qoʻyilayotgan transport vositasini sugʻurta qilish shartnomasi va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{"Y":116}</w:instrText>
        <w:fldChar w:fldCharType="separate"/>
        <w:t xml:space="preserve">Sug‘urta qilingan (sug‘urta polisi)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yildagi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{"Y":117}</w:instrText>
        <w:fldChar w:fldCharType="separate"/>
        <w:t xml:space="preserve">Birinchi sug‘urta polisning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-sonli garovga qoʻyilayotgan transport vositasini sugʻurta polisiga asosan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{"Y":118}</w:instrText>
        <w:fldChar w:fldCharType="separate"/>
        <w:t xml:space="preserve">Sug‘urta polisi muddati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yilgacha sugʻurtalangan va bu haqda GAROVGA OLUVCHI tanishtirildi» deb oʻqilsin.</w:t>
      </w:r>
    </w:p>
    <w:p>
      <w:pPr>
        <w:ind w:firstLine="54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4. Garov shartnomasining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{"Y":119}</w:instrText>
        <w:fldChar w:fldCharType="separate"/>
        <w:t xml:space="preserve">Garov shartnomasining tegishli bandi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-bandi “Oʻzbekiston Respublikasining «Garov toʻgʻrisida”gi Qonuni 6-moddasiga asosan, avtotransport vositasini garovga qoʻyishda GAROVGA QOʻYUVCHI-1ning xotinidan rozilik arizasi olindi» deb oʻqilsin.</w:t>
      </w:r>
    </w:p>
    <w:p>
      <w:pPr>
        <w:ind w:firstLine="54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5. Ushbu kelishuv boʻyicha garovga qoʻyilayotgan avtotransport vositasi hech kimga sotilmagan, garovga qoʻyilmagan, nizoda yoʻq va garovga qoʻyish taqiqlanmagan.</w:t>
      </w:r>
    </w:p>
    <w:p>
      <w:pPr>
        <w:ind w:firstLine="54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6. Oʻzbekiston Respublikasining “Notariat toʻgʻrisida”gi qonunining 64-moddasiga asosan garovga qoʻyilgan avtotransport vositasiga nisbatan taqiq qoʻyildi.</w:t>
      </w:r>
    </w:p>
    <w:p>
      <w:pPr>
        <w:ind w:firstLine="54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7. Ushbu kelishuv notarial tartibda tasdiqlangan paytdan boshlab qonuniy kuchga ega boʻladi.</w:t>
      </w:r>
    </w:p>
    <w:p>
      <w:pPr>
        <w:ind w:firstLine="54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8. Ushbu kelishuvni rasmiylashtirish bilan bogʻliq boʻlgan xarajatlarni GAROVGA QOʻYUVCHI-1 toʻladi.</w:t>
      </w:r>
    </w:p>
    <w:p>
      <w:pPr>
        <w:ind w:firstLine="54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9. Ushbu kelishuvda nazarda tutilgan shartlar Oʻzbekiston Respublikasining Fuqarolik kodeksi, Oʻzbekiston Respublikasining “Garov toʻgʻrisida”gi Qonuni va boshqa normativ-huquqiy hujjatlar bilan tartibga solinadi.</w:t>
      </w:r>
    </w:p>
    <w:p>
      <w:pPr>
        <w:ind w:firstLine="54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10. Garov shartnomasining qolgan qismlari oʻzgarishsiz qoldirildi.</w:t>
      </w:r>
    </w:p>
    <w:p>
      <w:pPr>
        <w:ind w:firstLine="54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11. Mazkur kelishuvni rasmiylashtirish uchun sarflanadigan xarajatlarni GAROVGA QOʻYUVCHI-1 toʻladi.</w:t>
      </w:r>
    </w:p>
    <w:p>
      <w:pPr>
        <w:ind w:firstLine="54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12. Ushbu kelishuv IIVning tegishli DYHXX organlarida 10 kun ichida belgilangan tartibda roʻyxatdan oʻtkazilishi shart. Mazkur talabni bajarmaslik qonun hujjatlariga muvofiq javobgarlikka tortishga olib keladi.</w:t>
      </w:r>
    </w:p>
    <w:p>
      <w:pPr>
        <w:ind w:firstLine="54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13. Biz – taraflar kelishuvning matnini oʻqib chiqdik, uning mazmun-mohiyati, huquqiy oqibatlari bizga notarius tomonidan tushuntirildi va tushunarli, uning mazmuni bizning asl xohish-istaklarimizga mos keladi.</w:t>
      </w:r>
    </w:p>
    <w:p>
      <w:pPr>
        <w:ind w:firstLine="54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14. Ushbu kelishuv garov shartnomasining ajralmas qismi boʻlib,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{"Y":120}</w:instrText>
        <w:fldChar w:fldCharType="separate"/>
        <w:t xml:space="preserve">Gerbli maxsus blanka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seriyali gerbli (maxsus) blankada besh nusxada tuzilib, imzolandi, ulardan bir nusxasi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{"Y":4}</w:instrText>
        <w:fldChar w:fldCharType="separate"/>
        <w:t xml:space="preserve">Shartnoma rasmiylashtirgan notariusning to‘liq nomi va manzili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dagi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{"Y":76}</w:instrText>
        <w:fldChar w:fldCharType="separate"/>
        <w:t xml:space="preserve">notarius F.I.O.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 saqlanadi, qolgan nusxalari taraflarga davlat roʻyxatidan oʻtkazish uchun berildi.</w:t>
      </w:r>
    </w:p>
    <w:p>
      <w:pPr>
        <w:rPr>
          <w:sz w:val="24"/>
          <w:rFonts w:ascii="Times New Roman" w:hAnsi="Times New Roman"/>
        </w:rPr>
      </w:pPr>
    </w:p>
    <w:p>
      <w:pPr>
        <w:rPr>
          <w:sz w:val="24"/>
          <w:rFonts w:ascii="Times New Roman" w:hAnsi="Times New Roman"/>
        </w:rPr>
      </w:pPr>
    </w:p>
    <w:p>
      <w:pPr>
        <w:ind w:firstLine="54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>IMZOLAR:</w:t>
      </w:r>
    </w:p>
    <w:p>
      <w:pPr>
        <w:ind w:firstLine="54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GAROVGA OLUVCHI _________________________________________</w:t>
      </w:r>
    </w:p>
    <w:p>
      <w:pPr>
        <w:ind w:firstLine="54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</w:r>
    </w:p>
    <w:p>
      <w:pPr>
        <w:ind w:firstLine="54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QARZ OLUVCHI ______________________________________________</w:t>
      </w:r>
    </w:p>
    <w:p>
      <w:pPr>
        <w:ind w:firstLine="54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</w:r>
    </w:p>
    <w:p>
      <w:pPr>
        <w:ind w:firstLine="54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GAROVGA QOʻYUVCHI-1 _____________________________________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GAROVGA QOʻYUVCHI-2 _____________________________________</w:t>
      </w:r>
    </w:p>
    <w:p>
      <w:pPr>
        <w:pStyle w:val="Text"/>
        <w:rPr>
          <w:rFonts w:ascii="Times New Roman" w:hAnsi="Times New Roman"/>
        </w:rPr>
      </w:pPr>
    </w:p>
    <w:p>
      <w:pPr>
        <w:pStyle w:val="Text"/>
        <w:ind w:firstLine="54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Notariusning tasdiqlov yozuvi.</w:t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Uz">
    <w:charset w:val="00"/>
    <w:family w:val="auto"/>
    <w:pitch w:val="variable"/>
    <w:sig w:usb0="00000001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A5E0C"/>
    <w:multiLevelType w:val="hybridMultilevel"/>
    <w:tmpl w:val="2514E0EC"/>
    <w:lvl w:ilvl="0" w:tplc="7688BE6A">
      <w:start w:val="1"/>
      <w:numFmt w:val="decimal"/>
      <w:lvlText w:val="%1."/>
      <w:lvlJc w:val="left"/>
      <w:pPr>
        <w:ind w:left="994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6B5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76FA"/>
    <w:rsid w:val="00053154"/>
    <w:rsid w:val="000548F6"/>
    <w:rsid w:val="0005720C"/>
    <w:rsid w:val="00071C2D"/>
    <w:rsid w:val="00074258"/>
    <w:rsid w:val="00093FF9"/>
    <w:rsid w:val="000961F1"/>
    <w:rsid w:val="000964BA"/>
    <w:rsid w:val="00096A9C"/>
    <w:rsid w:val="00096E25"/>
    <w:rsid w:val="000A627F"/>
    <w:rsid w:val="000B14AD"/>
    <w:rsid w:val="000C1EF1"/>
    <w:rsid w:val="000C4A5A"/>
    <w:rsid w:val="000C79E7"/>
    <w:rsid w:val="000D6FFE"/>
    <w:rsid w:val="000E7DA7"/>
    <w:rsid w:val="000F06B5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4123"/>
    <w:rsid w:val="00155A24"/>
    <w:rsid w:val="00165E8A"/>
    <w:rsid w:val="0016622D"/>
    <w:rsid w:val="00166760"/>
    <w:rsid w:val="00176377"/>
    <w:rsid w:val="00182614"/>
    <w:rsid w:val="00185520"/>
    <w:rsid w:val="00186E94"/>
    <w:rsid w:val="001902DA"/>
    <w:rsid w:val="001907A5"/>
    <w:rsid w:val="00190EA9"/>
    <w:rsid w:val="0019417B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D567E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0CA0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F0650"/>
    <w:rsid w:val="003F5083"/>
    <w:rsid w:val="004113FB"/>
    <w:rsid w:val="004127A3"/>
    <w:rsid w:val="0041468B"/>
    <w:rsid w:val="0041680E"/>
    <w:rsid w:val="00417EA6"/>
    <w:rsid w:val="00452A58"/>
    <w:rsid w:val="00457723"/>
    <w:rsid w:val="0045783D"/>
    <w:rsid w:val="004611BB"/>
    <w:rsid w:val="004759DC"/>
    <w:rsid w:val="00476454"/>
    <w:rsid w:val="004A223B"/>
    <w:rsid w:val="004C34F1"/>
    <w:rsid w:val="004D1D60"/>
    <w:rsid w:val="004D1F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3EE"/>
    <w:rsid w:val="00603893"/>
    <w:rsid w:val="00604834"/>
    <w:rsid w:val="006078C5"/>
    <w:rsid w:val="00614F1A"/>
    <w:rsid w:val="00615E0E"/>
    <w:rsid w:val="006240F4"/>
    <w:rsid w:val="0062475B"/>
    <w:rsid w:val="00627ECC"/>
    <w:rsid w:val="006355CC"/>
    <w:rsid w:val="00640248"/>
    <w:rsid w:val="00642B39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70F1"/>
    <w:rsid w:val="006801EF"/>
    <w:rsid w:val="006813F5"/>
    <w:rsid w:val="006846D0"/>
    <w:rsid w:val="00684C6A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602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6875"/>
    <w:rsid w:val="007B764F"/>
    <w:rsid w:val="007C27B7"/>
    <w:rsid w:val="007C550A"/>
    <w:rsid w:val="007C7F88"/>
    <w:rsid w:val="007E0AFC"/>
    <w:rsid w:val="007E158C"/>
    <w:rsid w:val="007E3DDF"/>
    <w:rsid w:val="007F2F60"/>
    <w:rsid w:val="00814DB7"/>
    <w:rsid w:val="00816913"/>
    <w:rsid w:val="008176FB"/>
    <w:rsid w:val="00821FF0"/>
    <w:rsid w:val="00826549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EF2"/>
    <w:rsid w:val="009978B4"/>
    <w:rsid w:val="009A15BC"/>
    <w:rsid w:val="009A4A9E"/>
    <w:rsid w:val="009B05F5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671D8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1650"/>
    <w:rsid w:val="00C03273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C02C6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05B68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512E"/>
    <w:rsid w:val="00DB3494"/>
    <w:rsid w:val="00DC0C30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47333"/>
    <w:rsid w:val="00F5593F"/>
    <w:rsid w:val="00F604FF"/>
    <w:rsid w:val="00F62F30"/>
    <w:rsid w:val="00F746D6"/>
    <w:rsid w:val="00F75925"/>
    <w:rsid w:val="00F847BE"/>
    <w:rsid w:val="00F93C9F"/>
    <w:rsid w:val="00F96AC5"/>
    <w:rsid w:val="00F96EEF"/>
    <w:rsid w:val="00FA048A"/>
    <w:rsid w:val="00FB58C2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14B777-16D6-4BD5-860B-3018F6FD9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06B5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0F06B5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  <w:style w:type="paragraph" w:customStyle="1" w:styleId="a3">
    <w:name w:val="чизик таги"/>
    <w:basedOn w:val="Text"/>
    <w:rsid w:val="000F06B5"/>
    <w:pPr>
      <w:ind w:firstLine="0"/>
      <w:jc w:val="center"/>
    </w:pPr>
    <w:rPr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1788</Words>
  <Characters>10198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Shakarboy Goyibnazarov</cp:lastModifiedBy>
  <cp:revision>2</cp:revision>
  <dcterms:created xsi:type="dcterms:W3CDTF">2022-09-16T04:39:00Z</dcterms:created>
  <dcterms:modified xsi:type="dcterms:W3CDTF">2022-09-16T04:39:00Z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Notarius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Notarial okrug nomi</w:name>
    <w:value w:hidden="false">
      <w:unit w:active="false"/>
    </w:value>
  </w:element>
  <w:element w:id="3" w:kind="variable" w:selector="check" w:type="date" w:valueMode="normal" w:required="false" w:groupID="1">
    <w:identifier xml:space="preserve">ID3</w:identifier>
    <w:name xml:space="preserve">Shartnoma tasdiqlangan sana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Shartnoma rasmiylashtirgan notariusning to‘liq nomi va manzili</w:name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Garovga oluvchi to‘g‘risida maʼlumot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Garovga oluvchining manzili</w:name>
    <w:comment xml:space="preserve">(viloyat, tuman (shahar), ko‘cha (qishloq) nomi)</w:comment>
    <w:value w:hidden="false">
      <w:unit w:active="false"/>
    </w:value>
  </w:element>
  <w:element w:id="9" w:kind="variable" w:selector="check" w:type="string" w:valueMode="normal" w:required="false" w:groupID="5">
    <w:identifier xml:space="preserve">ID9</w:identifier>
    <w:name xml:space="preserve">Garovga oluvchi joylashgan uyning raqami</w:name>
    <w:value w:hidden="false">
      <w:unit w:active="false"/>
    </w:value>
  </w:element>
  <w:element w:id="10" w:kind="variable" w:selector="check" w:type="string" w:valueMode="normal" w:required="false" w:groupID="5">
    <w:identifier xml:space="preserve">ID10</w:identifier>
    <w:name xml:space="preserve">Markaziy bankda ro‘yxatdan o‘tilgan sana</w:name>
    <w:value w:hidden="false">
      <w:unit w:active="false"/>
    </w:value>
  </w:element>
  <w:element w:id="11" w:kind="variable" w:selector="check" w:type="string" w:valueMode="normal" w:required="false" w:groupID="5">
    <w:identifier xml:space="preserve">ID11</w:identifier>
    <w:name xml:space="preserve">Markaziy bankda ro‘yxatdan o‘tilgan raqam</w:name>
    <w:value w:hidden="false">
      <w:unit w:active="false"/>
    </w:value>
  </w:element>
  <w:element w:id="12" w:kind="variable" w:selector="check" w:type="string" w:valueMode="normal" w:required="false" w:groupID="5">
    <w:identifier xml:space="preserve">ID12</w:identifier>
    <w:name xml:space="preserve">Bankning nomi</w:name>
    <w:value w:hidden="false">
      <w:unit w:active="false"/>
    </w:value>
  </w:element>
  <w:element w:id="13" w:kind="variable" w:selector="check" w:type="string" w:valueMode="normal" w:required="false" w:groupID="5">
    <w:identifier xml:space="preserve">ID13</w:identifier>
    <w:name xml:space="preserve">Ustav, (ishonchnoma) asosida harakat qiluvchi shaxsga ishonchnoma berilgan sana</w:name>
    <w:value w:hidden="false">
      <w:unit w:active="false"/>
    </w:value>
  </w:element>
  <w:element w:id="14" w:kind="variable" w:selector="check" w:type="string" w:valueMode="normal" w:required="false" w:groupID="5">
    <w:identifier xml:space="preserve">ID14</w:identifier>
    <w:name xml:space="preserve">Ustav, (ishonchnoma) asosida harakat qiluvchi shaxsga ishonchnoma berilgan raqam</w:name>
    <w:value w:hidden="false">
      <w:unit w:active="false"/>
    </w:value>
  </w:element>
  <w:element w:id="15" w:kind="variable" w:selector="check" w:type="string" w:valueMode="normal" w:required="false" w:groupID="5">
    <w:identifier xml:space="preserve">ID15</w:identifier>
    <w:name xml:space="preserve">Bankning nomi</w:name>
    <w:value w:hidden="false">
      <w:unit w:active="false"/>
    </w:value>
  </w:element>
  <w:element w:id="16" w:kind="variable" w:selector="check" w:type="string" w:valueMode="normal" w:required="false" w:groupID="5">
    <w:identifier xml:space="preserve">ID16</w:identifier>
    <w:name xml:space="preserve">Bank filiali</w:name>
    <w:value w:hidden="false">
      <w:unit w:active="false"/>
    </w:value>
  </w:element>
  <w:element w:id="17" w:kind="variable" w:selector="check" w:type="string" w:valueMode="normal" w:required="false" w:groupID="5">
    <w:identifier xml:space="preserve">ID17</w:identifier>
    <w:name xml:space="preserve">Ustav, (ishonchnoma) asosida harakat qiluvchi shaxsning manzili</w:name>
    <w:comment xml:space="preserve">(viloyat, tuman (shahar), ko‘cha (qishloq) nomi)</w:comment>
    <w:value w:hidden="false">
      <w:unit w:active="false"/>
    </w:value>
  </w:element>
  <w:element w:id="20" w:kind="variable" w:selector="check" w:type="string" w:valueMode="normal" w:required="false" w:groupID="5">
    <w:identifier xml:space="preserve">ID20</w:identifier>
    <w:name xml:space="preserve">Ustav, (ishonchnoma) asosida harakat qiluvchi shaxsning ro‘xatdan o‘tilgan uy raqami</w:name>
    <w:value w:hidden="false">
      <w:unit w:active="false"/>
    </w:value>
  </w:element>
  <w:element w:id="21" w:kind="variable" w:selector="check" w:type="string" w:valueMode="normal" w:required="false" w:groupID="5">
    <w:identifier xml:space="preserve">ID21</w:identifier>
    <w:name xml:space="preserve">Ustav, (ishonchnoma) asosida harakat qiluvchi shaxsning F.I.O</w:name>
    <w:value w:hidden="false">
      <w:unit w:active="false"/>
    </w:value>
  </w:element>
  <w:element w:id="22" w:kind="variable" w:selector="check" w:type="string" w:valueMode="normal" w:required="false" w:groupID="5">
    <w:identifier xml:space="preserve">ID22</w:identifier>
    <w:name xml:space="preserve">Ustav, (ishonchnoma) asosida harakat qiluvchi shaxsning pasport seriya raqami</w:name>
    <w:value w:hidden="false">
      <w:unit w:active="false"/>
    </w:value>
  </w:element>
  <w:element w:id="23" w:kind="variable" w:selector="check" w:type="string" w:valueMode="normal" w:required="false" w:groupID="5">
    <w:identifier xml:space="preserve">ID23</w:identifier>
    <w:name xml:space="preserve">Ustav, (ishonchnoma) asosida harakat qiluvchi asosida harakat qiluvchi shaxsga pasport berilgan tuman</w:name>
    <w:value w:hidden="false">
      <w:unit w:active="false"/>
      <w:binding w:dataSource="1" w:column="mia_name" w:search="true"/>
    </w:value>
  </w:element>
  <w:element w:id="24" w:kind="variable" w:selector="check" w:type="string" w:valueMode="normal" w:required="false" w:groupID="5">
    <w:identifier xml:space="preserve">ID24</w:identifier>
    <w:name xml:space="preserve">Ustav, (ishonchnoma) asosida harakat qiluvchi asosida harakat qiluvchi shaxsga pasport berilgan sana</w:name>
    <w:value w:hidden="false">
      <w:unit w:active="false"/>
    </w:value>
  </w:element>
  <w:element w:id="25" w:kind="category" w:selector="check" w:type="string" w:valueMode="normal" w:required="false">
    <w:identifier xml:space="preserve">ID25</w:identifier>
    <w:name xml:space="preserve">Qarz oluvchi to‘g‘risida maʼlumot</w:name>
    <w:value w:hidden="true">
      <w:unit w:active="false"/>
    </w:value>
  </w:element>
  <w:element w:id="26" w:kind="variable" w:selector="check" w:type="string" w:valueMode="normal" w:required="false" w:groupID="25">
    <w:identifier xml:space="preserve">ID26</w:identifier>
    <w:name xml:space="preserve">Qarz oluvchining manzili</w:name>
    <w:value w:hidden="false">
      <w:unit w:active="false"/>
    </w:value>
  </w:element>
  <w:element w:id="29" w:kind="variable" w:selector="check" w:type="string" w:valueMode="normal" w:required="false" w:groupID="25">
    <w:identifier xml:space="preserve">ID29</w:identifier>
    <w:name xml:space="preserve">Qarz oluvchining nomi va tashkiliy huquqiy shakli</w:name>
    <w:value w:hidden="false">
      <w:unit w:active="false"/>
    </w:value>
  </w:element>
  <w:element w:id="30" w:kind="variable" w:selector="check" w:type="string" w:valueMode="normal" w:required="false" w:groupID="25">
    <w:identifier xml:space="preserve">ID30</w:identifier>
    <w:name xml:space="preserve">Tashkilotning STIR raqami</w:name>
    <w:value w:hidden="false">
      <w:unit w:active="false"/>
    </w:value>
  </w:element>
  <w:element w:id="31" w:kind="variable" w:selector="check" w:type="string" w:valueMode="normal" w:required="false" w:groupID="25">
    <w:identifier xml:space="preserve">ID31</w:identifier>
    <w:name xml:space="preserve">Davlat ro‘yxatidan o‘tkazilgan tashkilot manzili</w:name>
    <w:comment xml:space="preserve">(viloyat, tuman (shahar), ko‘cha nomi, uy raqami)</w:comment>
    <w:value w:hidden="false">
      <w:unit w:active="false"/>
    </w:value>
  </w:element>
  <w:element w:id="32" w:kind="variable" w:selector="check" w:type="string" w:valueMode="normal" w:required="false" w:groupID="25">
    <w:identifier xml:space="preserve">ID32</w:identifier>
    <w:name xml:space="preserve">Davlat ro‘yxatidan o‘tkazilgan tashkilotning nomi</w:name>
    <w:value w:hidden="false">
      <w:unit w:active="false"/>
    </w:value>
  </w:element>
  <w:element w:id="33" w:kind="variable" w:selector="check" w:type="string" w:valueMode="normal" w:required="false" w:groupID="25">
    <w:identifier xml:space="preserve">ID33</w:identifier>
    <w:name xml:space="preserve">Davlat ro‘yxatidan o‘tkazilgan tashkilotning sanasi</w:name>
    <w:value w:hidden="false">
      <w:unit w:active="false"/>
    </w:value>
  </w:element>
  <w:element w:id="34" w:kind="variable" w:selector="check" w:type="string" w:valueMode="normal" w:required="false" w:groupID="25">
    <w:identifier xml:space="preserve">ID34</w:identifier>
    <w:name xml:space="preserve">Davlat ro‘yxatidan o‘tkazilgan raqam</w:name>
    <w:value w:hidden="false">
      <w:unit w:active="false"/>
    </w:value>
  </w:element>
  <w:element w:id="35" w:kind="variable" w:selector="check" w:type="string" w:valueMode="normal" w:required="false" w:groupID="25">
    <w:identifier xml:space="preserve">ID35</w:identifier>
    <w:name xml:space="preserve">Buyruq tuzilgan sana</w:name>
    <w:value w:hidden="false">
      <w:unit w:active="false"/>
    </w:value>
  </w:element>
  <w:element w:id="36" w:kind="variable" w:selector="check" w:type="string" w:valueMode="normal" w:required="false" w:groupID="25">
    <w:identifier xml:space="preserve">ID36</w:identifier>
    <w:name xml:space="preserve">Buyruq raqami</w:name>
    <w:value w:hidden="false">
      <w:unit w:active="false"/>
    </w:value>
  </w:element>
  <w:element w:id="37" w:kind="variable" w:selector="check" w:type="string" w:valueMode="normal" w:required="false" w:groupID="25">
    <w:identifier xml:space="preserve">ID37</w:identifier>
    <w:name xml:space="preserve">Ustav, buyruq (ishonchnoma) asosida harakat qiluvchi shaxsning yashash manzili</w:name>
    <w:comment xml:space="preserve">( viloyat, tuman ( shahar), ko‘cha (qishloq) nomi)</w:comment>
    <w:value w:hidden="false">
      <w:unit w:active="false"/>
    </w:value>
  </w:element>
  <w:element w:id="40" w:kind="variable" w:selector="check" w:type="string" w:valueMode="normal" w:required="false" w:groupID="25">
    <w:identifier xml:space="preserve">ID40</w:identifier>
    <w:name xml:space="preserve">Ustav, buyruq (ishonchnoma) asosida harakat qiluvchi shaxsning ro‘yxatdan o‘tilgan uy raqami</w:name>
    <w:value w:hidden="false">
      <w:unit w:active="false"/>
    </w:value>
  </w:element>
  <w:element w:id="41" w:kind="variable" w:selector="check" w:type="string" w:valueMode="normal" w:required="false" w:groupID="25">
    <w:identifier xml:space="preserve">ID41</w:identifier>
    <w:name xml:space="preserve">Ustav, buyruq (ishonchnoma) asosida harakat qiluvchi shaxsning F.I.O</w:name>
    <w:value w:hidden="false">
      <w:unit w:active="false"/>
    </w:value>
  </w:element>
  <w:element w:id="42" w:kind="variable" w:selector="check" w:type="string" w:valueMode="normal" w:required="false" w:groupID="25">
    <w:identifier xml:space="preserve">ID42</w:identifier>
    <w:name xml:space="preserve">Ustav, buyruq (ishonchnoma) asosida harakat qiluvchi shaxsning pasport seriya raqami</w:name>
    <w:value w:hidden="false">
      <w:unit w:active="false"/>
    </w:value>
  </w:element>
  <w:element w:id="43" w:kind="variable" w:selector="check" w:type="string" w:valueMode="normal" w:required="false" w:groupID="25">
    <w:identifier xml:space="preserve">ID43</w:identifier>
    <w:name xml:space="preserve">Ustav, buyruq (ishonchnoma) asosida harakat qiluvchi asosida harakat qiluvchi shaxsga pasport berilgan tuman</w:name>
    <w:value w:hidden="false">
      <w:unit w:active="false"/>
      <w:binding w:dataSource="1" w:column="mia_name" w:search="true"/>
    </w:value>
  </w:element>
  <w:element w:id="44" w:kind="variable" w:selector="check" w:type="string" w:valueMode="normal" w:required="false" w:groupID="25">
    <w:identifier xml:space="preserve">ID44</w:identifier>
    <w:name xml:space="preserve">Ustav, buyruq (ishonchnoma) asosida harakat qiluvchi asosida harakat qiluvchi shaxsga pasport berilgan sana</w:name>
    <w:value w:hidden="false">
      <w:unit w:active="false"/>
    </w:value>
  </w:element>
  <w:element w:id="45" w:kind="category" w:selector="check" w:type="string" w:valueMode="normal" w:required="false">
    <w:identifier xml:space="preserve">ID45</w:identifier>
    <w:name xml:space="preserve">GAROVGA QO‘YUVCHI 1-shaxs  to‘g‘risida maʼlumot</w:name>
    <w:value w:hidden="true">
      <w:unit w:active="false"/>
    </w:value>
  </w:element>
  <w:element w:id="46" w:kind="variable" w:selector="check" w:type="string" w:valueMode="normal" w:required="false" w:groupID="45">
    <w:identifier xml:space="preserve">ID46</w:identifier>
    <w:name xml:space="preserve">Garovga qo‘yuvchi 1-shaxsning yashash manzili</w:name>
    <w:comment xml:space="preserve">( viloyat, tuman (shahar), ko‘cha (qishloq) nomi)</w:comment>
    <w:value w:hidden="false">
      <w:unit w:active="false"/>
    </w:value>
  </w:element>
  <w:element w:id="49" w:kind="variable" w:selector="check" w:type="string" w:valueMode="normal" w:required="false" w:groupID="45">
    <w:identifier xml:space="preserve">ID49</w:identifier>
    <w:name xml:space="preserve">Garovga qo‘yuvchi 1-shaxsning ro‘yxatdan o‘tilgan uy raqami</w:name>
    <w:value w:hidden="false">
      <w:unit w:active="false"/>
    </w:value>
  </w:element>
  <w:element w:id="50" w:kind="variable" w:selector="check" w:type="string" w:valueMode="normal" w:required="false" w:groupID="45">
    <w:identifier xml:space="preserve">ID50</w:identifier>
    <w:name xml:space="preserve">Garovga qo‘yuvchi 1-shaxsning F.I.O</w:name>
    <w:value w:hidden="false">
      <w:unit w:active="false"/>
    </w:value>
  </w:element>
  <w:element w:id="51" w:kind="variable" w:selector="check" w:type="string" w:valueMode="normal" w:required="false" w:groupID="45">
    <w:identifier xml:space="preserve">ID51</w:identifier>
    <w:name xml:space="preserve">Garovga qo‘yuvchi 1-shaxsning pasport seriya raqami</w:name>
    <w:value w:hidden="false">
      <w:unit w:active="false"/>
    </w:value>
  </w:element>
  <w:element w:id="52" w:kind="variable" w:selector="check" w:type="string" w:valueMode="normal" w:required="false" w:groupID="45">
    <w:identifier xml:space="preserve">ID52</w:identifier>
    <w:name xml:space="preserve">Garovga qo‘yuvchi 1-shaxsga pasport berilgan hudud</w:name>
    <w:value w:hidden="false">
      <w:unit w:active="false"/>
      <w:binding w:dataSource="1" w:column="mia_name" w:search="true"/>
    </w:value>
  </w:element>
  <w:element w:id="53" w:kind="variable" w:selector="check" w:type="string" w:valueMode="normal" w:required="false" w:groupID="45">
    <w:identifier xml:space="preserve">ID53</w:identifier>
    <w:name xml:space="preserve">Garovga qo‘yuvchi 1-shaxsga pasport berilgan sana</w:name>
    <w:value w:hidden="false">
      <w:unit w:active="false"/>
    </w:value>
  </w:element>
  <w:element w:id="54" w:kind="category" w:selector="check" w:type="string" w:valueMode="normal" w:required="false">
    <w:identifier xml:space="preserve">ID54</w:identifier>
    <w:name xml:space="preserve">GAROVGA QO‘YUVCHI 2-shaxs to‘g‘risida maʼlumot</w:name>
    <w:value w:hidden="true">
      <w:unit w:active="false"/>
    </w:value>
  </w:element>
  <w:element w:id="55" w:kind="variable" w:selector="check" w:type="string" w:valueMode="normal" w:required="false" w:groupID="54">
    <w:identifier xml:space="preserve">ID55</w:identifier>
    <w:name xml:space="preserve">Garovga qo‘yuvchi 2-shaxsning yashash manzili</w:name>
    <w:comment xml:space="preserve">(viloyat, tuman (shahar), ko‘cha (qishloq) nomi)</w:comment>
    <w:value w:hidden="false">
      <w:unit w:active="false"/>
    </w:value>
  </w:element>
  <w:element w:id="58" w:kind="variable" w:selector="check" w:type="string" w:valueMode="normal" w:required="false" w:groupID="54">
    <w:identifier xml:space="preserve">ID58</w:identifier>
    <w:name xml:space="preserve">Garovga qo‘yuvchi 2-shaxsning ro‘yxatdan o‘tilgan uy raqami</w:name>
    <w:value w:hidden="false">
      <w:unit w:active="false"/>
    </w:value>
  </w:element>
  <w:element w:id="59" w:kind="variable" w:selector="check" w:type="string" w:valueMode="normal" w:required="false" w:groupID="54">
    <w:identifier xml:space="preserve">ID59</w:identifier>
    <w:name xml:space="preserve">Garovga qo‘yuvchi 2-shaxsning F.I.O</w:name>
    <w:value w:hidden="false">
      <w:unit w:active="false"/>
    </w:value>
  </w:element>
  <w:element w:id="60" w:kind="variable" w:selector="check" w:type="string" w:valueMode="normal" w:required="false" w:groupID="54">
    <w:identifier xml:space="preserve">ID60</w:identifier>
    <w:name xml:space="preserve">Garovga qo‘yuvchi 2-shaxsning pasport seriya raqami</w:name>
    <w:value w:hidden="false">
      <w:unit w:active="false"/>
    </w:value>
  </w:element>
  <w:element w:id="61" w:kind="variable" w:selector="check" w:type="string" w:valueMode="normal" w:required="false" w:groupID="54">
    <w:identifier xml:space="preserve">ID61</w:identifier>
    <w:name xml:space="preserve">Garovga qo‘yuvchi 2-shaxsga pasport berilgan tuman (shahar)</w:name>
    <w:value w:hidden="false">
      <w:unit w:active="false"/>
      <w:binding w:dataSource="1" w:search="true"/>
    </w:value>
  </w:element>
  <w:element w:id="62" w:kind="variable" w:selector="check" w:type="string" w:valueMode="normal" w:required="false" w:groupID="54">
    <w:identifier xml:space="preserve">ID62</w:identifier>
    <w:name xml:space="preserve">Garovga qo‘yuvchi 2-shaxsga pasport berilgan sana</w:name>
    <w:value w:hidden="false">
      <w:unit w:active="false"/>
    </w:value>
  </w:element>
  <w:element w:id="63" w:kind="category" w:selector="check" w:type="string" w:valueMode="normal" w:required="false">
    <w:identifier xml:space="preserve">ID63</w:identifier>
    <w:name xml:space="preserve">Shartnoma qismi</w:name>
    <w:value w:hidden="true">
      <w:unit w:active="false"/>
    </w:value>
  </w:element>
  <w:element w:id="64" w:kind="variable" w:selector="check" w:type="string" w:valueMode="normal" w:required="false" w:groupID="63">
    <w:identifier xml:space="preserve">ID64</w:identifier>
    <w:name xml:space="preserve">Notarius idorasi manzili</w:name>
    <w:comment xml:space="preserve">( viloyat, tuman (shahar), ko‘cha nomi, notarius idora turi ( xususiy yoki davlat notarial idorasi), notarius idorasi raqami)</w:comment>
    <w:value w:hidden="false">
      <w:unit w:active="false"/>
    </w:value>
  </w:element>
  <w:element w:id="65" w:kind="variable" w:selector="check" w:type="string" w:valueMode="normal" w:required="false" w:groupID="63">
    <w:identifier xml:space="preserve">ID65</w:identifier>
    <w:name xml:space="preserve">Notarius tomonidan garov shartnomasi qayd qilingan sana</w:name>
    <w:value w:hidden="false">
      <w:unit w:active="false"/>
    </w:value>
  </w:element>
  <w:element w:id="66" w:kind="variable" w:selector="check" w:type="string" w:valueMode="normal" w:required="false" w:groupID="63">
    <w:identifier xml:space="preserve">ID66</w:identifier>
    <w:name xml:space="preserve">Notarius tomonidan garov shartnomasi qayd qilingan sana</w:name>
    <w:value w:hidden="false">
      <w:unit w:active="false"/>
    </w:value>
  </w:element>
  <w:element w:id="67" w:kind="variable" w:selector="check" w:type="string" w:valueMode="normal" w:required="false" w:groupID="63">
    <w:identifier xml:space="preserve">ID67</w:identifier>
    <w:name xml:space="preserve">Garov shartnomasining tegishli bandi</w:name>
    <w:value w:hidden="false">
      <w:unit w:active="false"/>
    </w:value>
  </w:element>
  <w:element w:id="68" w:kind="variable" w:selector="check" w:type="string" w:valueMode="normal" w:required="false" w:groupID="63">
    <w:identifier xml:space="preserve">ID68</w:identifier>
    <w:name xml:space="preserve">Bank nomi</w:name>
    <w:value w:hidden="false">
      <w:unit w:active="false"/>
    </w:value>
  </w:element>
  <w:element w:id="69" w:kind="variable" w:selector="check" w:type="string" w:valueMode="normal" w:required="false" w:groupID="63">
    <w:identifier xml:space="preserve">ID69</w:identifier>
    <w:name xml:space="preserve">Bank filiali</w:name>
    <w:value w:hidden="false">
      <w:unit w:active="false"/>
    </w:value>
  </w:element>
  <w:element w:id="70" w:kind="variable" w:selector="check" w:type="string" w:valueMode="normal" w:required="false" w:groupID="63">
    <w:identifier xml:space="preserve">ID70</w:identifier>
    <w:name xml:space="preserve">Kredit shartnomasi tuzilgan sana</w:name>
    <w:value w:hidden="false">
      <w:unit w:active="false"/>
    </w:value>
  </w:element>
  <w:element w:id="71" w:kind="variable" w:selector="check" w:type="string" w:valueMode="normal" w:required="false" w:groupID="63">
    <w:identifier xml:space="preserve">ID71</w:identifier>
    <w:name xml:space="preserve">Kredit shartnomasining raqami</w:name>
    <w:value w:hidden="false">
      <w:unit w:active="false"/>
    </w:value>
  </w:element>
  <w:element w:id="77" w:kind="variable" w:selector="check" w:type="string" w:valueMode="normal" w:required="false" w:groupID="63">
    <w:identifier xml:space="preserve">ID77</w:identifier>
    <w:name xml:space="preserve">Kelishuv bitimi tuzilgan sana</w:name>
    <w:value w:hidden="false">
      <w:unit w:active="false"/>
    </w:value>
  </w:element>
  <w:element w:id="78" w:kind="variable" w:selector="check" w:type="string" w:valueMode="normal" w:required="false" w:groupID="63">
    <w:identifier xml:space="preserve">ID78</w:identifier>
    <w:name xml:space="preserve">Kelishuv bitimining raqami</w:name>
    <w:value w:hidden="false">
      <w:unit w:active="false"/>
    </w:value>
  </w:element>
  <w:element w:id="79" w:kind="variable" w:selector="check" w:type="string" w:valueMode="normal" w:required="false" w:groupID="63">
    <w:identifier xml:space="preserve">ID79</w:identifier>
    <w:name xml:space="preserve">Garov shartnomasining tegishli bandi</w:name>
    <w:value w:hidden="false">
      <w:unit w:active="false"/>
    </w:value>
  </w:element>
  <w:element w:id="76" w:kind="variable" w:selector="check" w:type="string" w:valueMode="normal" w:required="false" w:groupID="63">
    <w:identifier xml:space="preserve">ID76</w:identifier>
    <w:name xml:space="preserve">notarius F.I.O.</w:name>
    <w:value w:hidden="false">
      <w:unit w:active="false"/>
    </w:value>
  </w:element>
  <w:element w:id="80" w:kind="category" w:selector="check" w:type="string" w:valueMode="normal" w:required="false" w:groupID="">
    <w:identifier xml:space="preserve">ID80</w:identifier>
    <w:name xml:space="preserve">Garov predmeti (birinchi avtotransport) to‘g‘risida maʼlumot</w:name>
    <w:value w:hidden="true">
      <w:unit w:active="false"/>
    </w:value>
  </w:element>
  <w:element w:id="81" w:kind="variable" w:selector="check" w:type="string" w:valueMode="normal" w:required="false" w:groupID="80">
    <w:identifier xml:space="preserve">ID81</w:identifier>
    <w:name xml:space="preserve">Avtotransport qayd etillgan viloyat</w:name>
    <w:value w:hidden="false">
      <w:unit w:active="false"/>
    </w:value>
  </w:element>
  <w:element w:id="82" w:kind="variable" w:selector="check" w:type="string" w:valueMode="normal" w:required="false" w:groupID="80">
    <w:identifier xml:space="preserve">ID82</w:identifier>
    <w:name xml:space="preserve">Avtotransportni qayd etgan TRIB</w:name>
    <w:value w:hidden="false">
      <w:unit w:active="false"/>
    </w:value>
  </w:element>
  <w:element w:id="83" w:kind="variable" w:selector="check" w:type="string" w:valueMode="normal" w:required="false" w:groupID="80">
    <w:identifier xml:space="preserve">ID83</w:identifier>
    <w:name xml:space="preserve">Avtotransportni TRIB tomonidan o‘tkazilgan sana</w:name>
    <w:value w:hidden="false">
      <w:unit w:active="false"/>
    </w:value>
  </w:element>
  <w:element w:id="84" w:kind="variable" w:selector="check" w:type="string" w:valueMode="normal" w:required="false" w:groupID="80">
    <w:identifier xml:space="preserve">ID84</w:identifier>
    <w:name xml:space="preserve">Avtotransportni TRIB tomonidan o‘tkazilgan sana</w:name>
    <w:value w:hidden="false">
      <w:unit w:active="false"/>
    </w:value>
  </w:element>
  <w:element w:id="85" w:kind="variable" w:selector="check" w:type="string" w:valueMode="normal" w:required="false" w:groupID="80">
    <w:identifier xml:space="preserve">ID85</w:identifier>
    <w:name xml:space="preserve">Avtotransport rusumi</w:name>
    <w:value w:hidden="false">
      <w:unit w:active="false"/>
    </w:value>
  </w:element>
  <w:element w:id="86" w:kind="variable" w:selector="check" w:type="string" w:valueMode="normal" w:required="false" w:groupID="80">
    <w:identifier xml:space="preserve">ID86</w:identifier>
    <w:name xml:space="preserve">Ishlab chiqarilgan yili</w:name>
    <w:value w:hidden="false">
      <w:unit w:active="false"/>
    </w:value>
  </w:element>
  <w:element w:id="87" w:kind="variable" w:selector="check" w:type="string" w:valueMode="normal" w:required="false" w:groupID="80">
    <w:identifier xml:space="preserve">ID87</w:identifier>
    <w:name xml:space="preserve">Dvigatel raqami</w:name>
    <w:value w:hidden="false">
      <w:unit w:active="false"/>
    </w:value>
  </w:element>
  <w:element w:id="88" w:kind="variable" w:selector="check" w:type="string" w:valueMode="normal" w:required="false" w:groupID="80">
    <w:identifier xml:space="preserve">ID88</w:identifier>
    <w:name xml:space="preserve">Kuzov raqami</w:name>
    <w:value w:hidden="false">
      <w:unit w:active="false"/>
    </w:value>
  </w:element>
  <w:element w:id="89" w:kind="variable" w:selector="check" w:type="string" w:valueMode="normal" w:required="false" w:groupID="80">
    <w:identifier xml:space="preserve">ID89</w:identifier>
    <w:name xml:space="preserve">Shassi raqami</w:name>
    <w:value w:hidden="false">
      <w:unit w:active="false"/>
    </w:value>
  </w:element>
  <w:element w:id="90" w:kind="variable" w:selector="check" w:type="string" w:valueMode="normal" w:required="false" w:groupID="80">
    <w:identifier xml:space="preserve">ID90</w:identifier>
    <w:name xml:space="preserve">Rangi</w:name>
    <w:value w:hidden="false">
      <w:unit w:active="false"/>
    </w:value>
  </w:element>
  <w:element w:id="91" w:kind="variable" w:selector="check" w:type="string" w:valueMode="normal" w:required="false" w:groupID="80">
    <w:identifier xml:space="preserve">ID91</w:identifier>
    <w:name xml:space="preserve">Davlat raqam belgisi</w:name>
    <w:value w:hidden="false">
      <w:unit w:active="false"/>
    </w:value>
  </w:element>
  <w:element w:id="93" w:kind="category" w:selector="check" w:type="string" w:valueMode="normal" w:required="false">
    <w:identifier xml:space="preserve">ID93</w:identifier>
    <w:name xml:space="preserve">Garov predmeti (ikkinchi avtotransport) to‘g‘risida maʼlumot</w:name>
    <w:value w:hidden="true">
      <w:unit w:active="false"/>
    </w:value>
  </w:element>
  <w:element w:id="94" w:kind="variable" w:selector="check" w:type="string" w:valueMode="normal" w:required="false" w:groupID="93">
    <w:identifier xml:space="preserve">ID94</w:identifier>
    <w:name xml:space="preserve">Avtotransport vositasi ro‘yxatga olingan hudud</w:name>
    <w:value w:hidden="false">
      <w:unit w:active="false"/>
    </w:value>
  </w:element>
  <w:element w:id="95" w:kind="variable" w:selector="check" w:type="string" w:valueMode="normal" w:required="false" w:groupID="93">
    <w:identifier xml:space="preserve">ID95</w:identifier>
    <w:name xml:space="preserve">Avtotransportni qayd etgan TRIB</w:name>
    <w:value w:hidden="false">
      <w:unit w:active="false"/>
    </w:value>
  </w:element>
  <w:element w:id="96" w:kind="variable" w:selector="check" w:type="string" w:valueMode="normal" w:required="false" w:groupID="93">
    <w:identifier xml:space="preserve">ID96</w:identifier>
    <w:name xml:space="preserve">Avtotransportni TRIB tomonidan o‘tkazilgan sana</w:name>
    <w:value w:hidden="false">
      <w:unit w:active="false"/>
    </w:value>
  </w:element>
  <w:element w:id="97" w:kind="variable" w:selector="check" w:type="string" w:valueMode="normal" w:required="false" w:groupID="93">
    <w:identifier xml:space="preserve">ID97</w:identifier>
    <w:name xml:space="preserve">Avtotransport vositasining qayd etish guvohnomasiga berilgan seriya raqami</w:name>
    <w:value w:hidden="false">
      <w:unit w:active="false"/>
    </w:value>
  </w:element>
  <w:element w:id="98" w:kind="variable" w:selector="check" w:type="string" w:valueMode="normal" w:required="false" w:groupID="93">
    <w:identifier xml:space="preserve">ID98</w:identifier>
    <w:name xml:space="preserve">Avtotransportning egasi F.I.O</w:name>
    <w:value w:hidden="false">
      <w:unit w:active="false"/>
    </w:value>
  </w:element>
  <w:element w:id="99" w:kind="variable" w:selector="check" w:type="string" w:valueMode="normal" w:required="false" w:groupID="93">
    <w:identifier xml:space="preserve">ID99</w:identifier>
    <w:name xml:space="preserve">Avtotransport rusumi</w:name>
    <w:value w:hidden="false">
      <w:unit w:active="false"/>
    </w:value>
  </w:element>
  <w:element w:id="100" w:kind="variable" w:selector="check" w:type="string" w:valueMode="normal" w:required="false" w:groupID="93">
    <w:identifier xml:space="preserve">ID100</w:identifier>
    <w:name xml:space="preserve">Ishlab chiqarilgan yili</w:name>
    <w:value w:hidden="false">
      <w:unit w:active="false"/>
    </w:value>
  </w:element>
  <w:element w:id="101" w:kind="variable" w:selector="check" w:type="string" w:valueMode="normal" w:required="false" w:groupID="93">
    <w:identifier xml:space="preserve">ID101</w:identifier>
    <w:name xml:space="preserve">Dvigatel raqami</w:name>
    <w:value w:hidden="false">
      <w:unit w:active="false"/>
    </w:value>
  </w:element>
  <w:element w:id="102" w:kind="variable" w:selector="check" w:type="string" w:valueMode="normal" w:required="false" w:groupID="93">
    <w:identifier xml:space="preserve">ID102</w:identifier>
    <w:name xml:space="preserve">Kuzov raqami</w:name>
    <w:value w:hidden="false">
      <w:unit w:active="false"/>
    </w:value>
  </w:element>
  <w:element w:id="103" w:kind="variable" w:selector="check" w:type="string" w:valueMode="normal" w:required="false" w:groupID="93">
    <w:identifier xml:space="preserve">ID103</w:identifier>
    <w:name xml:space="preserve">Шасси рақами</w:name>
    <w:value w:hidden="false">
      <w:unit w:active="false"/>
    </w:value>
  </w:element>
  <w:element w:id="104" w:kind="variable" w:selector="check" w:type="string" w:valueMode="normal" w:required="false" w:groupID="93">
    <w:identifier xml:space="preserve">ID104</w:identifier>
    <w:name xml:space="preserve">Rangi</w:name>
    <w:value w:hidden="false">
      <w:unit w:active="false"/>
    </w:value>
  </w:element>
  <w:element w:id="105" w:kind="variable" w:selector="check" w:type="string" w:valueMode="normal" w:required="false" w:groupID="93">
    <w:identifier xml:space="preserve">ID105</w:identifier>
    <w:name xml:space="preserve">Davlat raqam belgisi</w:name>
    <w:value w:hidden="false">
      <w:unit w:active="false"/>
    </w:value>
  </w:element>
  <w:element w:id="106" w:kind="category" w:selector="check" w:type="string" w:valueMode="normal" w:required="false">
    <w:identifier xml:space="preserve">ID106</w:identifier>
    <w:name xml:space="preserve">Garov so‘mmasining baholash dalolatnomasi va sug‘urta maʼlumotlari</w:name>
    <w:value w:hidden="true">
      <w:unit w:active="false"/>
    </w:value>
  </w:element>
  <w:element w:id="107" w:kind="variable" w:selector="check" w:type="string" w:valueMode="normal" w:required="false" w:groupID="106">
    <w:identifier xml:space="preserve">ID107</w:identifier>
    <w:name xml:space="preserve">Garov shartnomasining tegishli bandi</w:name>
    <w:value w:hidden="false">
      <w:unit w:active="false"/>
    </w:value>
  </w:element>
  <w:element w:id="108" w:kind="variable" w:selector="check" w:type="string" w:valueMode="normal" w:required="false" w:groupID="106">
    <w:identifier xml:space="preserve">ID108</w:identifier>
    <w:name xml:space="preserve">Baholash dalolatnomasi tuzilgan sana</w:name>
    <w:value w:hidden="false">
      <w:unit w:active="false"/>
    </w:value>
  </w:element>
  <w:element w:id="109" w:kind="variable" w:selector="check" w:type="string" w:valueMode="normal" w:required="false" w:groupID="106">
    <w:identifier xml:space="preserve">ID109</w:identifier>
    <w:name xml:space="preserve">Baholash summasi (miqdori)</w:name>
    <w:value w:hidden="false">
      <w:unit w:active="false"/>
    </w:value>
  </w:element>
  <w:element w:id="110" w:kind="variable" w:selector="check" w:type="string" w:valueMode="normal" w:required="false" w:groupID="106">
    <w:identifier xml:space="preserve">ID110</w:identifier>
    <w:name xml:space="preserve">Baholash dalolatnomasi tuzilgan sana</w:name>
    <w:value w:hidden="false">
      <w:unit w:active="false"/>
    </w:value>
  </w:element>
  <w:element w:id="111" w:kind="variable" w:selector="check" w:type="string" w:valueMode="normal" w:required="false" w:groupID="106">
    <w:identifier xml:space="preserve">ID111</w:identifier>
    <w:name xml:space="preserve">Baholash summasi (miqdori)</w:name>
    <w:value w:hidden="false">
      <w:unit w:active="false"/>
    </w:value>
  </w:element>
  <w:element w:id="112" w:kind="variable" w:selector="check" w:type="string" w:valueMode="normal" w:required="false" w:groupID="106">
    <w:identifier xml:space="preserve">ID112</w:identifier>
    <w:name xml:space="preserve">Garov shartnomasining tegishli bandi</w:name>
    <w:value w:hidden="false">
      <w:unit w:active="false"/>
    </w:value>
  </w:element>
  <w:element w:id="113" w:kind="variable" w:selector="check" w:type="string" w:valueMode="normal" w:required="false" w:groupID="106">
    <w:identifier xml:space="preserve">ID113</w:identifier>
    <w:name xml:space="preserve">Sug‘urta kompaniyaning nomi</w:name>
    <w:value w:hidden="false">
      <w:unit w:active="false"/>
    </w:value>
  </w:element>
  <w:element w:id="114" w:kind="variable" w:selector="check" w:type="string" w:valueMode="normal" w:required="false" w:groupID="106">
    <w:identifier xml:space="preserve">ID114</w:identifier>
    <w:name xml:space="preserve">Sug‘urta qilish shartnomasi tuzilgan sana</w:name>
    <w:value w:hidden="false">
      <w:unit w:active="false"/>
    </w:value>
  </w:element>
  <w:element w:id="115" w:kind="variable" w:selector="check" w:type="string" w:valueMode="normal" w:required="false" w:groupID="106">
    <w:identifier xml:space="preserve">ID115</w:identifier>
    <w:name xml:space="preserve">Sug‘urta qilish shartnomasini raqami</w:name>
    <w:value w:hidden="false">
      <w:unit w:active="false"/>
    </w:value>
  </w:element>
  <w:element w:id="116" w:kind="variable" w:selector="check" w:type="string" w:valueMode="normal" w:required="false" w:groupID="106">
    <w:identifier xml:space="preserve">ID116</w:identifier>
    <w:name xml:space="preserve">Sug‘urta qilingan (sug‘urta polisi) sana</w:name>
    <w:value w:hidden="false">
      <w:unit w:active="false"/>
    </w:value>
  </w:element>
  <w:element w:id="117" w:kind="variable" w:selector="check" w:type="string" w:valueMode="normal" w:required="false" w:groupID="106">
    <w:identifier xml:space="preserve">ID117</w:identifier>
    <w:name xml:space="preserve">Birinchi sug‘urta polisning raqami</w:name>
    <w:value w:hidden="false">
      <w:unit w:active="false"/>
    </w:value>
  </w:element>
  <w:element w:id="118" w:kind="variable" w:selector="check" w:type="string" w:valueMode="normal" w:required="false" w:groupID="106">
    <w:identifier xml:space="preserve">ID118</w:identifier>
    <w:name xml:space="preserve">Sug‘urta polisi muddati</w:name>
    <w:value w:hidden="false">
      <w:unit w:active="false"/>
    </w:value>
  </w:element>
  <w:element w:id="119" w:kind="variable" w:selector="check" w:type="string" w:valueMode="normal" w:required="false" w:groupID="106">
    <w:identifier xml:space="preserve">ID119</w:identifier>
    <w:name xml:space="preserve">Garov shartnomasining tegishli bandi</w:name>
    <w:value w:hidden="false">
      <w:unit w:active="false"/>
    </w:value>
  </w:element>
  <w:element w:id="120" w:kind="variable" w:selector="check" w:type="string" w:valueMode="normal" w:required="false" w:groupID="106">
    <w:identifier xml:space="preserve">ID120</w:identifier>
    <w:name xml:space="preserve">Гербли махсус бланка рақами</w:name>
    <w:value w:hidden="false">
      <w:unit w:active="false"/>
    </w:value>
  </w:element>
</w:structure>
</file>