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3819"/>
        <w:gridCol w:w="5535"/>
      </w:tblGrid>
      <w:t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Iqtisodiy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iqtisodiy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Arizachi: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 tashkilotning nomi va tashkiliy huquqiy shakli</w:t>
              <w:fldChar w:fldCharType="end"/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Arizachining yuridik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 tarafning elektron manzili</w:t>
              <w:fldChar w:fldCharType="end"/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Javobgar: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 tashkilotning nomi va tashkiliy huquqiy shakli</w:t>
              <w:fldChar w:fldCharType="end"/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yuridik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Ariza mazmuni:</w:t>
            </w:r>
            <w:r>
              <w:rPr>
                <w:sz w:val="28"/>
                <w:rFonts w:ascii="Times New Roman" w:hAnsi="Times New Roman"/>
              </w:rPr>
              <w:t xml:space="preserve"> Hujjatlar asosida tan olingan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Taraflar o‘rtasida shartnoma tuzilgan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so‘m miqdoridagi debitorlik qarzini undirish to‘g‘risida </w:t>
            </w:r>
          </w:p>
        </w:tc>
      </w:tr>
    </w:tbl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ARIZA</w:t>
      </w:r>
    </w:p>
    <w:p>
      <w:pPr>
        <w:pStyle w:val="ConsPlusNonformat"/>
        <w:jc w:val="center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shartnoma tuzilgan sana</w:t>
        <w:fldChar w:fldCharType="end"/>
      </w:r>
      <w:r>
        <w:rPr>
          <w:sz w:val="28"/>
          <w:rFonts w:ascii="Times New Roman" w:hAnsi="Times New Roman"/>
        </w:rPr>
        <w:t xml:space="preserve"> yilda bizning tashkilot hamda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tashkilotning nomi va tashkiliy huquqiy shakli</w:t>
        <w:fldChar w:fldCharType="end"/>
      </w:r>
      <w:r>
        <w:rPr>
          <w:sz w:val="28"/>
          <w:rFonts w:ascii="Times New Roman" w:hAnsi="Times New Roman"/>
        </w:rPr>
        <w:t xml:space="preserve"> o‘rtamizda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shartnoma raqami</w:t>
        <w:fldChar w:fldCharType="end"/>
      </w:r>
      <w:r>
        <w:rPr>
          <w:sz w:val="28"/>
          <w:rFonts w:ascii="Times New Roman" w:hAnsi="Times New Roman"/>
        </w:rPr>
        <w:t xml:space="preserve">-sonli shartnoma tuzilgan. Ushbu shartnomaga ko‘ra biz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Shartnomaga ko‘ra da’vogar tomonidan mahsulot yetkazib berilishi lozim bo‘lgan kun (sana)</w:t>
        <w:fldChar w:fldCharType="end"/>
      </w:r>
      <w:r>
        <w:rPr>
          <w:sz w:val="28"/>
          <w:rFonts w:ascii="Times New Roman" w:hAnsi="Times New Roman"/>
        </w:rPr>
        <w:t xml:space="preserve"> kunga qadar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Shartnomaga ko‘ra da’vogar tomonidan yetkazib berilishi lozim bo‘lgan mahsulot soni</w:t>
        <w:fldChar w:fldCharType="end"/>
      </w:r>
      <w:r>
        <w:rPr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Shartnomaga ko‘ra da’vogar tomonidan yetkazib berilishi lozim bo‘lgan mahsulot turi</w:t>
        <w:fldChar w:fldCharType="end"/>
      </w:r>
      <w:r>
        <w:rPr>
          <w:sz w:val="28"/>
          <w:rFonts w:ascii="Times New Roman" w:hAnsi="Times New Roman"/>
        </w:rPr>
        <w:t xml:space="preserve"> turdagi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Shartnomaga ko‘ra da’vogar tomonidan yetkazib berilishi lozim bo‘lgan mahsulot narxi (summa)</w:t>
        <w:fldChar w:fldCharType="end"/>
      </w:r>
      <w:r>
        <w:rPr>
          <w:sz w:val="28"/>
          <w:rFonts w:ascii="Times New Roman" w:hAnsi="Times New Roman"/>
        </w:rPr>
        <w:t xml:space="preserve"> so‘mlik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Shartnomaga ko‘ra da’vogar tomonidan yetkazib berilishi lozim bo‘lgan mahsulot nomi</w:t>
        <w:fldChar w:fldCharType="end"/>
      </w:r>
      <w:r>
        <w:rPr>
          <w:sz w:val="28"/>
          <w:rFonts w:ascii="Times New Roman" w:hAnsi="Times New Roman"/>
        </w:rPr>
        <w:t xml:space="preserve"> mahsulotini yetkazib berishimiz,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tashkilotning nomi va tashkiliy huquqiy shakli</w:t>
        <w:fldChar w:fldCharType="end"/>
      </w:r>
      <w:r>
        <w:rPr>
          <w:sz w:val="28"/>
          <w:rFonts w:ascii="Times New Roman" w:hAnsi="Times New Roman"/>
        </w:rPr>
        <w:t xml:space="preserve"> esa ushbu mahsulotlar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Shartnomaga ko‘ra da’vogar tomonidan yetkazib berilishi lozim bo‘lgan mahsulot narxi (summa)</w:t>
        <w:fldChar w:fldCharType="end"/>
      </w:r>
      <w:r>
        <w:rPr>
          <w:sz w:val="28"/>
          <w:rFonts w:ascii="Times New Roman" w:hAnsi="Times New Roman"/>
        </w:rPr>
        <w:t xml:space="preserve"> so‘m miqdoridagi to‘lovni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tomon olingan mahsulotlar uchun to‘lovni amalga oshirishi lozim bo‘lgan kun (sana)</w:t>
        <w:fldChar w:fldCharType="end"/>
      </w:r>
      <w:r>
        <w:rPr>
          <w:sz w:val="28"/>
          <w:rFonts w:ascii="Times New Roman" w:hAnsi="Times New Roman"/>
        </w:rPr>
        <w:t xml:space="preserve"> kuniga qadar to‘lab berishi lozim edi.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Biz shartnomada belgilangan muddatda o‘z shartnomaviy majburiyatimizni bajarib, mahsulotlarni yetkazib berganmiz. Bu haqida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mahsulotlarni topshirish-qabul qilish yuzasidan dalolatnoma tuzilgan sana</w:t>
        <w:fldChar w:fldCharType="end"/>
      </w:r>
      <w:r>
        <w:rPr>
          <w:sz w:val="28"/>
          <w:rFonts w:ascii="Times New Roman" w:hAnsi="Times New Roman"/>
        </w:rPr>
        <w:t xml:space="preserve"> kuni topshirish-qabul qilish dalolatnomasi ham tuzilgan.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Biroq javobgar hozirga qadar olingan mahsulotlar uchun to‘lovni amalga oshirmasdan, turli bahonalar qilib kelmoqda. Javobgar ushbu shartnoma bo‘yicha to‘lovlar amalga oshirilmaganligi va muddati o‘tgan debitor qarzdorlik mavjudligi to‘g‘risida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muddati o‘tgan debitor qarzdorligi mavjudligi to‘g‘risida taraflar o‘rtasida solishtirma dalolatnoma tuzilgan sana</w:t>
        <w:fldChar w:fldCharType="end"/>
      </w:r>
      <w:r>
        <w:rPr>
          <w:sz w:val="28"/>
          <w:rFonts w:ascii="Times New Roman" w:hAnsi="Times New Roman"/>
        </w:rPr>
        <w:t xml:space="preserve"> kuni tuzilgan solishtirma dalolatnomani ham imzolab bergan.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rStyle w:val="clauseprfx"/>
          <w:color w:val="000000"/>
          <w:sz w:val="28"/>
          <w:rFonts w:ascii="Times New Roman" w:hAnsi="Times New Roman"/>
        </w:rPr>
        <w:t xml:space="preserve">O‘zbekiston Respublikasi Fuqarolik Kodeksining 234-moddasiga ko‘ra</w:t>
      </w:r>
      <w:r>
        <w:rPr>
          <w:rStyle w:val="clauseprfx"/>
          <w:color w:val="00008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t xml:space="preserve">majburiyat fuqarolik huquqiy munosabati bo‘lib, unga asosan bir shaxs (qarzdor) boshqa shaxs (kreditor) foydasiga muayyan harakatni amalga oshirishga, chunonchi: mol-mulkni topshirish, ishni bajarish, xizmatlar ko‘rsatish, pul to‘lash va hokazo yoki muayyan harakatdan o‘zini saqlashga majbur bo‘ladi, kreditor esa qarzdordan o‘zining majburiyatlarini bajarishni talab qilish huquqiga ega bo‘ladi.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Majburiyatlar shartnomadan, ziyon yetkazish natijasida hamda ushbu Kodeksda ko‘rsatilgan boshqa asoslardan kelib chiqadi.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</w:t>
      </w:r>
      <w:r>
        <w:rPr>
          <w:sz w:val="28"/>
          <w:rFonts w:ascii="Times New Roman" w:hAnsi="Times New Roman"/>
        </w:rPr>
        <w:t xml:space="preserve">Iqtisodiy protsessual kodeksining 135-moddasiga ko‘ra hujjatlar asosida tan olingan debitorlik qarzini undirish to‘g‘risida talab bildirilgan bo‘lsa </w:t>
      </w:r>
      <w:r>
        <w:rPr>
          <w:color w:val="000000"/>
          <w:sz w:val="28"/>
          <w:rFonts w:ascii="Times New Roman" w:hAnsi="Times New Roman"/>
        </w:rPr>
        <w:t xml:space="preserve">sud buyrug‘i sudya tomonidan yakka tartibda beriladi.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Kodeksning 136-moddasiga ko‘ra,</w:t>
      </w:r>
      <w:r>
        <w:rPr>
          <w:b/>
          <w:color w:val="00008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t xml:space="preserve">sud buyrug‘ini berish to‘g‘risidagi ariza sudga yozma shaklda, sudlovga tegishlilikning umumiy qoidalari bo‘yicha beriladi. U kreditor yoki uning vakili tomonidan imzolanadi.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O‘zbekiston Respublikasi </w:t>
      </w:r>
      <w:r>
        <w:rPr>
          <w:sz w:val="28"/>
          <w:rFonts w:ascii="Times New Roman" w:hAnsi="Times New Roman"/>
        </w:rPr>
        <w:t xml:space="preserve">Iqtisodiy protsessual kodeksining </w:t>
      </w:r>
      <w:r>
        <w:rPr>
          <w:color w:val="000000"/>
          <w:sz w:val="28"/>
          <w:rFonts w:ascii="Times New Roman" w:hAnsi="Times New Roman"/>
        </w:rPr>
        <w:t xml:space="preserve">3, 43, 135-147-moddalariga asosan</w:t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1.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tashkilotning nomi va tashkiliy huquqiy shakli</w:t>
        <w:fldChar w:fldCharType="end"/>
      </w:r>
      <w:r>
        <w:rPr>
          <w:sz w:val="28"/>
          <w:rFonts w:ascii="Times New Roman" w:hAnsi="Times New Roman"/>
        </w:rPr>
        <w:t xml:space="preserve"> tomonidan hujjatlar asosida tan olingan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Shartnomaga ko‘ra da’vogar tomonidan yetkazib berilishi lozim bo‘lgan mahsulot narxi (summa)</w:t>
        <w:fldChar w:fldCharType="end"/>
      </w:r>
      <w:r>
        <w:rPr>
          <w:sz w:val="28"/>
          <w:rFonts w:ascii="Times New Roman" w:hAnsi="Times New Roman"/>
        </w:rPr>
        <w:t xml:space="preserve">-so‘m miqdoridagi muddati o‘tgan debitorlik qarzdorligini undirib berishingizni;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05"/>
        <w:gridCol w:w="3244"/>
        <w:gridCol w:w="3005"/>
      </w:tblGrid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Arizachi 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Arizachi tashkilotning nomi va tashkiliy huquqiy shakli</w:t>
              <w:fldChar w:fldCharType="end"/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right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jc w:val="both"/>
        <w:ind w:firstLine="708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51"/>
    <w:rsid w:val="00011724"/>
    <w:rsid w:val="00044CB0"/>
    <w:rsid w:val="00137D6B"/>
    <w:rsid w:val="0014129E"/>
    <w:rsid w:val="001526C9"/>
    <w:rsid w:val="00175F8F"/>
    <w:rsid w:val="001C1E4D"/>
    <w:rsid w:val="001C5D16"/>
    <w:rsid w:val="001F3BDC"/>
    <w:rsid w:val="00200442"/>
    <w:rsid w:val="002106D4"/>
    <w:rsid w:val="002156A4"/>
    <w:rsid w:val="002761F9"/>
    <w:rsid w:val="0028307D"/>
    <w:rsid w:val="0029255F"/>
    <w:rsid w:val="00292769"/>
    <w:rsid w:val="00307380"/>
    <w:rsid w:val="00322798"/>
    <w:rsid w:val="00330892"/>
    <w:rsid w:val="0033740A"/>
    <w:rsid w:val="00394A01"/>
    <w:rsid w:val="003A0CF9"/>
    <w:rsid w:val="003C2D2A"/>
    <w:rsid w:val="003D09C6"/>
    <w:rsid w:val="003D1877"/>
    <w:rsid w:val="003E28D0"/>
    <w:rsid w:val="004001FB"/>
    <w:rsid w:val="004155E8"/>
    <w:rsid w:val="004164B3"/>
    <w:rsid w:val="00426806"/>
    <w:rsid w:val="00436FEC"/>
    <w:rsid w:val="004807FB"/>
    <w:rsid w:val="00504B5A"/>
    <w:rsid w:val="00510038"/>
    <w:rsid w:val="00532740"/>
    <w:rsid w:val="0054295A"/>
    <w:rsid w:val="00560827"/>
    <w:rsid w:val="005E4902"/>
    <w:rsid w:val="00621257"/>
    <w:rsid w:val="00643633"/>
    <w:rsid w:val="0066505E"/>
    <w:rsid w:val="00680B2B"/>
    <w:rsid w:val="006B5308"/>
    <w:rsid w:val="006D36C4"/>
    <w:rsid w:val="007121FD"/>
    <w:rsid w:val="007152B9"/>
    <w:rsid w:val="00781266"/>
    <w:rsid w:val="00807D15"/>
    <w:rsid w:val="008B4C74"/>
    <w:rsid w:val="008C54AE"/>
    <w:rsid w:val="008E04FA"/>
    <w:rsid w:val="00931BE5"/>
    <w:rsid w:val="00937284"/>
    <w:rsid w:val="00945DEB"/>
    <w:rsid w:val="009716E8"/>
    <w:rsid w:val="00996266"/>
    <w:rsid w:val="009C2A62"/>
    <w:rsid w:val="00A12F1E"/>
    <w:rsid w:val="00A60502"/>
    <w:rsid w:val="00A65246"/>
    <w:rsid w:val="00A753DD"/>
    <w:rsid w:val="00A922B1"/>
    <w:rsid w:val="00A93635"/>
    <w:rsid w:val="00AA271F"/>
    <w:rsid w:val="00AB24DE"/>
    <w:rsid w:val="00AC6651"/>
    <w:rsid w:val="00AE518A"/>
    <w:rsid w:val="00B51CC3"/>
    <w:rsid w:val="00B56F09"/>
    <w:rsid w:val="00BA625C"/>
    <w:rsid w:val="00BC346E"/>
    <w:rsid w:val="00C169C8"/>
    <w:rsid w:val="00C22794"/>
    <w:rsid w:val="00CB3D25"/>
    <w:rsid w:val="00CD5611"/>
    <w:rsid w:val="00CD5F2E"/>
    <w:rsid w:val="00D5677A"/>
    <w:rsid w:val="00DA0BDD"/>
    <w:rsid w:val="00DB387C"/>
    <w:rsid w:val="00DB7C49"/>
    <w:rsid w:val="00DC4169"/>
    <w:rsid w:val="00DF0A78"/>
    <w:rsid w:val="00E0470D"/>
    <w:rsid w:val="00E17201"/>
    <w:rsid w:val="00E21D4B"/>
    <w:rsid w:val="00E56D0C"/>
    <w:rsid w:val="00E73C64"/>
    <w:rsid w:val="00EA075E"/>
    <w:rsid w:val="00EC5256"/>
    <w:rsid w:val="00ED2B65"/>
    <w:rsid w:val="00F44D2C"/>
    <w:rsid w:val="00F632B3"/>
    <w:rsid w:val="00FE2405"/>
    <w:rsid w:val="00FE700B"/>
    <w:rsid w:val="00FF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79FC8-6302-4891-8D4E-160DCB2E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66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C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5246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clauseprfx">
    <w:name w:val="clauseprfx"/>
    <w:basedOn w:val="a0"/>
    <w:rsid w:val="003E28D0"/>
  </w:style>
  <w:style w:type="character" w:customStyle="1" w:styleId="clausesuff">
    <w:name w:val="clausesuff"/>
    <w:basedOn w:val="a0"/>
    <w:rsid w:val="003E2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3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61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1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47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9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6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09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52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478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4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495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85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Shakarboy G'oyibnazarov</cp:lastModifiedBy>
  <cp:revision>2</cp:revision>
  <cp:lastPrinted>2018-08-27T14:26:00Z</cp:lastPrinted>
  <dcterms:created xsi:type="dcterms:W3CDTF">2024-03-04T09:00:00Z</dcterms:created>
  <dcterms:modified xsi:type="dcterms:W3CDTF">2024-03-04T09:00:00Z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Arizachining yuridik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Arizachi tashkilotning nomi va tashkiliy huquqiy shakli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Arizachi tarafning telefon raqami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Arizachi tarafning elektron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Javobgar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Javobgarning yuridik manzili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Javobgar tashkilotning nomi va tashkiliy huquqiy shakli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Javobgarning telefon raqami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Javobgarning elektron manzili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Ariza mazmuni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Taraflar o‘rtasida shartnoma tuzilgan sana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Taraflar o‘rtasida tuzilgan shartnoma raqami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Shartnomaga ko‘ra da’vogar tomonidan yetkazib berilishi lozim bo‘lgan mahsulot nomi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Shartnomaga ko‘ra da’vogar tomonidan yetkazib berilishi lozim bo‘lgan mahsulot turi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Shartnomaga ko‘ra da’vogar tomonidan yetkazib berilishi lozim bo‘lgan mahsulot soni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Shartnomaga ko‘ra da’vogar tomonidan yetkazib berilishi lozim bo‘lgan mahsulot narxi (summa)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Shartnomaga ko‘ra da’vogar tomonidan mahsulot yetkazib berilishi lozim bo‘lgan kun (sana)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Javobgar tomon olingan mahsulotlar uchun to‘lovni amalga oshirishi lozim bo‘lgan kun (sana)</w:name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Taraflar o‘rtasida mahsulotlarni topshirish-qabul qilish yuzasidan dalolatnoma tuzilgan sana</w:name>
    <w:value w:hidden="false">
      <w:unit w:active="false"/>
    </w:value>
  </w:element>
  <w:element w:id="25" w:kind="variable" w:selector="check" w:type="string" w:valueMode="normal" w:required="false" w:groupID="15">
    <w:identifier xml:space="preserve">ID25</w:identifier>
    <w:name xml:space="preserve">Javobgarning muddati o‘tgan debitor qarzdorligi mavjudligi to‘g‘risida taraflar o‘rtasida solishtirma dalolatnoma tuzilgan sana</w:name>
    <w:value w:hidden="false">
      <w:unit w:active="false"/>
    </w:value>
  </w:element>
  <w:element w:id="26" w:kind="variable" w:selector="check" w:type="string" w:valueMode="normal" w:required="false" w:groupID="15">
    <w:identifier xml:space="preserve">ID26</w:identifier>
    <w:name xml:space="preserve">Arizaga ilova qilingan hujjatlar ro‘yxati</w:name>
    <w:value w:hidden="false">
      <w:unit w:active="false"/>
    </w:value>
  </w:element>
</w:structure>
</file>