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-34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7"/>
        <w:gridCol w:w="4678"/>
      </w:tblGrid>
      <w:tr>
        <w:tc>
          <w:tcPr>
            <w:tcW w:w="4820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ishlari boʻyicha</w:t>
            </w:r>
          </w:p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ishlari bo‘yicha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820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Ariza bergan tashkilotning joylashgan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tashkilotning nomi, tashkiliy huquqiy shakli va imzo qo‘yishga vakolatli bo‘lgan mansabdor shaxsning lavozimi,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  <w:p/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right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(Sud majlisiga guvohlarni chaqirish toʻgʻrisida)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ishlari bo‘yicha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 bergan tashkilotning nomi va tashkiliy-huquqiy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ning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 tashkilotning nomi va tashkiliy-huquqiy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 bo‘yicha daʼvo-ariza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haqidagi iqtisodiy ishi koʻrilmoqda.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 daʼvo talablarimizni isbotlash hamda ishga oydinlik kiritish maqsadida sud majlisiga guvoh sifatida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 bo‘yicha guvohning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Ish bo‘yicha guvohning yashash manzili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yashaydi)ni chaqirishingiz lozim boʻladi.</w:t>
      </w:r>
    </w:p>
    <w:p>
      <w:pPr>
        <w:jc w:val="both"/>
        <w:ind w:firstLine="709"/>
        <w:spacing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Iqtisodiy protsessual kodeksining 53, 54-moddalariga asoslanib,</w:t>
      </w:r>
    </w:p>
    <w:p>
      <w:pPr>
        <w:jc w:val="center"/>
        <w:spacing w:before="280" w:after="288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jc w:val="both"/>
        <w:ind w:firstLine="69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majlisiga guvoh sifatida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 bo‘yicha guvohning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 chaqirishingizni.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tbl>
      <w:tblPr>
        <w:tblStyle w:val="a8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6"/>
        <w:gridCol w:w="3122"/>
        <w:gridCol w:w="3117"/>
      </w:tblGrid>
      <w:tr>
        <w:tc>
          <w:tcPr>
            <w:tcW w:w="3190" w:type="dxa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tashkilotning nomi, tashkiliy huquqiy shakli va imzo qo‘yishga vakolatli bo‘lgan mansabdor shaxsning lavozimi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br/>
              <w:br/>
              <w:br/>
              <w:t>______________</w:t>
              <w:br/>
              <w:t>(imzo)</w:t>
            </w:r>
          </w:p>
        </w:tc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bergan tashkilotning imzo qo‘yishga vakolatli bo‘lgan mansabdor shaxsining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ab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3190" w:type="dxa"/>
          </w:tcPr>
          <w:p>
            <w:pPr>
              <w:ind w:firstLine="709"/>
              <w:rPr>
                <w:b/>
                <w:sz w:val="24"/>
                <w:rFonts w:ascii="Times New Roman" w:hAnsi="Times New Roman"/>
              </w:rPr>
            </w:pPr>
          </w:p>
          <w:p>
            <w:pPr>
              <w:ind w:firstLine="709"/>
              <w:rPr>
                <w:b/>
                <w:sz w:val="24"/>
                <w:rFonts w:ascii="Times New Roman" w:hAnsi="Times New Roman"/>
              </w:rPr>
            </w:pPr>
          </w:p>
          <w:p>
            <w:pPr>
              <w:ind w:firstLine="114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90" w:type="dxa"/>
          </w:tcPr>
          <w:p>
            <w:pPr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191" w:type="dxa"/>
          </w:tcPr>
          <w:p>
            <w:pPr>
              <w:rPr>
                <w:b/>
                <w:sz w:val="24"/>
                <w:rFonts w:ascii="Times New Roman" w:hAnsi="Times New Roman"/>
              </w:rPr>
            </w:pPr>
          </w:p>
        </w:tc>
      </w:tr>
    </w:tbl>
    <w:p>
      <w:pPr>
        <w:ind w:firstLine="709"/>
        <w:spacing w:after="0"/>
        <w:rPr>
          <w:sz w:val="24"/>
          <w:rFonts w:ascii="Times New Roman" w:hAnsi="Times New Roman"/>
        </w:rPr>
      </w:pPr>
    </w:p>
    <w:p>
      <w:pPr>
        <w:ind w:firstLine="709"/>
        <w:spacing w:after="0"/>
        <w:rPr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CB9" w:rsidRDefault="00523CB9" w:rsidP="009D5D69">
      <w:pPr>
        <w:spacing w:after="0" w:line="240" w:lineRule="auto"/>
      </w:pPr>
      <w:r>
        <w:separator/>
      </w:r>
    </w:p>
  </w:endnote>
  <w:endnote w:type="continuationSeparator" w:id="0">
    <w:p w:rsidR="00523CB9" w:rsidRDefault="00523CB9" w:rsidP="009D5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CB9" w:rsidRDefault="00523CB9" w:rsidP="009D5D69">
      <w:pPr>
        <w:spacing w:after="0" w:line="240" w:lineRule="auto"/>
      </w:pPr>
      <w:r>
        <w:separator/>
      </w:r>
    </w:p>
  </w:footnote>
  <w:footnote w:type="continuationSeparator" w:id="0">
    <w:p w:rsidR="00523CB9" w:rsidRDefault="00523CB9" w:rsidP="009D5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CCA518A"/>
    <w:multiLevelType w:val="hybridMultilevel"/>
    <w:tmpl w:val="4356BA5A"/>
    <w:lvl w:ilvl="0" w:tplc="B9B6116E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62CE6"/>
    <w:multiLevelType w:val="hybridMultilevel"/>
    <w:tmpl w:val="2400870C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439"/>
    <w:rsid w:val="000937D8"/>
    <w:rsid w:val="000A52BF"/>
    <w:rsid w:val="00247186"/>
    <w:rsid w:val="00295069"/>
    <w:rsid w:val="002D1F3C"/>
    <w:rsid w:val="00306B9F"/>
    <w:rsid w:val="0038651F"/>
    <w:rsid w:val="003A4EA5"/>
    <w:rsid w:val="003C3037"/>
    <w:rsid w:val="003C4A2A"/>
    <w:rsid w:val="00477698"/>
    <w:rsid w:val="004B36C9"/>
    <w:rsid w:val="004D01BF"/>
    <w:rsid w:val="00523CB9"/>
    <w:rsid w:val="005625A8"/>
    <w:rsid w:val="00604A9A"/>
    <w:rsid w:val="006217F5"/>
    <w:rsid w:val="0079309F"/>
    <w:rsid w:val="00820DE1"/>
    <w:rsid w:val="00846DA6"/>
    <w:rsid w:val="00897439"/>
    <w:rsid w:val="00902FC6"/>
    <w:rsid w:val="00903FA3"/>
    <w:rsid w:val="00913229"/>
    <w:rsid w:val="009D5D69"/>
    <w:rsid w:val="00A1749D"/>
    <w:rsid w:val="00B2195D"/>
    <w:rsid w:val="00B42E0D"/>
    <w:rsid w:val="00B94E6F"/>
    <w:rsid w:val="00C75445"/>
    <w:rsid w:val="00CE74B5"/>
    <w:rsid w:val="00D611AC"/>
    <w:rsid w:val="00E96DBC"/>
    <w:rsid w:val="00EB0F16"/>
    <w:rsid w:val="00FD5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46058-BD93-483E-B059-E5A14345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A9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D5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5D69"/>
  </w:style>
  <w:style w:type="paragraph" w:styleId="a6">
    <w:name w:val="footer"/>
    <w:basedOn w:val="a"/>
    <w:link w:val="a7"/>
    <w:uiPriority w:val="99"/>
    <w:unhideWhenUsed/>
    <w:rsid w:val="009D5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5D69"/>
  </w:style>
  <w:style w:type="table" w:styleId="a8">
    <w:name w:val="Table Grid"/>
    <w:basedOn w:val="a1"/>
    <w:uiPriority w:val="59"/>
    <w:rsid w:val="00295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1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2</cp:revision>
  <cp:lastPrinted>2018-08-27T06:41:00Z</cp:lastPrinted>
  <dcterms:created xsi:type="dcterms:W3CDTF">2022-09-14T12:21:00Z</dcterms:created>
  <dcterms:modified xsi:type="dcterms:W3CDTF">2022-09-14T12:21:00Z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ishlari bo‘yicha sudi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tashkilotning nomi, tashkiliy huquqiy shakli va imzo qo‘yishga vakolatli bo‘lgan mansabdor shaxsning lavozimi, F.I.O.si</w:name>
    <w:comment xml:space="preserve">Masalan: “Nur” MCHJ direktori E.Saliyev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tashkilotning nomi, tashkiliy huquqiy shakli va imzo qo‘yishga vakolatli bo‘lgan mansabdor shaxsning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bergan tashkilotning imzo qo‘yishga vakolatli bo‘lgan mansabdor shaxsining F.I.O.si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 bergan tashkilotning joylashgan manzili</w:name>
    <w:comment xml:space="preserve">Bu yerda tashkilotning manzili to‘liq ko‘rsatiladi</w:comment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Ariza bergan tashkilotning nomi va tashkiliy-huquqiy shakli</w:name>
    <w:comment xml:space="preserve">Masalan: “Nur” MCHJ</w:comment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Ariza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Ish bo‘yicha javobgar tashkilotning nomi va tashkiliy-huquqiy shakli</w:name>
    <w:comment xml:space="preserve">Masalan: “Olmos” XK</w:comment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Ish bo‘yicha daʼvo-ariza mazmuni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Ish bo‘yicha guvohning F.I.O.si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Ish bo‘yicha guvohning yashash manzili</w:name>
    <w:comment xml:space="preserve">Бу ерда вилоят, туман (шаҳар) яшаш мазили тўлиқ кўрсатилади</w:comment>
    <w:value w:hidden="false">
      <w:unit w:active="false"/>
    </w:value>
  </w:element>
</w:structure>
</file>