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page" w:horzAnchor="margin" w:tblpY="636"/>
        <w:tblOverlap w:val="never"/>
        <w:tblW w:w="9306" w:type="dxa"/>
        <w:shd w:val="clear" w:color="auto" w:fill="FFFFFF"/>
        <w:tblCellMar>
          <w:left w:w="0" w:type="dxa"/>
          <w:right w:w="0" w:type="dxa"/>
        </w:tblCellMar>
        <w:tblLook w:val="04A0" w:firstRow="1" w:lastRow="0" w:firstColumn="1" w:lastColumn="0" w:noHBand="0" w:noVBand="1"/>
      </w:tblPr>
      <w:tblGrid>
        <w:gridCol w:w="3256"/>
        <w:gridCol w:w="2551"/>
        <w:gridCol w:w="3499"/>
      </w:tblGrid>
      <w:tr w:rsidR="009C0F96" w:rsidRPr="009C0F96" w:rsidTr="00C12077">
        <w:trPr>
          <w:trHeight w:val="264"/>
        </w:trPr>
        <w:tc>
          <w:tcPr>
            <w:tcW w:w="9306" w:type="dxa"/>
            <w:gridSpan w:val="3"/>
            <w:shd w:val="clear" w:color="auto" w:fill="FFFFFF"/>
            <w:tcMar>
              <w:top w:w="15" w:type="dxa"/>
              <w:left w:w="30" w:type="dxa"/>
              <w:bottom w:w="15" w:type="dxa"/>
              <w:right w:w="15" w:type="dxa"/>
            </w:tcMar>
          </w:tcPr>
          <w:bookmarkStart w:id="0" w:name="_GoBack"/>
          <w:bookmarkEnd w:id="0"/>
          <w:p w:rsidR="009C0F96" w:rsidRPr="009C0F96" w:rsidRDefault="009C0F96" w:rsidP="009C0F96">
            <w:pPr>
              <w:pStyle w:val="a3"/>
              <w:spacing w:line="276" w:lineRule="auto"/>
              <w:ind w:left="-107"/>
              <w:jc w:val="right"/>
              <w:rPr>
                <w:rFonts w:ascii="Times New Roman" w:hAnsi="Times New Roman"/>
                <w:b/>
                <w:noProof/>
                <w:sz w:val="24"/>
                <w:lang w:val="en-US"/>
              </w:rPr>
            </w:pPr>
            <w:r w:rsidRPr="009C0F96">
              <w:rPr>
                <w:noProof/>
                <w:sz w:val="24"/>
              </w:rPr>
              <w:fldChar w:fldCharType="begin"/>
            </w:r>
            <w:r w:rsidRPr="009C0F96">
              <w:rPr>
                <w:noProof/>
                <w:sz w:val="24"/>
                <w:lang w:val="en-US"/>
              </w:rPr>
              <w:instrText>X {"Y":14}</w:instrText>
            </w:r>
            <w:r w:rsidRPr="009C0F96">
              <w:rPr>
                <w:noProof/>
                <w:sz w:val="24"/>
              </w:rPr>
              <w:fldChar w:fldCharType="separate"/>
            </w:r>
            <w:r w:rsidRPr="009C0F96">
              <w:rPr>
                <w:noProof/>
                <w:sz w:val="24"/>
                <w:lang w:val="en-US"/>
              </w:rPr>
              <w:t>Talabnoma oluvchi tashkilotning nomi va uni tashkiliy-huquqiy shakli</w:t>
            </w:r>
            <w:r w:rsidRPr="009C0F96">
              <w:rPr>
                <w:noProof/>
                <w:sz w:val="24"/>
              </w:rPr>
              <w:fldChar w:fldCharType="end"/>
            </w:r>
            <w:r w:rsidRPr="009C0F96">
              <w:rPr>
                <w:noProof/>
                <w:sz w:val="24"/>
                <w:lang w:val="en-US"/>
              </w:rPr>
              <w:t>ga</w:t>
            </w:r>
          </w:p>
          <w:p w:rsidR="009C0F96" w:rsidRPr="009C0F96" w:rsidRDefault="009C0F96" w:rsidP="009C0F96">
            <w:pPr>
              <w:jc w:val="right"/>
              <w:rPr>
                <w:noProof/>
                <w:lang w:val="en-US"/>
              </w:rPr>
            </w:pPr>
            <w:r w:rsidRPr="009C0F96">
              <w:rPr>
                <w:noProof/>
                <w:sz w:val="24"/>
                <w:lang w:val="en-US"/>
              </w:rPr>
              <w:t xml:space="preserve">Manzil: </w:t>
            </w:r>
            <w:r w:rsidRPr="009C0F96">
              <w:rPr>
                <w:noProof/>
                <w:sz w:val="24"/>
              </w:rPr>
              <w:fldChar w:fldCharType="begin"/>
            </w:r>
            <w:r w:rsidRPr="009C0F96">
              <w:rPr>
                <w:noProof/>
                <w:sz w:val="24"/>
                <w:lang w:val="en-US"/>
              </w:rPr>
              <w:instrText>X {"Y":15}</w:instrText>
            </w:r>
            <w:r w:rsidRPr="009C0F96">
              <w:rPr>
                <w:noProof/>
                <w:sz w:val="24"/>
              </w:rPr>
              <w:fldChar w:fldCharType="separate"/>
            </w:r>
            <w:r w:rsidRPr="009C0F96">
              <w:rPr>
                <w:noProof/>
                <w:sz w:val="24"/>
                <w:lang w:val="en-US"/>
              </w:rPr>
              <w:t xml:space="preserve">Talabnoma oluvchi tashkilotning manzili </w:t>
            </w:r>
            <w:r w:rsidRPr="009C0F96">
              <w:rPr>
                <w:noProof/>
                <w:sz w:val="24"/>
              </w:rPr>
              <w:fldChar w:fldCharType="end"/>
            </w:r>
          </w:p>
          <w:p w:rsidR="009C0F96" w:rsidRPr="009C0F96" w:rsidRDefault="009C0F96" w:rsidP="009C0F96">
            <w:pPr>
              <w:rPr>
                <w:noProof/>
                <w:lang w:val="en-US"/>
              </w:rPr>
            </w:pPr>
          </w:p>
          <w:p w:rsidR="009C0F96" w:rsidRPr="009C0F96" w:rsidRDefault="009C0F96" w:rsidP="009C0F96">
            <w:pPr>
              <w:jc w:val="center"/>
              <w:rPr>
                <w:noProof/>
                <w:lang w:val="en-US"/>
              </w:rPr>
            </w:pPr>
            <w:r w:rsidRPr="009C0F96">
              <w:rPr>
                <w:b/>
                <w:noProof/>
                <w:color w:val="000000"/>
                <w:sz w:val="24"/>
                <w:lang w:val="en-US"/>
              </w:rPr>
              <w:t>TALABNOMA</w:t>
            </w:r>
          </w:p>
          <w:p w:rsidR="009C0F96" w:rsidRPr="009C0F96" w:rsidRDefault="009C0F96" w:rsidP="009C0F96">
            <w:pPr>
              <w:rPr>
                <w:noProof/>
                <w:lang w:val="en-US"/>
              </w:rPr>
            </w:pPr>
          </w:p>
          <w:p w:rsidR="009C0F96" w:rsidRPr="009C0F96" w:rsidRDefault="009C0F96" w:rsidP="009C0F96">
            <w:pPr>
              <w:contextualSpacing/>
              <w:jc w:val="center"/>
              <w:rPr>
                <w:i/>
                <w:noProof/>
                <w:color w:val="000000"/>
                <w:sz w:val="24"/>
                <w:lang w:val="en-US"/>
              </w:rPr>
            </w:pPr>
            <w:r w:rsidRPr="009C0F96">
              <w:rPr>
                <w:i/>
                <w:noProof/>
                <w:color w:val="000000"/>
                <w:sz w:val="20"/>
                <w:lang w:val="en-US"/>
              </w:rPr>
              <w:t>(Koʻchmas mulk ijarasi shartnomasini muddatidan oldin bekor qilish,  asosiy qarz va unga hisoblangan penyani undirish hamda koʻchmas mulk  obyektini qaytarish toʻgʻrisida)</w:t>
            </w:r>
          </w:p>
          <w:p w:rsidR="009C0F96" w:rsidRPr="009C0F96" w:rsidRDefault="009C0F96" w:rsidP="009C0F96">
            <w:pPr>
              <w:contextualSpacing/>
              <w:jc w:val="center"/>
              <w:rPr>
                <w:noProof/>
                <w:color w:val="000000"/>
                <w:sz w:val="24"/>
                <w:lang w:val="en-US"/>
              </w:rPr>
            </w:pPr>
          </w:p>
        </w:tc>
      </w:tr>
      <w:tr w:rsidR="009C0F96" w:rsidRPr="009C0F96" w:rsidTr="00C12077">
        <w:trPr>
          <w:trHeight w:val="264"/>
        </w:trPr>
        <w:tc>
          <w:tcPr>
            <w:tcW w:w="3256" w:type="dxa"/>
            <w:shd w:val="clear" w:color="auto" w:fill="FFFFFF"/>
            <w:tcMar>
              <w:top w:w="15" w:type="dxa"/>
              <w:left w:w="30" w:type="dxa"/>
              <w:bottom w:w="15" w:type="dxa"/>
              <w:right w:w="15" w:type="dxa"/>
            </w:tcMar>
          </w:tcPr>
          <w:p w:rsidR="009C0F96" w:rsidRPr="009C0F96" w:rsidRDefault="009C0F96" w:rsidP="009C0F96">
            <w:pPr>
              <w:spacing w:after="160" w:line="259" w:lineRule="auto"/>
              <w:jc w:val="center"/>
              <w:rPr>
                <w:noProof/>
                <w:color w:val="FF0000"/>
                <w:sz w:val="24"/>
              </w:rPr>
            </w:pPr>
            <w:r w:rsidRPr="009C0F96">
              <w:rPr>
                <w:noProof/>
                <w:color w:val="000000"/>
                <w:sz w:val="24"/>
              </w:rPr>
              <w:fldChar w:fldCharType="begin"/>
            </w:r>
            <w:r w:rsidRPr="009C0F96">
              <w:rPr>
                <w:noProof/>
                <w:color w:val="000000"/>
                <w:sz w:val="24"/>
              </w:rPr>
              <w:instrText>X {"Y":3}</w:instrText>
            </w:r>
            <w:r w:rsidRPr="009C0F96">
              <w:rPr>
                <w:noProof/>
                <w:color w:val="000000"/>
                <w:sz w:val="24"/>
              </w:rPr>
              <w:fldChar w:fldCharType="separate"/>
            </w:r>
            <w:r w:rsidRPr="009C0F96">
              <w:rPr>
                <w:noProof/>
                <w:color w:val="000000"/>
                <w:sz w:val="24"/>
              </w:rPr>
              <w:t>Talabnoma tuzilgan joy</w:t>
            </w:r>
            <w:r w:rsidRPr="009C0F96">
              <w:rPr>
                <w:noProof/>
                <w:color w:val="000000"/>
                <w:sz w:val="24"/>
              </w:rPr>
              <w:fldChar w:fldCharType="end"/>
            </w:r>
            <w:r w:rsidRPr="009C0F96">
              <w:rPr>
                <w:noProof/>
                <w:color w:val="000000"/>
                <w:sz w:val="24"/>
              </w:rPr>
              <w:t xml:space="preserve"> tumani</w:t>
            </w:r>
          </w:p>
        </w:tc>
        <w:tc>
          <w:tcPr>
            <w:tcW w:w="2551" w:type="dxa"/>
            <w:shd w:val="clear" w:color="auto" w:fill="FFFFFF"/>
            <w:tcMar>
              <w:top w:w="15" w:type="dxa"/>
              <w:left w:w="30" w:type="dxa"/>
              <w:bottom w:w="15" w:type="dxa"/>
              <w:right w:w="15" w:type="dxa"/>
            </w:tcMar>
          </w:tcPr>
          <w:p w:rsidR="009C0F96" w:rsidRPr="009C0F96" w:rsidRDefault="009C0F96" w:rsidP="009C0F96">
            <w:pPr>
              <w:spacing w:after="160" w:line="259" w:lineRule="auto"/>
              <w:jc w:val="center"/>
              <w:rPr>
                <w:noProof/>
                <w:color w:val="FF0000"/>
                <w:sz w:val="24"/>
              </w:rPr>
            </w:pPr>
            <w:r w:rsidRPr="009C0F96">
              <w:rPr>
                <w:noProof/>
                <w:color w:val="000000"/>
                <w:sz w:val="24"/>
              </w:rPr>
              <w:fldChar w:fldCharType="begin"/>
            </w:r>
            <w:r w:rsidRPr="009C0F96">
              <w:rPr>
                <w:noProof/>
                <w:color w:val="000000"/>
                <w:sz w:val="24"/>
              </w:rPr>
              <w:instrText>X {"Y":4}</w:instrText>
            </w:r>
            <w:r w:rsidRPr="009C0F96">
              <w:rPr>
                <w:noProof/>
                <w:color w:val="000000"/>
                <w:sz w:val="24"/>
              </w:rPr>
              <w:fldChar w:fldCharType="separate"/>
            </w:r>
            <w:r w:rsidRPr="009C0F96">
              <w:rPr>
                <w:noProof/>
                <w:color w:val="000000"/>
                <w:sz w:val="24"/>
              </w:rPr>
              <w:t>Talabnoma raqami</w:t>
            </w:r>
            <w:r w:rsidRPr="009C0F96">
              <w:rPr>
                <w:noProof/>
                <w:color w:val="000000"/>
                <w:sz w:val="24"/>
              </w:rPr>
              <w:fldChar w:fldCharType="end"/>
            </w:r>
            <w:r w:rsidRPr="009C0F96">
              <w:rPr>
                <w:noProof/>
                <w:color w:val="000000"/>
                <w:sz w:val="24"/>
              </w:rPr>
              <w:t>-son</w:t>
            </w:r>
          </w:p>
        </w:tc>
        <w:tc>
          <w:tcPr>
            <w:tcW w:w="3499" w:type="dxa"/>
            <w:shd w:val="clear" w:color="auto" w:fill="FFFFFF"/>
            <w:tcMar>
              <w:top w:w="15" w:type="dxa"/>
              <w:left w:w="30" w:type="dxa"/>
              <w:bottom w:w="15" w:type="dxa"/>
              <w:right w:w="15" w:type="dxa"/>
            </w:tcMar>
          </w:tcPr>
          <w:p w:rsidR="009C0F96" w:rsidRPr="009C0F96" w:rsidRDefault="009C0F96" w:rsidP="009C0F96">
            <w:pPr>
              <w:spacing w:after="160" w:line="259" w:lineRule="auto"/>
              <w:jc w:val="center"/>
              <w:rPr>
                <w:noProof/>
                <w:color w:val="000000"/>
                <w:sz w:val="24"/>
              </w:rPr>
            </w:pPr>
            <w:r w:rsidRPr="009C0F96">
              <w:rPr>
                <w:noProof/>
                <w:color w:val="000000"/>
                <w:sz w:val="24"/>
              </w:rPr>
              <w:fldChar w:fldCharType="begin"/>
            </w:r>
            <w:r w:rsidRPr="009C0F96">
              <w:rPr>
                <w:noProof/>
                <w:color w:val="000000"/>
                <w:sz w:val="24"/>
              </w:rPr>
              <w:instrText>X {"Y":2,"dateFormat":"dd month yyyyY"}</w:instrText>
            </w:r>
            <w:r w:rsidRPr="009C0F96">
              <w:rPr>
                <w:noProof/>
                <w:color w:val="000000"/>
                <w:sz w:val="24"/>
              </w:rPr>
              <w:fldChar w:fldCharType="separate"/>
            </w:r>
            <w:r w:rsidRPr="009C0F96">
              <w:rPr>
                <w:noProof/>
                <w:color w:val="000000"/>
                <w:sz w:val="24"/>
              </w:rPr>
              <w:t>Talabnoma tuzilgan sana</w:t>
            </w:r>
            <w:r w:rsidRPr="009C0F96">
              <w:rPr>
                <w:noProof/>
                <w:color w:val="000000"/>
                <w:sz w:val="24"/>
              </w:rPr>
              <w:fldChar w:fldCharType="end"/>
            </w:r>
            <w:r w:rsidRPr="009C0F96">
              <w:rPr>
                <w:noProof/>
                <w:color w:val="000000"/>
                <w:sz w:val="24"/>
              </w:rPr>
              <w:t xml:space="preserve"> yil</w:t>
            </w:r>
          </w:p>
        </w:tc>
      </w:tr>
    </w:tbl>
    <w:p w:rsidR="009C0F96" w:rsidRPr="009C0F96" w:rsidRDefault="009C0F96" w:rsidP="009C0F96">
      <w:pPr>
        <w:spacing w:line="276" w:lineRule="auto"/>
        <w:ind w:firstLine="708"/>
        <w:rPr>
          <w:noProof/>
          <w:color w:val="000000"/>
          <w:sz w:val="24"/>
        </w:rPr>
      </w:pPr>
      <w:r w:rsidRPr="009C0F96">
        <w:rPr>
          <w:noProof/>
          <w:sz w:val="24"/>
        </w:rPr>
        <w:fldChar w:fldCharType="begin"/>
      </w:r>
      <w:r w:rsidRPr="009C0F96">
        <w:rPr>
          <w:noProof/>
          <w:sz w:val="24"/>
        </w:rPr>
        <w:instrText>X {"Y":6}</w:instrText>
      </w:r>
      <w:r w:rsidRPr="009C0F96">
        <w:rPr>
          <w:noProof/>
          <w:sz w:val="24"/>
        </w:rPr>
        <w:fldChar w:fldCharType="separate"/>
      </w:r>
      <w:r w:rsidRPr="009C0F96">
        <w:rPr>
          <w:noProof/>
          <w:sz w:val="24"/>
        </w:rPr>
        <w:t>Talabnoma beruvchi tashkilotning nomi va uni tashkiliy-huquqiy shakli</w:t>
      </w:r>
      <w:r w:rsidRPr="009C0F96">
        <w:rPr>
          <w:noProof/>
          <w:sz w:val="24"/>
        </w:rPr>
        <w:fldChar w:fldCharType="end"/>
      </w:r>
      <w:r w:rsidRPr="009C0F96">
        <w:rPr>
          <w:noProof/>
          <w:sz w:val="24"/>
        </w:rPr>
        <w:t xml:space="preserve"> hamda </w:t>
      </w:r>
      <w:r w:rsidRPr="009C0F96">
        <w:rPr>
          <w:noProof/>
          <w:sz w:val="24"/>
        </w:rPr>
        <w:fldChar w:fldCharType="begin"/>
      </w:r>
      <w:r w:rsidRPr="009C0F96">
        <w:rPr>
          <w:noProof/>
          <w:sz w:val="24"/>
        </w:rPr>
        <w:instrText>X {"Y":14}</w:instrText>
      </w:r>
      <w:r w:rsidRPr="009C0F96">
        <w:rPr>
          <w:noProof/>
          <w:sz w:val="24"/>
        </w:rPr>
        <w:fldChar w:fldCharType="separate"/>
      </w:r>
      <w:r w:rsidRPr="009C0F96">
        <w:rPr>
          <w:noProof/>
          <w:sz w:val="24"/>
        </w:rPr>
        <w:t>Talabnoma oluvchi tashkilotning nomi va uni tashkiliy-huquqiy shakli</w:t>
      </w:r>
      <w:r w:rsidRPr="009C0F96">
        <w:rPr>
          <w:noProof/>
          <w:sz w:val="24"/>
        </w:rPr>
        <w:fldChar w:fldCharType="end"/>
      </w:r>
      <w:r w:rsidRPr="009C0F96">
        <w:rPr>
          <w:noProof/>
          <w:sz w:val="24"/>
        </w:rPr>
        <w:t xml:space="preserve"> </w:t>
      </w:r>
      <w:hyperlink r:id="rId4" w:history="1">
        <w:r w:rsidRPr="009C0F96">
          <w:rPr>
            <w:noProof/>
            <w:sz w:val="24"/>
          </w:rPr>
          <w:t xml:space="preserve">oʻrtasida </w:t>
        </w:r>
        <w:r w:rsidRPr="009C0F96">
          <w:rPr>
            <w:noProof/>
            <w:sz w:val="24"/>
          </w:rPr>
          <w:fldChar w:fldCharType="begin"/>
        </w:r>
        <w:r w:rsidRPr="009C0F96">
          <w:rPr>
            <w:noProof/>
            <w:sz w:val="24"/>
          </w:rPr>
          <w:instrText>X {"Y":17,"dateFormat":"dd month yyyyY"}</w:instrText>
        </w:r>
        <w:r w:rsidRPr="009C0F96">
          <w:rPr>
            <w:noProof/>
            <w:sz w:val="24"/>
          </w:rPr>
          <w:fldChar w:fldCharType="separate"/>
        </w:r>
        <w:r w:rsidRPr="009C0F96">
          <w:rPr>
            <w:noProof/>
            <w:sz w:val="24"/>
          </w:rPr>
          <w:t>Talabnoma berilishiga asos boʻlgan shartnoma tuzilgan sana</w:t>
        </w:r>
        <w:r w:rsidRPr="009C0F96">
          <w:rPr>
            <w:noProof/>
            <w:sz w:val="24"/>
          </w:rPr>
          <w:fldChar w:fldCharType="end"/>
        </w:r>
        <w:r w:rsidRPr="009C0F96">
          <w:rPr>
            <w:noProof/>
            <w:sz w:val="24"/>
          </w:rPr>
          <w:t xml:space="preserve"> yilda </w:t>
        </w:r>
        <w:r w:rsidRPr="009C0F96">
          <w:rPr>
            <w:noProof/>
            <w:color w:val="000000"/>
            <w:sz w:val="24"/>
          </w:rPr>
          <w:t>koʻchmas mulk ijarasi shartnomasi imzolangan.</w:t>
        </w:r>
      </w:hyperlink>
    </w:p>
    <w:p w:rsidR="009C0F96" w:rsidRPr="009C0F96" w:rsidRDefault="009C0F96" w:rsidP="009C0F96">
      <w:pPr>
        <w:pStyle w:val="a3"/>
        <w:spacing w:line="276" w:lineRule="auto"/>
        <w:ind w:firstLine="720"/>
        <w:jc w:val="both"/>
        <w:rPr>
          <w:rFonts w:ascii="Times New Roman" w:hAnsi="Times New Roman"/>
          <w:noProof/>
          <w:color w:val="000000"/>
          <w:sz w:val="24"/>
        </w:rPr>
      </w:pPr>
      <w:r w:rsidRPr="009C0F96">
        <w:rPr>
          <w:rFonts w:ascii="Times New Roman" w:hAnsi="Times New Roman"/>
          <w:noProof/>
          <w:color w:val="000000"/>
          <w:sz w:val="24"/>
        </w:rPr>
        <w:t xml:space="preserve">Mazkur koʻchmas mulk ijarasi shartnomasining </w:t>
      </w:r>
      <w:r w:rsidRPr="009C0F96">
        <w:rPr>
          <w:rFonts w:ascii="Times New Roman" w:hAnsi="Times New Roman"/>
          <w:noProof/>
          <w:color w:val="000000"/>
          <w:sz w:val="24"/>
        </w:rPr>
        <w:fldChar w:fldCharType="begin"/>
      </w:r>
      <w:r w:rsidRPr="009C0F96">
        <w:rPr>
          <w:rFonts w:ascii="Times New Roman" w:hAnsi="Times New Roman"/>
          <w:noProof/>
          <w:color w:val="000000"/>
          <w:sz w:val="24"/>
        </w:rPr>
        <w:instrText>X {"Y":26}</w:instrText>
      </w:r>
      <w:r w:rsidRPr="009C0F96">
        <w:rPr>
          <w:rFonts w:ascii="Times New Roman" w:hAnsi="Times New Roman"/>
          <w:noProof/>
          <w:color w:val="000000"/>
          <w:sz w:val="24"/>
        </w:rPr>
        <w:fldChar w:fldCharType="separate"/>
      </w:r>
      <w:r w:rsidRPr="009C0F96">
        <w:rPr>
          <w:rFonts w:ascii="Times New Roman" w:hAnsi="Times New Roman"/>
          <w:noProof/>
          <w:color w:val="000000"/>
          <w:sz w:val="24"/>
        </w:rPr>
        <w:t>Shartnomaning ijaraga beruvchi ijaraga oluvchiga ijara obyektini topshirishi belgilangan bandi</w:t>
      </w:r>
      <w:r w:rsidRPr="009C0F96">
        <w:rPr>
          <w:rFonts w:ascii="Times New Roman" w:hAnsi="Times New Roman"/>
          <w:noProof/>
          <w:color w:val="000000"/>
          <w:sz w:val="24"/>
        </w:rPr>
        <w:fldChar w:fldCharType="end"/>
      </w:r>
      <w:r w:rsidRPr="009C0F96">
        <w:rPr>
          <w:rFonts w:ascii="Times New Roman" w:hAnsi="Times New Roman"/>
          <w:noProof/>
          <w:color w:val="000000"/>
          <w:sz w:val="24"/>
        </w:rPr>
        <w:t>-bandiga koʻra, ijaraga beruvchi ijaraga oluvchiga ijara obyektini shartnomada koʻrsatilgan muddatda topshirishi, ijaraga oluvchi esa ijara obyekti toʻlovlarini shartnomada koʻrsatilgan muddatda toʻlash majburiyatini olgan.</w:t>
      </w:r>
    </w:p>
    <w:p w:rsidR="009C0F96" w:rsidRPr="009C0F96" w:rsidRDefault="009C0F96" w:rsidP="009C0F96">
      <w:pPr>
        <w:pStyle w:val="a3"/>
        <w:spacing w:line="276" w:lineRule="auto"/>
        <w:ind w:firstLine="720"/>
        <w:jc w:val="both"/>
        <w:rPr>
          <w:rFonts w:ascii="Times New Roman" w:hAnsi="Times New Roman"/>
          <w:noProof/>
          <w:color w:val="000000"/>
          <w:sz w:val="24"/>
        </w:rPr>
      </w:pPr>
      <w:r w:rsidRPr="009C0F96">
        <w:rPr>
          <w:rFonts w:ascii="Times New Roman" w:hAnsi="Times New Roman"/>
          <w:noProof/>
          <w:color w:val="000000"/>
          <w:sz w:val="24"/>
        </w:rPr>
        <w:t xml:space="preserve">Ijaraga beruvchi </w:t>
      </w:r>
      <w:r w:rsidRPr="009C0F96">
        <w:rPr>
          <w:rFonts w:ascii="Times New Roman" w:hAnsi="Times New Roman"/>
          <w:noProof/>
          <w:color w:val="000000"/>
          <w:sz w:val="24"/>
        </w:rPr>
        <w:fldChar w:fldCharType="begin"/>
      </w:r>
      <w:r w:rsidRPr="009C0F96">
        <w:rPr>
          <w:rFonts w:ascii="Times New Roman" w:hAnsi="Times New Roman"/>
          <w:noProof/>
          <w:color w:val="000000"/>
          <w:sz w:val="24"/>
        </w:rPr>
        <w:instrText>X {"Y":18}</w:instrText>
      </w:r>
      <w:r w:rsidRPr="009C0F96">
        <w:rPr>
          <w:rFonts w:ascii="Times New Roman" w:hAnsi="Times New Roman"/>
          <w:noProof/>
          <w:color w:val="000000"/>
          <w:sz w:val="24"/>
        </w:rPr>
        <w:fldChar w:fldCharType="separate"/>
      </w:r>
      <w:r w:rsidRPr="009C0F96">
        <w:rPr>
          <w:rFonts w:ascii="Times New Roman" w:hAnsi="Times New Roman"/>
          <w:noProof/>
          <w:color w:val="000000"/>
          <w:sz w:val="24"/>
        </w:rPr>
        <w:t>Ijara obyekti ijaraga oluvchiga topshirilgan sana</w:t>
      </w:r>
      <w:r w:rsidRPr="009C0F96">
        <w:rPr>
          <w:rFonts w:ascii="Times New Roman" w:hAnsi="Times New Roman"/>
          <w:noProof/>
          <w:color w:val="000000"/>
          <w:sz w:val="24"/>
        </w:rPr>
        <w:fldChar w:fldCharType="end"/>
      </w:r>
      <w:r w:rsidRPr="009C0F96">
        <w:rPr>
          <w:rFonts w:ascii="Times New Roman" w:hAnsi="Times New Roman"/>
          <w:noProof/>
          <w:color w:val="000000"/>
          <w:sz w:val="24"/>
        </w:rPr>
        <w:t xml:space="preserve"> yilda ijara obyektini ijaraga oluvchiga topshirgan va bu haqda tegishli tartibda qabul qilish-topshirish dalolatnomasi tuzilgan.</w:t>
      </w:r>
    </w:p>
    <w:p w:rsidR="009C0F96" w:rsidRPr="009C0F96" w:rsidRDefault="009C0F96" w:rsidP="009C0F96">
      <w:pPr>
        <w:pStyle w:val="a3"/>
        <w:spacing w:line="276" w:lineRule="auto"/>
        <w:ind w:firstLine="720"/>
        <w:jc w:val="both"/>
        <w:rPr>
          <w:rFonts w:ascii="Times New Roman" w:hAnsi="Times New Roman"/>
          <w:noProof/>
          <w:sz w:val="24"/>
        </w:rPr>
      </w:pPr>
      <w:r w:rsidRPr="009C0F96">
        <w:rPr>
          <w:rFonts w:ascii="Times New Roman" w:hAnsi="Times New Roman"/>
          <w:noProof/>
          <w:color w:val="000000"/>
          <w:sz w:val="24"/>
        </w:rPr>
        <w:t>Ammo, ijaraga oluvchi tomonidan shartnoma majburiyatlari lozim darajada bajarilmasdan, ijara toʻlovlari toʻlanmasdan kelmoqda.</w:t>
      </w:r>
    </w:p>
    <w:p w:rsidR="009C0F96" w:rsidRPr="009C0F96" w:rsidRDefault="009C0F96" w:rsidP="009C0F96">
      <w:pPr>
        <w:spacing w:line="276" w:lineRule="auto"/>
        <w:ind w:firstLine="720"/>
        <w:contextualSpacing/>
        <w:rPr>
          <w:noProof/>
          <w:sz w:val="24"/>
        </w:rPr>
      </w:pPr>
      <w:r w:rsidRPr="009C0F96">
        <w:rPr>
          <w:noProof/>
          <w:color w:val="000000"/>
          <w:sz w:val="24"/>
        </w:rPr>
        <w:t xml:space="preserve">Xususan, </w:t>
      </w:r>
      <w:r w:rsidRPr="009C0F96">
        <w:rPr>
          <w:noProof/>
          <w:color w:val="000000"/>
          <w:sz w:val="24"/>
        </w:rPr>
        <w:fldChar w:fldCharType="begin"/>
      </w:r>
      <w:r w:rsidRPr="009C0F96">
        <w:rPr>
          <w:noProof/>
          <w:color w:val="000000"/>
          <w:sz w:val="24"/>
        </w:rPr>
        <w:instrText>X {"Y":19}</w:instrText>
      </w:r>
      <w:r w:rsidRPr="009C0F96">
        <w:rPr>
          <w:noProof/>
          <w:color w:val="000000"/>
          <w:sz w:val="24"/>
        </w:rPr>
        <w:fldChar w:fldCharType="separate"/>
      </w:r>
      <w:r w:rsidRPr="009C0F96">
        <w:rPr>
          <w:noProof/>
          <w:color w:val="000000"/>
          <w:sz w:val="24"/>
        </w:rPr>
        <w:t>Ijara toʻlovi toʻlanmagan yil</w:t>
      </w:r>
      <w:r w:rsidRPr="009C0F96">
        <w:rPr>
          <w:noProof/>
          <w:color w:val="000000"/>
          <w:sz w:val="24"/>
        </w:rPr>
        <w:fldChar w:fldCharType="end"/>
      </w:r>
      <w:r w:rsidRPr="009C0F96">
        <w:rPr>
          <w:noProof/>
          <w:color w:val="000000"/>
          <w:sz w:val="24"/>
        </w:rPr>
        <w:t xml:space="preserve"> yilning </w:t>
      </w:r>
      <w:r w:rsidRPr="009C0F96">
        <w:rPr>
          <w:noProof/>
          <w:color w:val="000000"/>
          <w:sz w:val="24"/>
        </w:rPr>
        <w:fldChar w:fldCharType="begin"/>
      </w:r>
      <w:r w:rsidRPr="009C0F96">
        <w:rPr>
          <w:noProof/>
          <w:color w:val="000000"/>
          <w:sz w:val="24"/>
        </w:rPr>
        <w:instrText>X {"Y":20}</w:instrText>
      </w:r>
      <w:r w:rsidRPr="009C0F96">
        <w:rPr>
          <w:noProof/>
          <w:color w:val="000000"/>
          <w:sz w:val="24"/>
        </w:rPr>
        <w:fldChar w:fldCharType="separate"/>
      </w:r>
      <w:r w:rsidRPr="009C0F96">
        <w:rPr>
          <w:noProof/>
          <w:color w:val="000000"/>
          <w:sz w:val="24"/>
        </w:rPr>
        <w:t>Ijara toʻlovi toʻlanmagan oylar</w:t>
      </w:r>
      <w:r w:rsidRPr="009C0F96">
        <w:rPr>
          <w:noProof/>
          <w:color w:val="000000"/>
          <w:sz w:val="24"/>
        </w:rPr>
        <w:fldChar w:fldCharType="end"/>
      </w:r>
      <w:r w:rsidRPr="009C0F96">
        <w:rPr>
          <w:noProof/>
          <w:color w:val="000000"/>
          <w:sz w:val="24"/>
        </w:rPr>
        <w:t xml:space="preserve"> oylari uchun toʻlanishi lozim boʻlgan ijara toʻlovlari toʻlanmasdan jami </w:t>
      </w:r>
      <w:r w:rsidRPr="009C0F96">
        <w:rPr>
          <w:noProof/>
          <w:color w:val="000000"/>
          <w:sz w:val="24"/>
        </w:rPr>
        <w:fldChar w:fldCharType="begin"/>
      </w:r>
      <w:r w:rsidRPr="009C0F96">
        <w:rPr>
          <w:noProof/>
          <w:color w:val="000000"/>
          <w:sz w:val="24"/>
        </w:rPr>
        <w:instrText>X {"Y":21}</w:instrText>
      </w:r>
      <w:r w:rsidRPr="009C0F96">
        <w:rPr>
          <w:noProof/>
          <w:color w:val="000000"/>
          <w:sz w:val="24"/>
        </w:rPr>
        <w:fldChar w:fldCharType="separate"/>
      </w:r>
      <w:r w:rsidRPr="009C0F96">
        <w:rPr>
          <w:noProof/>
          <w:color w:val="000000"/>
          <w:sz w:val="24"/>
        </w:rPr>
        <w:t>Toʻlanmagan ijara toʻlovlarining umumiy summasi</w:t>
      </w:r>
      <w:r w:rsidRPr="009C0F96">
        <w:rPr>
          <w:noProof/>
          <w:color w:val="000000"/>
          <w:sz w:val="24"/>
        </w:rPr>
        <w:fldChar w:fldCharType="end"/>
      </w:r>
      <w:r w:rsidRPr="009C0F96">
        <w:rPr>
          <w:noProof/>
          <w:color w:val="000000"/>
          <w:sz w:val="24"/>
        </w:rPr>
        <w:t xml:space="preserve"> soʻmlik </w:t>
      </w:r>
      <w:r w:rsidRPr="009C0F96">
        <w:rPr>
          <w:noProof/>
          <w:sz w:val="24"/>
        </w:rPr>
        <w:t>qarzdorlik vujudga kelgan.</w:t>
      </w:r>
    </w:p>
    <w:p w:rsidR="009C0F96" w:rsidRPr="009C0F96" w:rsidRDefault="009C0F96" w:rsidP="009C0F96">
      <w:pPr>
        <w:spacing w:line="276" w:lineRule="auto"/>
        <w:ind w:firstLine="720"/>
        <w:contextualSpacing/>
        <w:rPr>
          <w:noProof/>
          <w:color w:val="000000"/>
          <w:sz w:val="24"/>
        </w:rPr>
      </w:pPr>
      <w:r w:rsidRPr="009C0F96">
        <w:rPr>
          <w:noProof/>
          <w:color w:val="000000"/>
          <w:sz w:val="24"/>
        </w:rPr>
        <w:t xml:space="preserve">Shartnomaning </w:t>
      </w:r>
      <w:r w:rsidRPr="009C0F96">
        <w:rPr>
          <w:noProof/>
          <w:color w:val="000000"/>
          <w:sz w:val="24"/>
        </w:rPr>
        <w:fldChar w:fldCharType="begin"/>
      </w:r>
      <w:r w:rsidRPr="009C0F96">
        <w:rPr>
          <w:noProof/>
          <w:color w:val="000000"/>
          <w:sz w:val="24"/>
        </w:rPr>
        <w:instrText>X {"Y":22}</w:instrText>
      </w:r>
      <w:r w:rsidRPr="009C0F96">
        <w:rPr>
          <w:noProof/>
          <w:color w:val="000000"/>
          <w:sz w:val="24"/>
        </w:rPr>
        <w:fldChar w:fldCharType="separate"/>
      </w:r>
      <w:r w:rsidRPr="009C0F96">
        <w:rPr>
          <w:noProof/>
          <w:color w:val="000000"/>
          <w:sz w:val="24"/>
        </w:rPr>
        <w:t>Shartnomaning majburiyatlar bajarilmaganligi uchun javobgarlik belgilangan bandi</w:t>
      </w:r>
      <w:r w:rsidRPr="009C0F96">
        <w:rPr>
          <w:noProof/>
          <w:color w:val="000000"/>
          <w:sz w:val="24"/>
        </w:rPr>
        <w:fldChar w:fldCharType="end"/>
      </w:r>
      <w:r w:rsidRPr="009C0F96">
        <w:rPr>
          <w:noProof/>
          <w:color w:val="000000"/>
          <w:sz w:val="24"/>
        </w:rPr>
        <w:t>-</w:t>
      </w:r>
      <w:r w:rsidRPr="009C0F96">
        <w:rPr>
          <w:noProof/>
          <w:sz w:val="24"/>
        </w:rPr>
        <w:t>bandiga koʻra, majburiyatlar muntazam ravishda bajarilmaganda, ijaraga beruvchi shartnomani muddatidan oldin bekor qilishni hamda ijara obyektini qaytarishni talab qilish huquqiga ega.</w:t>
      </w:r>
    </w:p>
    <w:p w:rsidR="009C0F96" w:rsidRPr="009C0F96" w:rsidRDefault="009C0F96" w:rsidP="009C0F96">
      <w:pPr>
        <w:spacing w:after="240" w:line="276" w:lineRule="auto"/>
        <w:ind w:firstLine="709"/>
        <w:contextualSpacing/>
        <w:rPr>
          <w:noProof/>
          <w:color w:val="000000"/>
          <w:sz w:val="24"/>
        </w:rPr>
      </w:pPr>
      <w:r w:rsidRPr="009C0F96">
        <w:rPr>
          <w:noProof/>
          <w:color w:val="000000"/>
          <w:sz w:val="24"/>
        </w:rPr>
        <w:t>Oʻzbekiston Respublikasi Fuqarolik kodeksining 236-moddasiga koʻra, majburiyatlar majburiyat shartlariga va qonunchilik talablariga muvofiq, bunday shartlar va talablar boʻlmaganida esa — ish muomalasi odatlariga yoki odatda qoʻyiladigan boshqa talablarga muvofiq lozim darajada bajarilishi kerak.</w:t>
      </w:r>
    </w:p>
    <w:p w:rsidR="009C0F96" w:rsidRPr="009C0F96" w:rsidRDefault="009C0F96" w:rsidP="009C0F96">
      <w:pPr>
        <w:spacing w:after="240" w:line="276" w:lineRule="auto"/>
        <w:ind w:firstLine="709"/>
        <w:contextualSpacing/>
        <w:rPr>
          <w:noProof/>
          <w:color w:val="000000"/>
          <w:sz w:val="24"/>
        </w:rPr>
      </w:pPr>
      <w:r w:rsidRPr="009C0F96">
        <w:rPr>
          <w:noProof/>
          <w:color w:val="000000"/>
          <w:sz w:val="24"/>
        </w:rPr>
        <w:t>Oʻzbekiston Respublikasi “Xoʻjalik yurituvchi subyektlar faoliyatining shartnomaviy huquqiy bazasi toʻgʻrisida”gi Qonunining 25-moddasiga koʻra, tovarlarni yetkazib berish muddatlari kechiktirib yuborilgan, toʻliq yetkazib berilmagan, ishlar bajarilmagan yoki xizmatlar koʻrsatilmagan hollarda, tovar yetkazib beruvchi (pudratchi) sotib oluvchiga (buyurtmachiga) kechiktirilgan har bir kun uchun majburiyat bajarilmagan qismining 0,5 foizi miqdorida penya toʻlaydi, biroq bunda penyaning umumiy summasi yetkazib berilmagan tovarlar, bajarilmagan ishlar yoki koʻrsatilmagan xizmatlar bahosining 50 foizidan oshib ketmasligi lozim. Penyani toʻlash shartnoma majburiyatlarini buzgan tarafni tovarlarni yetkazib berish muddatlarini kechiktirib yuborish, toʻliq yetkazib bermaslik, ishlarni bajarmaslik yoki xizmatlarni koʻrsatmaslik oqibatida yetkazilgan zararni qoplashdan ozod etmaydi.</w:t>
      </w:r>
    </w:p>
    <w:p w:rsidR="009C0F96" w:rsidRPr="009C0F96" w:rsidRDefault="009C0F96" w:rsidP="009C0F96">
      <w:pPr>
        <w:spacing w:line="276" w:lineRule="auto"/>
        <w:ind w:firstLine="708"/>
        <w:rPr>
          <w:noProof/>
          <w:sz w:val="24"/>
        </w:rPr>
      </w:pPr>
      <w:r w:rsidRPr="009C0F96">
        <w:rPr>
          <w:noProof/>
          <w:sz w:val="24"/>
        </w:rPr>
        <w:t xml:space="preserve">Asosiy qarz summasining toʻlanmagan qismi boʻyicha </w:t>
      </w:r>
      <w:r w:rsidRPr="009C0F96">
        <w:rPr>
          <w:noProof/>
          <w:sz w:val="24"/>
        </w:rPr>
        <w:fldChar w:fldCharType="begin"/>
      </w:r>
      <w:r w:rsidRPr="009C0F96">
        <w:rPr>
          <w:noProof/>
          <w:sz w:val="24"/>
        </w:rPr>
        <w:instrText>X {"Y":23}</w:instrText>
      </w:r>
      <w:r w:rsidRPr="009C0F96">
        <w:rPr>
          <w:noProof/>
          <w:sz w:val="24"/>
        </w:rPr>
        <w:fldChar w:fldCharType="separate"/>
      </w:r>
      <w:r w:rsidRPr="009C0F96">
        <w:rPr>
          <w:noProof/>
          <w:sz w:val="24"/>
        </w:rPr>
        <w:t>Asosiy qarzni toʻlash kechiktirilgan muddat (kun)</w:t>
      </w:r>
      <w:r w:rsidRPr="009C0F96">
        <w:rPr>
          <w:noProof/>
          <w:sz w:val="24"/>
        </w:rPr>
        <w:fldChar w:fldCharType="end"/>
      </w:r>
      <w:r w:rsidRPr="009C0F96">
        <w:rPr>
          <w:noProof/>
          <w:sz w:val="24"/>
        </w:rPr>
        <w:t xml:space="preserve"> kun uchun 0,5% foizi miqdorida jami </w:t>
      </w:r>
      <w:r w:rsidRPr="009C0F96">
        <w:rPr>
          <w:noProof/>
          <w:sz w:val="24"/>
        </w:rPr>
        <w:fldChar w:fldCharType="begin"/>
      </w:r>
      <w:r w:rsidRPr="009C0F96">
        <w:rPr>
          <w:noProof/>
          <w:sz w:val="24"/>
        </w:rPr>
        <w:instrText>X {"Y":24}</w:instrText>
      </w:r>
      <w:r w:rsidRPr="009C0F96">
        <w:rPr>
          <w:noProof/>
          <w:sz w:val="24"/>
        </w:rPr>
        <w:fldChar w:fldCharType="separate"/>
      </w:r>
      <w:r w:rsidRPr="009C0F96">
        <w:rPr>
          <w:noProof/>
          <w:sz w:val="24"/>
        </w:rPr>
        <w:t>Jami hisoblangan penya miqdori</w:t>
      </w:r>
      <w:r w:rsidRPr="009C0F96">
        <w:rPr>
          <w:noProof/>
          <w:sz w:val="24"/>
        </w:rPr>
        <w:fldChar w:fldCharType="end"/>
      </w:r>
      <w:r w:rsidRPr="009C0F96">
        <w:rPr>
          <w:noProof/>
          <w:sz w:val="24"/>
        </w:rPr>
        <w:t xml:space="preserve"> soʻm penya summasini toʻlashingizni;</w:t>
      </w:r>
    </w:p>
    <w:p w:rsidR="009C0F96" w:rsidRPr="009C0F96" w:rsidRDefault="009C0F96" w:rsidP="009C0F96">
      <w:pPr>
        <w:spacing w:after="240" w:line="276" w:lineRule="auto"/>
        <w:ind w:firstLine="709"/>
        <w:contextualSpacing/>
        <w:rPr>
          <w:noProof/>
          <w:color w:val="000000"/>
          <w:sz w:val="24"/>
          <w:lang w:val="en-US"/>
        </w:rPr>
      </w:pPr>
      <w:r w:rsidRPr="009C0F96">
        <w:rPr>
          <w:noProof/>
          <w:sz w:val="24"/>
          <w:lang w:val="en-US"/>
        </w:rPr>
        <w:t>Yuqoridagilardan kelib chiqib,</w:t>
      </w:r>
    </w:p>
    <w:p w:rsidR="009C0F96" w:rsidRPr="009C0F96" w:rsidRDefault="009C0F96" w:rsidP="009C0F96">
      <w:pPr>
        <w:rPr>
          <w:noProof/>
          <w:lang w:val="en-US"/>
        </w:rPr>
      </w:pPr>
    </w:p>
    <w:p w:rsidR="009C0F96" w:rsidRPr="009C0F96" w:rsidRDefault="009C0F96" w:rsidP="009C0F96">
      <w:pPr>
        <w:shd w:val="clear" w:color="auto" w:fill="FFFFFF"/>
        <w:spacing w:line="276" w:lineRule="auto"/>
        <w:jc w:val="center"/>
        <w:rPr>
          <w:b/>
          <w:noProof/>
          <w:sz w:val="24"/>
          <w:lang w:val="en-US"/>
        </w:rPr>
      </w:pPr>
      <w:r w:rsidRPr="009C0F96">
        <w:rPr>
          <w:b/>
          <w:noProof/>
          <w:sz w:val="24"/>
          <w:lang w:val="en-US"/>
        </w:rPr>
        <w:t>TALAB QILAMIZ:</w:t>
      </w:r>
    </w:p>
    <w:p w:rsidR="009C0F96" w:rsidRPr="009C0F96" w:rsidRDefault="009C0F96" w:rsidP="009C0F96">
      <w:pPr>
        <w:rPr>
          <w:noProof/>
          <w:lang w:val="en-US"/>
        </w:rPr>
      </w:pPr>
    </w:p>
    <w:p w:rsidR="009C0F96" w:rsidRPr="009C0F96" w:rsidRDefault="009C0F96" w:rsidP="009C0F96">
      <w:pPr>
        <w:spacing w:line="276" w:lineRule="auto"/>
        <w:ind w:firstLine="708"/>
        <w:rPr>
          <w:noProof/>
          <w:sz w:val="24"/>
          <w:lang w:val="en-US"/>
        </w:rPr>
      </w:pPr>
      <w:r w:rsidRPr="009C0F96">
        <w:rPr>
          <w:noProof/>
          <w:sz w:val="24"/>
        </w:rPr>
        <w:fldChar w:fldCharType="begin"/>
      </w:r>
      <w:r w:rsidRPr="009C0F96">
        <w:rPr>
          <w:noProof/>
          <w:sz w:val="24"/>
          <w:lang w:val="en-US"/>
        </w:rPr>
        <w:instrText>X {"Y":21}</w:instrText>
      </w:r>
      <w:r w:rsidRPr="009C0F96">
        <w:rPr>
          <w:noProof/>
          <w:sz w:val="24"/>
        </w:rPr>
        <w:fldChar w:fldCharType="separate"/>
      </w:r>
      <w:r w:rsidRPr="009C0F96">
        <w:rPr>
          <w:noProof/>
          <w:sz w:val="24"/>
          <w:lang w:val="en-US"/>
        </w:rPr>
        <w:t>Toʻlanmagan ijara toʻlovlarining umumiy summasi</w:t>
      </w:r>
      <w:r w:rsidRPr="009C0F96">
        <w:rPr>
          <w:noProof/>
          <w:sz w:val="24"/>
        </w:rPr>
        <w:fldChar w:fldCharType="end"/>
      </w:r>
      <w:r w:rsidRPr="009C0F96">
        <w:rPr>
          <w:noProof/>
          <w:sz w:val="24"/>
          <w:lang w:val="en-US"/>
        </w:rPr>
        <w:t xml:space="preserve"> soʻm asosiy qarz summasi hamda pul mablagʻlarining oʻz vaqtida toʻlanmagan qismi boʻyicha jami </w:t>
      </w:r>
      <w:r w:rsidRPr="009C0F96">
        <w:rPr>
          <w:noProof/>
          <w:sz w:val="24"/>
        </w:rPr>
        <w:fldChar w:fldCharType="begin"/>
      </w:r>
      <w:r w:rsidRPr="009C0F96">
        <w:rPr>
          <w:noProof/>
          <w:sz w:val="24"/>
          <w:lang w:val="en-US"/>
        </w:rPr>
        <w:instrText>X {"Y":24}</w:instrText>
      </w:r>
      <w:r w:rsidRPr="009C0F96">
        <w:rPr>
          <w:noProof/>
          <w:sz w:val="24"/>
        </w:rPr>
        <w:fldChar w:fldCharType="separate"/>
      </w:r>
      <w:r w:rsidRPr="009C0F96">
        <w:rPr>
          <w:noProof/>
          <w:sz w:val="24"/>
          <w:lang w:val="en-US"/>
        </w:rPr>
        <w:t>Jami hisoblangan penya miqdori</w:t>
      </w:r>
      <w:r w:rsidRPr="009C0F96">
        <w:rPr>
          <w:noProof/>
          <w:sz w:val="24"/>
        </w:rPr>
        <w:fldChar w:fldCharType="end"/>
      </w:r>
      <w:r w:rsidRPr="009C0F96">
        <w:rPr>
          <w:noProof/>
          <w:sz w:val="24"/>
          <w:lang w:val="en-US"/>
        </w:rPr>
        <w:t xml:space="preserve"> soʻm penya summasini toʻlashingizni;</w:t>
      </w:r>
    </w:p>
    <w:p w:rsidR="009C0F96" w:rsidRPr="009C0F96" w:rsidRDefault="009C0F96" w:rsidP="009C0F96">
      <w:pPr>
        <w:spacing w:line="276" w:lineRule="auto"/>
        <w:ind w:firstLine="720"/>
        <w:contextualSpacing/>
        <w:rPr>
          <w:noProof/>
          <w:color w:val="000000"/>
          <w:sz w:val="24"/>
          <w:lang w:val="en-US"/>
        </w:rPr>
      </w:pPr>
      <w:r w:rsidRPr="009C0F96">
        <w:rPr>
          <w:noProof/>
          <w:color w:val="000000"/>
          <w:sz w:val="24"/>
          <w:lang w:val="en-US"/>
        </w:rPr>
        <w:t xml:space="preserve">Shuningdek, koʻchmas mulk </w:t>
      </w:r>
      <w:r w:rsidRPr="009C0F96">
        <w:rPr>
          <w:noProof/>
          <w:sz w:val="24"/>
          <w:lang w:val="en-US"/>
        </w:rPr>
        <w:t>ijarasi</w:t>
      </w:r>
      <w:r w:rsidRPr="009C0F96">
        <w:rPr>
          <w:noProof/>
          <w:color w:val="000000"/>
          <w:sz w:val="24"/>
          <w:lang w:val="en-US"/>
        </w:rPr>
        <w:t xml:space="preserve"> shartnomasini bekor qilishingizni va </w:t>
      </w:r>
      <w:r w:rsidRPr="009C0F96">
        <w:rPr>
          <w:noProof/>
          <w:sz w:val="24"/>
          <w:lang w:val="en-US"/>
        </w:rPr>
        <w:t>ijara</w:t>
      </w:r>
      <w:r w:rsidRPr="009C0F96">
        <w:rPr>
          <w:noProof/>
          <w:color w:val="000000"/>
          <w:sz w:val="24"/>
          <w:lang w:val="en-US"/>
        </w:rPr>
        <w:t xml:space="preserve"> obyektini qaytarishingizni.</w:t>
      </w:r>
    </w:p>
    <w:p w:rsidR="009C0F96" w:rsidRPr="009C0F96" w:rsidRDefault="009C0F96" w:rsidP="009C0F96">
      <w:pPr>
        <w:spacing w:line="276" w:lineRule="auto"/>
        <w:ind w:firstLine="720"/>
        <w:contextualSpacing/>
        <w:rPr>
          <w:i/>
          <w:noProof/>
          <w:color w:val="000000"/>
          <w:sz w:val="24"/>
          <w:lang w:val="en-US"/>
        </w:rPr>
      </w:pPr>
      <w:r w:rsidRPr="009C0F96">
        <w:rPr>
          <w:i/>
          <w:noProof/>
          <w:color w:val="000000"/>
          <w:sz w:val="24"/>
          <w:lang w:val="en-US"/>
        </w:rPr>
        <w:t>Mazkur summa toʻlanmagan hamda ijara obyekti qaytarilmagan taqdirda iqtisodiy sudga murojaat qilishimiz mumkinligi haqida ogohlantiramiz.</w:t>
      </w:r>
    </w:p>
    <w:p w:rsidR="009C0F96" w:rsidRPr="009C0F96" w:rsidRDefault="009C0F96" w:rsidP="009C0F96">
      <w:pPr>
        <w:rPr>
          <w:noProof/>
          <w:lang w:val="en-US"/>
        </w:rPr>
      </w:pPr>
    </w:p>
    <w:p w:rsidR="009C0F96" w:rsidRPr="009C0F96" w:rsidRDefault="009C0F96" w:rsidP="009C0F96">
      <w:pPr>
        <w:spacing w:line="288" w:lineRule="auto"/>
        <w:ind w:left="709"/>
        <w:rPr>
          <w:noProof/>
          <w:sz w:val="24"/>
          <w:lang w:val="en-US"/>
        </w:rPr>
      </w:pPr>
      <w:r w:rsidRPr="009C0F96">
        <w:rPr>
          <w:b/>
          <w:noProof/>
          <w:sz w:val="24"/>
          <w:lang w:val="en-US"/>
        </w:rPr>
        <w:t>Ilova:______varaqda.</w:t>
      </w:r>
    </w:p>
    <w:p w:rsidR="009C0F96" w:rsidRPr="009C0F96" w:rsidRDefault="009C0F96" w:rsidP="009C0F96">
      <w:pPr>
        <w:tabs>
          <w:tab w:val="left" w:pos="1134"/>
        </w:tabs>
        <w:spacing w:line="276" w:lineRule="auto"/>
        <w:ind w:left="709"/>
        <w:rPr>
          <w:noProof/>
          <w:sz w:val="24"/>
          <w:lang w:val="en-US"/>
        </w:rPr>
      </w:pPr>
      <w:r w:rsidRPr="009C0F96">
        <w:rPr>
          <w:noProof/>
          <w:sz w:val="24"/>
          <w:lang w:val="en-US"/>
        </w:rPr>
        <w:t>1. Shartnoma nusʼhasi</w:t>
      </w:r>
    </w:p>
    <w:p w:rsidR="009C0F96" w:rsidRPr="009C0F96" w:rsidRDefault="009C0F96" w:rsidP="009C0F96">
      <w:pPr>
        <w:ind w:left="709"/>
        <w:rPr>
          <w:noProof/>
          <w:sz w:val="24"/>
          <w:lang w:val="en-US"/>
        </w:rPr>
      </w:pPr>
      <w:r w:rsidRPr="009C0F96">
        <w:rPr>
          <w:noProof/>
          <w:sz w:val="24"/>
          <w:lang w:val="en-US"/>
        </w:rPr>
        <w:t>2. Koʻchmas mulk topshirilganligi toʻgʻrisidagi dalolatnoma nusxasi</w:t>
      </w:r>
    </w:p>
    <w:p w:rsidR="009C0F96" w:rsidRPr="009C0F96" w:rsidRDefault="009C0F96" w:rsidP="009C0F96">
      <w:pPr>
        <w:ind w:left="709"/>
        <w:rPr>
          <w:noProof/>
          <w:sz w:val="24"/>
        </w:rPr>
      </w:pPr>
      <w:r w:rsidRPr="009C0F96">
        <w:rPr>
          <w:noProof/>
          <w:sz w:val="24"/>
        </w:rPr>
        <w:fldChar w:fldCharType="begin"/>
      </w:r>
      <w:r w:rsidRPr="009C0F96">
        <w:rPr>
          <w:noProof/>
          <w:sz w:val="24"/>
        </w:rPr>
        <w:instrText>X {"Y":25}</w:instrText>
      </w:r>
      <w:r w:rsidRPr="009C0F96">
        <w:rPr>
          <w:noProof/>
          <w:sz w:val="24"/>
        </w:rPr>
        <w:fldChar w:fldCharType="separate"/>
      </w:r>
      <w:r w:rsidRPr="009C0F96">
        <w:rPr>
          <w:noProof/>
          <w:sz w:val="24"/>
        </w:rPr>
        <w:t>Talabnomaga ilova qilinayotgan hujjatlar roʻyxati</w:t>
      </w:r>
      <w:r w:rsidRPr="009C0F96">
        <w:rPr>
          <w:noProof/>
          <w:sz w:val="24"/>
        </w:rPr>
        <w:fldChar w:fldCharType="end"/>
      </w:r>
    </w:p>
    <w:tbl>
      <w:tblPr>
        <w:tblW w:w="10374" w:type="dxa"/>
        <w:tblInd w:w="-348" w:type="dxa"/>
        <w:tblLook w:val="04A0" w:firstRow="1" w:lastRow="0" w:firstColumn="1" w:lastColumn="0" w:noHBand="0" w:noVBand="1"/>
      </w:tblPr>
      <w:tblGrid>
        <w:gridCol w:w="5257"/>
        <w:gridCol w:w="5117"/>
      </w:tblGrid>
      <w:tr w:rsidR="009C0F96" w:rsidRPr="009C0F96" w:rsidTr="00C12077">
        <w:tc>
          <w:tcPr>
            <w:tcW w:w="10374" w:type="dxa"/>
            <w:gridSpan w:val="2"/>
          </w:tcPr>
          <w:p w:rsidR="009C0F96" w:rsidRPr="009C0F96" w:rsidRDefault="009C0F96" w:rsidP="009C0F96">
            <w:pPr>
              <w:pStyle w:val="a4"/>
              <w:jc w:val="center"/>
              <w:rPr>
                <w:rFonts w:ascii="Times New Roman" w:hAnsi="Times New Roman"/>
                <w:b/>
                <w:noProof/>
                <w:sz w:val="24"/>
              </w:rPr>
            </w:pPr>
          </w:p>
        </w:tc>
      </w:tr>
      <w:tr w:rsidR="009C0F96" w:rsidRPr="009C0F96" w:rsidTr="00C12077">
        <w:tc>
          <w:tcPr>
            <w:tcW w:w="5257" w:type="dxa"/>
          </w:tcPr>
          <w:p w:rsidR="009C0F96" w:rsidRPr="009C0F96" w:rsidRDefault="009C0F96" w:rsidP="009C0F96">
            <w:pPr>
              <w:ind w:hanging="15"/>
              <w:rPr>
                <w:noProof/>
                <w:lang w:val="en-US"/>
              </w:rPr>
            </w:pPr>
          </w:p>
          <w:p w:rsidR="009C0F96" w:rsidRPr="009C0F96" w:rsidRDefault="009C0F96" w:rsidP="009C0F96">
            <w:pPr>
              <w:pStyle w:val="a4"/>
              <w:ind w:left="-15" w:firstLine="15"/>
              <w:jc w:val="both"/>
              <w:rPr>
                <w:rFonts w:ascii="Times New Roman" w:hAnsi="Times New Roman"/>
                <w:noProof/>
                <w:sz w:val="24"/>
                <w:lang w:val="en-US"/>
              </w:rPr>
            </w:pPr>
            <w:r w:rsidRPr="009C0F96">
              <w:rPr>
                <w:rFonts w:ascii="Times New Roman" w:hAnsi="Times New Roman"/>
                <w:noProof/>
                <w:sz w:val="24"/>
              </w:rPr>
              <w:fldChar w:fldCharType="begin"/>
            </w:r>
            <w:r w:rsidRPr="009C0F96">
              <w:rPr>
                <w:rFonts w:ascii="Times New Roman" w:hAnsi="Times New Roman"/>
                <w:noProof/>
                <w:sz w:val="24"/>
                <w:lang w:val="en-US"/>
              </w:rPr>
              <w:instrText>X {"Y":6}</w:instrText>
            </w:r>
            <w:r w:rsidRPr="009C0F96">
              <w:rPr>
                <w:rFonts w:ascii="Times New Roman" w:hAnsi="Times New Roman"/>
                <w:noProof/>
                <w:sz w:val="24"/>
              </w:rPr>
              <w:fldChar w:fldCharType="separate"/>
            </w:r>
            <w:r w:rsidRPr="009C0F96">
              <w:rPr>
                <w:rFonts w:ascii="Times New Roman" w:hAnsi="Times New Roman"/>
                <w:noProof/>
                <w:sz w:val="24"/>
                <w:lang w:val="en-US"/>
              </w:rPr>
              <w:t>Talabnoma beruvchi tashkilotning nomi va uni tashkiliy-huquqiy shakli</w:t>
            </w:r>
            <w:r w:rsidRPr="009C0F96">
              <w:rPr>
                <w:noProof/>
              </w:rPr>
              <w:fldChar w:fldCharType="end"/>
            </w:r>
          </w:p>
          <w:p w:rsidR="009C0F96" w:rsidRPr="009C0F96" w:rsidRDefault="009C0F96" w:rsidP="009C0F96">
            <w:pPr>
              <w:pStyle w:val="a4"/>
              <w:ind w:left="-15" w:firstLine="15"/>
              <w:jc w:val="both"/>
              <w:rPr>
                <w:rFonts w:ascii="Times New Roman" w:hAnsi="Times New Roman"/>
                <w:noProof/>
                <w:sz w:val="24"/>
                <w:lang w:val="en-US"/>
              </w:rPr>
            </w:pPr>
            <w:r w:rsidRPr="009C0F96">
              <w:rPr>
                <w:rFonts w:ascii="Times New Roman" w:hAnsi="Times New Roman"/>
                <w:noProof/>
                <w:sz w:val="24"/>
              </w:rPr>
              <w:fldChar w:fldCharType="begin"/>
            </w:r>
            <w:r w:rsidRPr="009C0F96">
              <w:rPr>
                <w:rFonts w:ascii="Times New Roman" w:hAnsi="Times New Roman"/>
                <w:noProof/>
                <w:sz w:val="24"/>
                <w:lang w:val="en-US"/>
              </w:rPr>
              <w:instrText>X {"Y":8}</w:instrText>
            </w:r>
            <w:r w:rsidRPr="009C0F96">
              <w:rPr>
                <w:rFonts w:ascii="Times New Roman" w:hAnsi="Times New Roman"/>
                <w:noProof/>
                <w:sz w:val="24"/>
              </w:rPr>
              <w:fldChar w:fldCharType="separate"/>
            </w:r>
            <w:r w:rsidRPr="009C0F96">
              <w:rPr>
                <w:rFonts w:ascii="Times New Roman" w:hAnsi="Times New Roman"/>
                <w:noProof/>
                <w:sz w:val="24"/>
                <w:lang w:val="en-US"/>
              </w:rPr>
              <w:t>Talabnoma beruvchi tashkilotning manzili</w:t>
            </w:r>
            <w:r w:rsidRPr="009C0F96">
              <w:rPr>
                <w:rFonts w:ascii="Times New Roman" w:hAnsi="Times New Roman"/>
                <w:noProof/>
                <w:sz w:val="24"/>
              </w:rPr>
              <w:fldChar w:fldCharType="end"/>
            </w:r>
          </w:p>
          <w:p w:rsidR="009C0F96" w:rsidRPr="009C0F96" w:rsidRDefault="009C0F96" w:rsidP="009C0F96">
            <w:pPr>
              <w:pStyle w:val="a4"/>
              <w:ind w:left="-15" w:firstLine="15"/>
              <w:jc w:val="both"/>
              <w:rPr>
                <w:rFonts w:ascii="Times New Roman" w:hAnsi="Times New Roman"/>
                <w:noProof/>
                <w:sz w:val="24"/>
                <w:lang w:val="en-US"/>
              </w:rPr>
            </w:pPr>
            <w:r w:rsidRPr="009C0F96">
              <w:rPr>
                <w:rFonts w:ascii="Times New Roman" w:hAnsi="Times New Roman"/>
                <w:noProof/>
                <w:sz w:val="24"/>
                <w:lang w:val="en-US"/>
              </w:rPr>
              <w:t xml:space="preserve">Tashkilotning x/r </w:t>
            </w:r>
            <w:r w:rsidRPr="009C0F96">
              <w:rPr>
                <w:rFonts w:ascii="Times New Roman" w:hAnsi="Times New Roman"/>
                <w:noProof/>
                <w:sz w:val="24"/>
              </w:rPr>
              <w:fldChar w:fldCharType="begin"/>
            </w:r>
            <w:r w:rsidRPr="009C0F96">
              <w:rPr>
                <w:rFonts w:ascii="Times New Roman" w:hAnsi="Times New Roman"/>
                <w:noProof/>
                <w:sz w:val="24"/>
                <w:lang w:val="en-US"/>
              </w:rPr>
              <w:instrText>X {"Y":9}</w:instrText>
            </w:r>
            <w:r w:rsidRPr="009C0F96">
              <w:rPr>
                <w:rFonts w:ascii="Times New Roman" w:hAnsi="Times New Roman"/>
                <w:noProof/>
                <w:sz w:val="24"/>
              </w:rPr>
              <w:fldChar w:fldCharType="separate"/>
            </w:r>
            <w:r w:rsidRPr="009C0F96">
              <w:rPr>
                <w:rFonts w:ascii="Times New Roman" w:hAnsi="Times New Roman"/>
                <w:noProof/>
                <w:sz w:val="24"/>
                <w:lang w:val="en-US"/>
              </w:rPr>
              <w:t>Talabnoma beruvchi tashkilotning hisob raqami</w:t>
            </w:r>
            <w:r w:rsidRPr="009C0F96">
              <w:rPr>
                <w:rFonts w:ascii="Times New Roman" w:hAnsi="Times New Roman"/>
                <w:noProof/>
                <w:sz w:val="24"/>
              </w:rPr>
              <w:fldChar w:fldCharType="end"/>
            </w:r>
          </w:p>
          <w:p w:rsidR="009C0F96" w:rsidRPr="009C0F96" w:rsidRDefault="009C0F96" w:rsidP="009C0F96">
            <w:pPr>
              <w:pStyle w:val="a4"/>
              <w:ind w:left="-15" w:firstLine="15"/>
              <w:jc w:val="both"/>
              <w:rPr>
                <w:rFonts w:ascii="Times New Roman" w:hAnsi="Times New Roman"/>
                <w:noProof/>
                <w:sz w:val="24"/>
                <w:lang w:val="en-US"/>
              </w:rPr>
            </w:pPr>
            <w:r w:rsidRPr="009C0F96">
              <w:rPr>
                <w:rFonts w:ascii="Times New Roman" w:hAnsi="Times New Roman"/>
                <w:noProof/>
                <w:sz w:val="24"/>
                <w:lang w:val="en-US"/>
              </w:rPr>
              <w:t xml:space="preserve">Tashkilotning STIR raqami </w:t>
            </w:r>
            <w:r w:rsidRPr="009C0F96">
              <w:rPr>
                <w:rFonts w:ascii="Times New Roman" w:hAnsi="Times New Roman"/>
                <w:noProof/>
                <w:sz w:val="24"/>
              </w:rPr>
              <w:fldChar w:fldCharType="begin"/>
            </w:r>
            <w:r w:rsidRPr="009C0F96">
              <w:rPr>
                <w:rFonts w:ascii="Times New Roman" w:hAnsi="Times New Roman"/>
                <w:noProof/>
                <w:sz w:val="24"/>
                <w:lang w:val="en-US"/>
              </w:rPr>
              <w:instrText>X {"Y":10}</w:instrText>
            </w:r>
            <w:r w:rsidRPr="009C0F96">
              <w:rPr>
                <w:rFonts w:ascii="Times New Roman" w:hAnsi="Times New Roman"/>
                <w:noProof/>
                <w:sz w:val="24"/>
              </w:rPr>
              <w:fldChar w:fldCharType="separate"/>
            </w:r>
            <w:r w:rsidRPr="009C0F96">
              <w:rPr>
                <w:rFonts w:ascii="Times New Roman" w:hAnsi="Times New Roman"/>
                <w:noProof/>
                <w:sz w:val="24"/>
                <w:lang w:val="en-US"/>
              </w:rPr>
              <w:t>Talabnoma beruvchi tashkilotning STIR raqami</w:t>
            </w:r>
            <w:r w:rsidRPr="009C0F96">
              <w:rPr>
                <w:rFonts w:ascii="Times New Roman" w:hAnsi="Times New Roman"/>
                <w:noProof/>
                <w:sz w:val="24"/>
              </w:rPr>
              <w:fldChar w:fldCharType="end"/>
            </w:r>
          </w:p>
          <w:p w:rsidR="009C0F96" w:rsidRPr="009C0F96" w:rsidRDefault="009C0F96" w:rsidP="009C0F96">
            <w:pPr>
              <w:pStyle w:val="a4"/>
              <w:ind w:left="-15" w:firstLine="15"/>
              <w:jc w:val="both"/>
              <w:rPr>
                <w:rFonts w:ascii="Times New Roman" w:hAnsi="Times New Roman"/>
                <w:noProof/>
                <w:sz w:val="24"/>
                <w:lang w:val="en-US"/>
              </w:rPr>
            </w:pPr>
            <w:r w:rsidRPr="009C0F96">
              <w:rPr>
                <w:rFonts w:ascii="Times New Roman" w:hAnsi="Times New Roman"/>
                <w:noProof/>
                <w:sz w:val="24"/>
                <w:lang w:val="en-US"/>
              </w:rPr>
              <w:t xml:space="preserve">Bank kodi MFO </w:t>
            </w:r>
            <w:r w:rsidRPr="009C0F96">
              <w:rPr>
                <w:rFonts w:ascii="Times New Roman" w:hAnsi="Times New Roman"/>
                <w:noProof/>
                <w:sz w:val="24"/>
              </w:rPr>
              <w:fldChar w:fldCharType="begin"/>
            </w:r>
            <w:r w:rsidRPr="009C0F96">
              <w:rPr>
                <w:rFonts w:ascii="Times New Roman" w:hAnsi="Times New Roman"/>
                <w:noProof/>
                <w:sz w:val="24"/>
                <w:lang w:val="en-US"/>
              </w:rPr>
              <w:instrText>X {"Y":11}</w:instrText>
            </w:r>
            <w:r w:rsidRPr="009C0F96">
              <w:rPr>
                <w:rFonts w:ascii="Times New Roman" w:hAnsi="Times New Roman"/>
                <w:noProof/>
                <w:sz w:val="24"/>
              </w:rPr>
              <w:fldChar w:fldCharType="separate"/>
            </w:r>
            <w:r w:rsidRPr="009C0F96">
              <w:rPr>
                <w:rFonts w:ascii="Times New Roman" w:hAnsi="Times New Roman"/>
                <w:noProof/>
                <w:sz w:val="24"/>
                <w:lang w:val="en-US"/>
              </w:rPr>
              <w:t>Talabnoma beruvchi tashkilotning MFO raqami</w:t>
            </w:r>
            <w:r w:rsidRPr="009C0F96">
              <w:rPr>
                <w:rFonts w:ascii="Times New Roman" w:hAnsi="Times New Roman"/>
                <w:noProof/>
                <w:sz w:val="24"/>
              </w:rPr>
              <w:fldChar w:fldCharType="end"/>
            </w:r>
          </w:p>
          <w:p w:rsidR="009C0F96" w:rsidRPr="009C0F96" w:rsidRDefault="009C0F96" w:rsidP="009C0F96">
            <w:pPr>
              <w:pStyle w:val="a4"/>
              <w:ind w:left="-15" w:firstLine="15"/>
              <w:jc w:val="both"/>
              <w:rPr>
                <w:rFonts w:ascii="Times New Roman" w:hAnsi="Times New Roman"/>
                <w:noProof/>
                <w:sz w:val="24"/>
                <w:lang w:val="en-US"/>
              </w:rPr>
            </w:pPr>
            <w:r w:rsidRPr="009C0F96">
              <w:rPr>
                <w:rFonts w:ascii="Times New Roman" w:hAnsi="Times New Roman"/>
                <w:noProof/>
                <w:sz w:val="24"/>
                <w:lang w:val="en-US"/>
              </w:rPr>
              <w:t xml:space="preserve">Tashkilotning OKED raqami </w:t>
            </w:r>
            <w:r w:rsidRPr="009C0F96">
              <w:rPr>
                <w:rFonts w:ascii="Times New Roman" w:hAnsi="Times New Roman"/>
                <w:noProof/>
                <w:sz w:val="24"/>
              </w:rPr>
              <w:fldChar w:fldCharType="begin"/>
            </w:r>
            <w:r w:rsidRPr="009C0F96">
              <w:rPr>
                <w:rFonts w:ascii="Times New Roman" w:hAnsi="Times New Roman"/>
                <w:noProof/>
                <w:sz w:val="24"/>
                <w:lang w:val="en-US"/>
              </w:rPr>
              <w:instrText>X {"Y":12}</w:instrText>
            </w:r>
            <w:r w:rsidRPr="009C0F96">
              <w:rPr>
                <w:rFonts w:ascii="Times New Roman" w:hAnsi="Times New Roman"/>
                <w:noProof/>
                <w:sz w:val="24"/>
              </w:rPr>
              <w:fldChar w:fldCharType="separate"/>
            </w:r>
            <w:r w:rsidRPr="009C0F96">
              <w:rPr>
                <w:rFonts w:ascii="Times New Roman" w:hAnsi="Times New Roman"/>
                <w:noProof/>
                <w:sz w:val="24"/>
                <w:lang w:val="en-US"/>
              </w:rPr>
              <w:t>Talabnoma beruvchi tashkilotning OKED raqami</w:t>
            </w:r>
            <w:r w:rsidRPr="009C0F96">
              <w:rPr>
                <w:rFonts w:ascii="Times New Roman" w:hAnsi="Times New Roman"/>
                <w:noProof/>
                <w:sz w:val="24"/>
              </w:rPr>
              <w:fldChar w:fldCharType="end"/>
            </w:r>
          </w:p>
        </w:tc>
        <w:tc>
          <w:tcPr>
            <w:tcW w:w="5117" w:type="dxa"/>
          </w:tcPr>
          <w:p w:rsidR="009C0F96" w:rsidRPr="009C0F96" w:rsidRDefault="009C0F96" w:rsidP="009C0F96">
            <w:pPr>
              <w:pStyle w:val="a4"/>
              <w:jc w:val="center"/>
              <w:rPr>
                <w:rFonts w:ascii="Times New Roman" w:hAnsi="Times New Roman"/>
                <w:b/>
                <w:i/>
                <w:noProof/>
                <w:sz w:val="24"/>
                <w:lang w:val="en-US"/>
              </w:rPr>
            </w:pPr>
          </w:p>
        </w:tc>
      </w:tr>
    </w:tbl>
    <w:p w:rsidR="009C0F96" w:rsidRPr="009C0F96" w:rsidRDefault="009C0F96" w:rsidP="009C0F96">
      <w:pPr>
        <w:spacing w:before="240" w:line="276" w:lineRule="auto"/>
        <w:ind w:left="708" w:firstLine="1"/>
        <w:rPr>
          <w:b/>
          <w:noProof/>
          <w:color w:val="000000"/>
          <w:sz w:val="24"/>
        </w:rPr>
      </w:pPr>
      <w:r w:rsidRPr="009C0F96">
        <w:rPr>
          <w:noProof/>
          <w:sz w:val="24"/>
        </w:rPr>
        <w:fldChar w:fldCharType="begin"/>
      </w:r>
      <w:r w:rsidRPr="009C0F96">
        <w:rPr>
          <w:noProof/>
          <w:sz w:val="24"/>
          <w:lang w:val="en-US"/>
        </w:rPr>
        <w:instrText>X {"Y":7}</w:instrText>
      </w:r>
      <w:r w:rsidRPr="009C0F96">
        <w:rPr>
          <w:noProof/>
          <w:sz w:val="24"/>
        </w:rPr>
        <w:fldChar w:fldCharType="separate"/>
      </w:r>
      <w:r w:rsidRPr="009C0F96">
        <w:rPr>
          <w:noProof/>
          <w:sz w:val="24"/>
          <w:lang w:val="en-US"/>
        </w:rPr>
        <w:t>Talabnoma beruvchi tashkilot direktorining F.I.O.</w:t>
      </w:r>
      <w:r w:rsidRPr="009C0F96">
        <w:rPr>
          <w:noProof/>
          <w:sz w:val="24"/>
        </w:rPr>
        <w:fldChar w:fldCharType="end"/>
      </w:r>
      <w:r w:rsidRPr="009C0F96">
        <w:rPr>
          <w:noProof/>
          <w:sz w:val="24"/>
          <w:lang w:val="en-US"/>
        </w:rPr>
        <w:t xml:space="preserve"> </w:t>
      </w:r>
      <w:r w:rsidRPr="009C0F96">
        <w:rPr>
          <w:b/>
          <w:noProof/>
          <w:color w:val="000000"/>
          <w:sz w:val="24"/>
        </w:rPr>
        <w:t xml:space="preserve">______________ </w:t>
      </w:r>
      <w:r w:rsidRPr="009C0F96">
        <w:rPr>
          <w:i/>
          <w:noProof/>
          <w:color w:val="000000"/>
          <w:sz w:val="24"/>
        </w:rPr>
        <w:t>(imzo)</w:t>
      </w:r>
    </w:p>
    <w:p w:rsidR="009C0F96" w:rsidRPr="00A01CD9" w:rsidRDefault="009C0F96" w:rsidP="00A01CD9">
      <w:pPr>
        <w:spacing w:before="240" w:line="276" w:lineRule="auto"/>
        <w:ind w:firstLine="6501"/>
        <w:rPr>
          <w:b/>
          <w:noProof/>
          <w:color w:val="000000"/>
          <w:sz w:val="24"/>
        </w:rPr>
      </w:pPr>
      <w:r w:rsidRPr="009C0F96">
        <w:rPr>
          <w:i/>
          <w:noProof/>
          <w:sz w:val="24"/>
        </w:rPr>
        <w:t>Muhr</w:t>
      </w:r>
    </w:p>
    <w:sectPr w:rsidR="009C0F96" w:rsidRPr="00A01CD9">
      <w:pgSz w:w="11906" w:h="16838"/>
      <w:pgMar w:top="1134" w:right="680" w:bottom="1134" w:left="1701" w:header="709" w:footer="709"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49D4"/>
    <w:rsid w:val="00004508"/>
    <w:rsid w:val="000B49D4"/>
    <w:rsid w:val="00171A2D"/>
    <w:rsid w:val="002625B2"/>
    <w:rsid w:val="00321E9B"/>
    <w:rsid w:val="00390E53"/>
    <w:rsid w:val="004503FA"/>
    <w:rsid w:val="0054043E"/>
    <w:rsid w:val="00562749"/>
    <w:rsid w:val="00634F1A"/>
    <w:rsid w:val="00654FD4"/>
    <w:rsid w:val="00783DB5"/>
    <w:rsid w:val="00794303"/>
    <w:rsid w:val="007D4C82"/>
    <w:rsid w:val="00804286"/>
    <w:rsid w:val="00851736"/>
    <w:rsid w:val="009755FC"/>
    <w:rsid w:val="009C0F96"/>
    <w:rsid w:val="009F6099"/>
    <w:rsid w:val="00A517A5"/>
    <w:rsid w:val="00A871C5"/>
    <w:rsid w:val="00AF25DC"/>
    <w:rsid w:val="00CB7FFD"/>
    <w:rsid w:val="00CE2638"/>
    <w:rsid w:val="00D73756"/>
    <w:rsid w:val="00E70C41"/>
    <w:rsid w:val="00E86B2D"/>
    <w:rsid w:val="00EF027B"/>
    <w:rsid w:val="00F1231C"/>
    <w:rsid w:val="00F97B67"/>
    <w:rsid w:val="00FB55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C23D190-5027-41BE-BD69-0FD53F1EBC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F25DC"/>
    <w:pPr>
      <w:spacing w:after="0" w:line="240" w:lineRule="auto"/>
      <w:jc w:val="both"/>
    </w:pPr>
    <w:rPr>
      <w:rFonts w:ascii="Times New Roman" w:eastAsia="Times New Roman" w:hAnsi="Times New Roman" w:cs="Times New Roman"/>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AF25DC"/>
    <w:pPr>
      <w:spacing w:after="0" w:line="240" w:lineRule="auto"/>
    </w:pPr>
    <w:rPr>
      <w:rFonts w:ascii="Calibri" w:eastAsia="Times New Roman" w:hAnsi="Calibri" w:cs="Times New Roman"/>
      <w:lang w:eastAsia="ru-RU"/>
    </w:rPr>
  </w:style>
  <w:style w:type="paragraph" w:styleId="a4">
    <w:name w:val="Plain Text"/>
    <w:basedOn w:val="a"/>
    <w:link w:val="a5"/>
    <w:unhideWhenUsed/>
    <w:rsid w:val="00EF027B"/>
    <w:pPr>
      <w:jc w:val="left"/>
    </w:pPr>
    <w:rPr>
      <w:rFonts w:ascii="Courier New" w:hAnsi="Courier New" w:cs="Courier New"/>
      <w:sz w:val="20"/>
      <w:szCs w:val="20"/>
    </w:rPr>
  </w:style>
  <w:style w:type="character" w:customStyle="1" w:styleId="a5">
    <w:name w:val="Текст Знак"/>
    <w:basedOn w:val="a0"/>
    <w:link w:val="a4"/>
    <w:rsid w:val="00EF027B"/>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file:///C:\Users\user\AppData\Local\Microsoft\Windows\INetCache\Content.Outlook\AppData\Local\Microsoft\Windows\Temporary%20Internet%20Files\Content.Outlook\GOGJWY89\&#1044;&#1040;&#1066;&#1042;&#1054;%20&#1040;&#1056;&#1048;&#1047;&#1040;&#1057;&#1048;.do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813</Words>
  <Characters>4635</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Timur</dc:creator>
  <cp:keywords/>
  <dc:description/>
  <cp:lastModifiedBy>user</cp:lastModifiedBy>
  <cp:revision>2</cp:revision>
  <dcterms:created xsi:type="dcterms:W3CDTF">2024-02-20T09:07:00Z</dcterms:created>
  <dcterms:modified xsi:type="dcterms:W3CDTF">2024-02-20T09:07:00Z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Талабнома реквизитлари</w:name>
    <w:value w:hidden="true">
      <w:unit w:active="false"/>
    </w:value>
  </w:element>
  <w:element w:id="2" w:kind="variable" w:selector="check" w:type="date" w:valueMode="normal" w:required="false" w:groupID="1">
    <w:identifier xml:space="preserve">ID2</w:identifier>
    <w:name xml:space="preserve">Талабнома тузилган сана</w:name>
    <w:value w:hidden="false">
      <w:unit w:active="false"/>
    </w:value>
  </w:element>
  <w:element w:id="3" w:kind="variable" w:selector="check" w:type="string" w:valueMode="normal" w:required="false" w:groupID="1">
    <w:identifier xml:space="preserve">ID3</w:identifier>
    <w:name xml:space="preserve">Талабнома тузилган жой </w:name>
    <w:comment xml:space="preserve">(туман (шаҳар) номи кўрсатилади)</w:comment>
    <w:value w:hidden="false">
      <w:unit w:active="false"/>
    </w:value>
  </w:element>
  <w:element w:id="4" w:kind="variable" w:selector="check" w:type="number" w:valueMode="normal" w:required="false" w:groupID="1">
    <w:identifier xml:space="preserve">ID4</w:identifier>
    <w:name xml:space="preserve">Талабнома рақами   </w:name>
    <w:value w:hidden="false">
      <w:unit w:active="false"/>
    </w:value>
  </w:element>
  <w:element w:id="5" w:kind="category" w:selector="check" w:type="string" w:valueMode="normal" w:required="false">
    <w:identifier xml:space="preserve">ID5</w:identifier>
    <w:name xml:space="preserve">Талабнома берувчи</w:name>
    <w:value w:hidden="true">
      <w:unit w:active="false"/>
    </w:value>
  </w:element>
  <w:element w:id="6" w:kind="variable" w:selector="check" w:type="string" w:valueMode="normal" w:required="false" w:groupID="5">
    <w:identifier xml:space="preserve">ID6</w:identifier>
    <w:name xml:space="preserve">Талабнома берувчи ташкилотнинг номи ва уни ташкилий-ҳуқуқий шакли</w:name>
    <w:value w:hidden="false">
      <w:unit w:active="false"/>
    </w:value>
  </w:element>
  <w:element w:id="7" w:kind="variable" w:selector="check" w:type="string" w:valueMode="normal" w:required="false" w:groupID="5">
    <w:identifier xml:space="preserve">ID7</w:identifier>
    <w:name xml:space="preserve">Талабнома берувчи ташкилот директорининг Ф.И.О. </w:name>
    <w:value w:hidden="false">
      <w:unit w:active="false"/>
    </w:value>
  </w:element>
  <w:element w:id="8" w:kind="variable" w:selector="check" w:type="string" w:valueMode="normal" w:required="false" w:groupID="5">
    <w:identifier xml:space="preserve">ID8</w:identifier>
    <w:name xml:space="preserve">Талабнома берувчи ташкилотнинг манзили </w:name>
    <w:value w:hidden="false">
      <w:unit w:active="false"/>
    </w:value>
  </w:element>
  <w:element w:id="9" w:kind="variable" w:selector="check" w:type="string" w:valueMode="normal" w:required="false" w:groupID="5">
    <w:identifier xml:space="preserve">ID9</w:identifier>
    <w:name xml:space="preserve">Талабнома берувчи ташкилотнинг ҳисоб рақами </w:name>
    <w:value w:hidden="false">
      <w:unit w:active="false"/>
    </w:value>
  </w:element>
  <w:element w:id="10" w:kind="variable" w:selector="check" w:type="string" w:valueMode="normal" w:required="false" w:groupID="5">
    <w:identifier xml:space="preserve">ID10</w:identifier>
    <w:name xml:space="preserve">Талабнома берувчи ташкилотнинг СТИР рақами </w:name>
    <w:value w:hidden="false">
      <w:unit w:active="false"/>
    </w:value>
  </w:element>
  <w:element w:id="11" w:kind="variable" w:selector="check" w:type="string" w:valueMode="normal" w:required="false" w:groupID="5">
    <w:identifier xml:space="preserve">ID11</w:identifier>
    <w:name xml:space="preserve">Талабнома берувчи ташкилотнинг МФО рақами </w:name>
    <w:value w:hidden="false">
      <w:unit w:active="false"/>
    </w:value>
  </w:element>
  <w:element w:id="12" w:kind="variable" w:selector="check" w:type="string" w:valueMode="normal" w:required="false" w:groupID="5">
    <w:identifier xml:space="preserve">ID12</w:identifier>
    <w:name xml:space="preserve">Талабнома берувчи ташкилотнинг ОКЭД рақами </w:name>
    <w:value w:hidden="false">
      <w:unit w:active="false"/>
    </w:value>
  </w:element>
  <w:element w:id="13" w:kind="category" w:selector="check" w:type="string" w:valueMode="normal" w:required="false">
    <w:identifier xml:space="preserve">ID13</w:identifier>
    <w:name xml:space="preserve">Талабнома олувчи</w:name>
    <w:value w:hidden="true">
      <w:unit w:active="false"/>
    </w:value>
  </w:element>
  <w:element w:id="15" w:kind="variable" w:selector="check" w:type="string" w:valueMode="normal" w:required="false" w:groupID="13">
    <w:identifier xml:space="preserve">ID15</w:identifier>
    <w:name xml:space="preserve">Талабнома олувчи ташкилотнинг манзили </w:name>
    <w:value w:hidden="false">
      <w:unit w:active="false"/>
    </w:value>
  </w:element>
  <w:element w:id="14" w:kind="variable" w:selector="check" w:type="string" w:valueMode="normal" w:required="false" w:groupID="13">
    <w:identifier xml:space="preserve">ID14</w:identifier>
    <w:name xml:space="preserve">Талабнома олувчи ташкилотнинг номи ва уни ташкилий-ҳуқуқий шакли</w:name>
    <w:value w:hidden="false">
      <w:unit w:active="false"/>
    </w:value>
  </w:element>
  <w:element w:id="16" w:kind="category" w:selector="check" w:type="string" w:valueMode="normal" w:required="false">
    <w:identifier xml:space="preserve">ID16</w:identifier>
    <w:name xml:space="preserve">Талабнома мазмуни:</w:name>
    <w:value w:hidden="true">
      <w:unit w:active="false"/>
    </w:value>
  </w:element>
  <w:element w:id="17" w:kind="variable" w:selector="check" w:type="date" w:valueMode="normal" w:required="false" w:groupID="16">
    <w:identifier xml:space="preserve">ID17</w:identifier>
    <w:name xml:space="preserve">Талабнома берилишига асос бўлган шартнома тузилган сана </w:name>
    <w:value w:hidden="false">
      <w:unit w:active="false"/>
    </w:value>
  </w:element>
  <w:element w:id="18" w:kind="variable" w:selector="check" w:type="date" w:valueMode="normal" w:required="false" w:groupID="16">
    <w:identifier xml:space="preserve">ID18</w:identifier>
    <w:name xml:space="preserve">Ижара объекти ижарага олувчига топширилган сана </w:name>
    <w:value w:hidden="false">
      <w:unit w:active="false"/>
    </w:value>
  </w:element>
  <w:element w:id="19" w:kind="variable" w:selector="check" w:type="string" w:valueMode="normal" w:required="false" w:groupID="16">
    <w:identifier xml:space="preserve">ID19</w:identifier>
    <w:name xml:space="preserve">Ижара тўлови тўланмаган йил </w:name>
    <w:value w:hidden="false">
      <w:unit w:active="false"/>
    </w:value>
  </w:element>
  <w:element w:id="20" w:kind="variable" w:selector="check" w:type="string" w:valueMode="normal" w:required="false" w:groupID="16">
    <w:identifier xml:space="preserve">ID20</w:identifier>
    <w:name xml:space="preserve">Ижара тўлови тўланмаган ойлар </w:name>
    <w:value w:hidden="false">
      <w:unit w:active="false"/>
    </w:value>
  </w:element>
  <w:element w:id="21" w:kind="variable" w:selector="check" w:type="string" w:valueMode="normal" w:required="false" w:groupID="16">
    <w:identifier xml:space="preserve">ID21</w:identifier>
    <w:name xml:space="preserve">Тўланмаган ижара тўловларининг умумий суммаси </w:name>
    <w:value w:hidden="false">
      <w:unit w:active="false"/>
    </w:value>
  </w:element>
  <w:element w:id="22" w:kind="variable" w:selector="check" w:type="string" w:valueMode="normal" w:required="false" w:groupID="16">
    <w:identifier xml:space="preserve">ID22</w:identifier>
    <w:name xml:space="preserve">Шартноманинг мажбуриятлар бажарилмаганлиги учун жавобгарлик белгиланган банди</w:name>
    <w:value w:hidden="false">
      <w:unit w:active="false"/>
    </w:value>
  </w:element>
  <w:element w:id="23" w:kind="variable" w:selector="check" w:type="string" w:valueMode="normal" w:required="false" w:groupID="16">
    <w:identifier xml:space="preserve">ID23</w:identifier>
    <w:name xml:space="preserve">Асосий қарзни тўлаш кечиктирилган муддат (кун) </w:name>
    <w:value w:hidden="false">
      <w:unit w:active="false"/>
    </w:value>
  </w:element>
  <w:element w:id="24" w:kind="variable" w:selector="check" w:type="string" w:valueMode="normal" w:required="false" w:groupID="16">
    <w:identifier xml:space="preserve">ID24</w:identifier>
    <w:name xml:space="preserve">Жами ҳисобланган пеня миқдори</w:name>
    <w:value w:hidden="false">
      <w:unit w:active="false"/>
    </w:value>
  </w:element>
  <w:element w:id="25" w:kind="variable" w:selector="check" w:type="string" w:valueMode="normal" w:required="false" w:groupID="16">
    <w:identifier xml:space="preserve">ID25</w:identifier>
    <w:name xml:space="preserve">Талабномага илова қилинаётган ҳужжатлар рўйхати </w:name>
    <w:value w:hidden="false">
      <w:unit w:active="false"/>
    </w:value>
  </w:element>
  <w:element w:id="26" w:kind="variable" w:selector="check" w:type="string" w:valueMode="normal" w:required="false" w:groupID="16">
    <w:identifier xml:space="preserve">ID26</w:identifier>
    <w:name xml:space="preserve">Шартноманинг ижарага берувчи ижарага олувчига ижара объектини топшириши белгиланган банди</w:name>
    <w:value w:hidden="false">
      <w:unit w:active="false"/>
    </w:value>
  </w:element>
</w:structure>
</file>