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4"/>
        </w:rPr>
      </w:pPr>
      <w:r>
        <w:rPr>
          <w:b/>
          <w:sz w:val="24"/>
        </w:rPr>
        <w:t xml:space="preserve">MAHSULOT YETKAZIB BERISH SHARTNOMASI</w:t>
      </w:r>
    </w:p>
    <w:p/>
    <w:p>
      <w:pPr>
        <w:jc w:val="center"/>
        <w:spacing w:line="276" w:lineRule="auto"/>
        <w:rPr>
          <w:b/>
          <w:sz w:val="24"/>
        </w:rPr>
      </w:pP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Shartnoma tuzilgan sana</w:t>
        <w:fldChar w:fldCharType="end"/>
      </w:r>
      <w:r>
        <w:rPr>
          <w:b/>
          <w:sz w:val="24"/>
        </w:rPr>
        <w:t xml:space="preserve">                                                           </w:t>
      </w: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Shartnoma tuzilgan hudud</w:t>
        <w:fldChar w:fldCharType="end"/>
      </w:r>
    </w:p>
    <w:p/>
    <w:p>
      <w:pPr>
        <w:ind w:firstLine="549"/>
        <w:spacing w:line="276" w:lineRule="auto"/>
        <w:rPr>
          <w:sz w:val="24"/>
        </w:rPr>
      </w:pPr>
      <w:r>
        <w:rPr>
          <w:sz w:val="24"/>
        </w:rPr>
        <w:t xml:space="preserve">Keyingi oʻrinlarda “Tovar yetkazib beruvchi-sotuvchi” deb ataladigan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Sotuvchi korxonaning nomi va shakli</w:t>
        <w:fldChar w:fldCharType="end"/>
      </w:r>
      <w:r>
        <w:rPr>
          <w:sz w:val="24"/>
        </w:rPr>
        <w:t xml:space="preserve">ning masʼul xodimi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Sotuvchi korxonaning maʼsul xodimining F.I.O.</w:t>
        <w:fldChar w:fldCharType="end"/>
      </w:r>
      <w:r>
        <w:rPr>
          <w:sz w:val="24"/>
        </w:rPr>
        <w:t xml:space="preserve"> orqali bir tomondan, keyingi oʻrinlarda “Sotib oluvchi” deb ataladigan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Sotib oluvchi korxonaning nomi va shakli</w:t>
        <w:fldChar w:fldCharType="end"/>
      </w:r>
      <w:r>
        <w:rPr>
          <w:sz w:val="24"/>
        </w:rPr>
        <w:t xml:space="preserve"> ikkinchi tomondan quyidagilar toʻgʻrisida ushbu shartnomani tuzdilar:</w:t>
      </w:r>
    </w:p>
    <w:p>
      <w:pPr>
        <w:numPr>
          <w:numId w:val="1"/>
          <w:ilvl w:val="0"/>
        </w:numPr>
        <w:jc w:val="center"/>
        <w:ind w:left="0" w:firstLine="0"/>
        <w:spacing w:line="276" w:lineRule="auto"/>
        <w:rPr>
          <w:b/>
          <w:sz w:val="24"/>
          <w:rFonts w:ascii="Times New Roman" w:hAnsi="Times New Roman"/>
        </w:rPr>
      </w:pPr>
      <w:r>
        <w:rPr>
          <w:b/>
          <w:sz w:val="24"/>
        </w:rPr>
        <w:t xml:space="preserve">Shartnoma predmeti</w:t>
      </w:r>
    </w:p>
    <w:p>
      <w:pPr>
        <w:ind w:firstLine="549"/>
        <w:spacing w:line="276" w:lineRule="auto"/>
        <w:rPr>
          <w:sz w:val="24"/>
        </w:rPr>
      </w:pPr>
      <w:r>
        <w:rPr>
          <w:sz w:val="24"/>
        </w:rPr>
        <w:t xml:space="preserve">1.1. Shartnomada tovar deb nomlanuvchi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Sotuvchi korxonaning nomi va shakli</w:t>
        <w:fldChar w:fldCharType="end"/>
      </w:r>
      <w:r>
        <w:rPr>
          <w:sz w:val="24"/>
        </w:rPr>
        <w:t xml:space="preserve"> tomonidan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Mahsulot ishlab chiqarilgan joy va sana</w:t>
        <w:fldChar w:fldCharType="end"/>
      </w:r>
      <w:r>
        <w:rPr>
          <w:sz w:val="24"/>
        </w:rPr>
        <w:t xml:space="preserve">da ishlab chiqarilgan,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Qoplar soni</w:t>
        <w:fldChar w:fldCharType="end"/>
      </w:r>
      <w:r>
        <w:rPr>
          <w:sz w:val="24"/>
        </w:rPr>
        <w:t xml:space="preserve">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Mahsulot nomi</w:t>
        <w:fldChar w:fldCharType="end"/>
      </w:r>
      <w:r>
        <w:rPr>
          <w:sz w:val="24"/>
        </w:rPr>
        <w:t xml:space="preserve"> qopda, har bir qopi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Qop sig‘imi, xajmi</w:t>
        <w:fldChar w:fldCharType="end"/>
      </w:r>
      <w:r>
        <w:rPr>
          <w:i/>
          <w:sz w:val="24"/>
        </w:rPr>
        <w:t xml:space="preserve"> </w:t>
      </w:r>
      <w:r>
        <w:rPr>
          <w:sz w:val="24"/>
        </w:rPr>
        <w:t xml:space="preserve">kilogramm ogʻirlikda boʻlgan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Mahsulot nomi</w:t>
        <w:fldChar w:fldCharType="end"/>
      </w:r>
      <w:r>
        <w:rPr>
          <w:sz w:val="24"/>
        </w:rPr>
        <w:t xml:space="preserve"> ikkala taraf oʻrtasida tuzilayotgan shartnomaning predmeti hisoblanadi. Shartnoma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Shartnoma muddati</w:t>
        <w:fldChar w:fldCharType="end"/>
      </w:r>
      <w:r>
        <w:rPr>
          <w:sz w:val="24"/>
        </w:rPr>
        <w:t xml:space="preserve"> yil muddatga tuzilgan.</w:t>
      </w:r>
    </w:p>
    <w:p>
      <w:pPr>
        <w:ind w:firstLine="549"/>
        <w:spacing w:line="276" w:lineRule="auto"/>
        <w:rPr>
          <w:sz w:val="24"/>
        </w:rPr>
      </w:pPr>
      <w:r>
        <w:rPr>
          <w:sz w:val="24"/>
        </w:rPr>
        <w:t xml:space="preserve">1.2. Mahsulotning yaroqlilik muddati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Mahsulotning yaroqlik muddati</w:t>
        <w:fldChar w:fldCharType="end"/>
      </w:r>
      <w:r>
        <w:rPr>
          <w:sz w:val="24"/>
        </w:rPr>
        <w:t xml:space="preserve"> oy. Yaroqlilik muddati tovar ishlab chiqarilgan kundan boshlab oʻta boshlaydi.</w:t>
      </w:r>
    </w:p>
    <w:p>
      <w:pPr>
        <w:ind w:firstLine="549"/>
        <w:spacing w:line="276" w:lineRule="auto"/>
        <w:rPr>
          <w:sz w:val="24"/>
        </w:rPr>
      </w:pPr>
      <w:r>
        <w:rPr>
          <w:sz w:val="24"/>
        </w:rPr>
        <w:t xml:space="preserve">1.3. Bir kilogramm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Mahsulot nomi</w:t>
        <w:fldChar w:fldCharType="end"/>
      </w:r>
      <w:r>
        <w:rPr>
          <w:sz w:val="24"/>
        </w:rPr>
        <w:t xml:space="preserve">ning narxi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Mahsulotning 1 kg. narhi</w:t>
        <w:fldChar w:fldCharType="end"/>
      </w:r>
      <w:r>
        <w:rPr>
          <w:sz w:val="24"/>
        </w:rPr>
        <w:t xml:space="preserve"> soʻm. Umumiy narx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Mahsulotning umumiy qiymati</w:t>
        <w:fldChar w:fldCharType="end"/>
      </w:r>
      <w:r>
        <w:rPr>
          <w:sz w:val="24"/>
        </w:rPr>
        <w:t xml:space="preserve"> soʻm.</w:t>
      </w:r>
    </w:p>
    <w:p>
      <w:pPr>
        <w:ind w:firstLine="549"/>
        <w:spacing w:line="276" w:lineRule="auto"/>
        <w:rPr>
          <w:sz w:val="24"/>
        </w:rPr>
      </w:pPr>
      <w:r>
        <w:rPr>
          <w:sz w:val="24"/>
        </w:rPr>
        <w:t xml:space="preserve">Bir martalik tovarni yetkazib berish xarajatlari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Mahsulotni bir marta yetkazib berish harajati (narxi)</w:t>
        <w:fldChar w:fldCharType="end"/>
      </w:r>
      <w:r>
        <w:rPr>
          <w:sz w:val="24"/>
        </w:rPr>
        <w:t xml:space="preserve"> soʻm. Umumiy narx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Yetkazib berishning umumiy xarajati</w:t>
        <w:fldChar w:fldCharType="end"/>
      </w:r>
      <w:r>
        <w:rPr>
          <w:sz w:val="24"/>
        </w:rPr>
        <w:t xml:space="preserve"> soʻm.</w:t>
      </w:r>
    </w:p>
    <w:p>
      <w:pPr>
        <w:ind w:firstLine="549"/>
        <w:spacing w:line="276" w:lineRule="auto"/>
        <w:rPr>
          <w:sz w:val="24"/>
        </w:rPr>
      </w:pPr>
      <w:r>
        <w:rPr>
          <w:sz w:val="24"/>
        </w:rPr>
        <w:t xml:space="preserve">Tovar haqi shartnoma boʻyicha har bir yetkazilgan tovar va xarajatlar summasi miqdorida toʻlanadi. Tovar yetkazib berilganligi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Mahsulotni yetkazib berilganligi to‘g‘risida tasdiqlovchi hujjat</w:t>
        <w:fldChar w:fldCharType="end"/>
      </w:r>
      <w:r>
        <w:rPr>
          <w:sz w:val="24"/>
        </w:rPr>
        <w:t xml:space="preserve"> bilan tasdiqlanadi.</w:t>
      </w:r>
    </w:p>
    <w:p>
      <w:pPr>
        <w:ind w:firstLine="549"/>
        <w:spacing w:line="276" w:lineRule="auto"/>
        <w:rPr>
          <w:sz w:val="24"/>
        </w:rPr>
      </w:pPr>
      <w:r>
        <w:rPr>
          <w:sz w:val="24"/>
        </w:rPr>
        <w:t xml:space="preserve">1.4. Shartnoma ikki nusxada tuzilgan boʻlib, ularning har biri bir xil kuchga ega.</w:t>
      </w:r>
    </w:p>
    <w:p>
      <w:pPr>
        <w:jc w:val="center"/>
        <w:spacing w:line="276" w:lineRule="auto"/>
        <w:rPr>
          <w:b/>
          <w:sz w:val="24"/>
        </w:rPr>
      </w:pPr>
      <w:r>
        <w:rPr>
          <w:b/>
          <w:sz w:val="24"/>
        </w:rPr>
        <w:t>II.</w:t>
        <w:tab/>
        <w:t xml:space="preserve">Tovarlarni yetkazib berish tartibi</w:t>
      </w:r>
    </w:p>
    <w:p>
      <w:pPr>
        <w:ind w:firstLine="549"/>
        <w:spacing w:line="276" w:lineRule="auto"/>
        <w:rPr>
          <w:sz w:val="24"/>
        </w:rPr>
      </w:pPr>
      <w:r>
        <w:rPr>
          <w:sz w:val="24"/>
        </w:rPr>
        <w:t xml:space="preserve">2.1. Shartnoma boʻyicha tovarlarni yetkazib berish tovarlarni sotib oluvchiga joʻnatish yoʻli bilan joʻnatish raznaryadkasi orqali amalga oshiriladi. </w:t>
      </w:r>
    </w:p>
    <w:p>
      <w:pPr>
        <w:ind w:firstLine="549"/>
        <w:spacing w:line="276" w:lineRule="auto"/>
        <w:rPr>
          <w:sz w:val="24"/>
        </w:rPr>
      </w:pPr>
      <w:r>
        <w:rPr>
          <w:sz w:val="24"/>
        </w:rPr>
        <w:t xml:space="preserve">2.2. Joʻnatish raznaryadkasining jadvali shartnomaga ilova qilinadi.</w:t>
      </w:r>
    </w:p>
    <w:p>
      <w:pPr>
        <w:ind w:firstLine="549"/>
        <w:spacing w:line="276" w:lineRule="auto"/>
        <w:rPr>
          <w:sz w:val="24"/>
        </w:rPr>
      </w:pPr>
      <w:r>
        <w:rPr>
          <w:sz w:val="24"/>
        </w:rPr>
        <w:t xml:space="preserve">2.3. Tovarlar faqat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Sotuvchi korxonaning nomi va shakli</w:t>
        <w:fldChar w:fldCharType="end"/>
      </w:r>
      <w:r>
        <w:rPr>
          <w:sz w:val="24"/>
        </w:rPr>
        <w:t xml:space="preserve"> qarashli avtomashinada yetkazilishi kerak. Tovarlar qoplarda olib kelinib, qoplar sotuvchiga qaytarilmaydi.</w:t>
      </w:r>
    </w:p>
    <w:p>
      <w:pPr>
        <w:ind w:firstLine="549"/>
        <w:spacing w:line="276" w:lineRule="auto"/>
        <w:rPr>
          <w:sz w:val="24"/>
        </w:rPr>
      </w:pPr>
      <w:r>
        <w:rPr>
          <w:sz w:val="24"/>
        </w:rPr>
        <w:t xml:space="preserve">2.4. Tovar yetkazib berishning ayrim davrida uni toʻliq yetkazib bermagan tovar yetkazib beruvchi-sotuvchi yetkazib berilmagan tovarlar miqdorini shartnoma amal qilish muddati doirasidagi keyingi davrda yoki davrlarda toʻldirishi lozim.</w:t>
      </w:r>
    </w:p>
    <w:p>
      <w:pPr>
        <w:ind w:firstLine="549"/>
        <w:spacing w:line="276" w:lineRule="auto"/>
        <w:rPr>
          <w:sz w:val="24"/>
        </w:rPr>
      </w:pPr>
      <w:r>
        <w:rPr>
          <w:sz w:val="24"/>
        </w:rPr>
        <w:t xml:space="preserve">2.5. Sotib oluvchi yetkazib berish muddati oʻtkazib yuborilgan tovarlarni qabul qilishni rad etishga haqli emas.</w:t>
      </w:r>
    </w:p>
    <w:p>
      <w:pPr>
        <w:ind w:firstLine="549"/>
        <w:spacing w:line="276" w:lineRule="auto"/>
        <w:rPr>
          <w:sz w:val="24"/>
        </w:rPr>
      </w:pPr>
      <w:r>
        <w:rPr>
          <w:sz w:val="24"/>
        </w:rPr>
        <w:t xml:space="preserve">2.6. Sotib oluvchi shartnomaga muvofiq yetkazib berilgan tovarlarning qabul qilinishini taʼminlaydigan barcha zarur harakatlarni amalga oshirishi lozim.</w:t>
      </w:r>
    </w:p>
    <w:p>
      <w:pPr>
        <w:ind w:firstLine="549"/>
        <w:spacing w:line="276" w:lineRule="auto"/>
        <w:rPr>
          <w:sz w:val="24"/>
        </w:rPr>
      </w:pPr>
      <w:r>
        <w:rPr>
          <w:sz w:val="24"/>
        </w:rPr>
        <w:t xml:space="preserve">Sotib oluvchi sotib olgan tovarlarni tovarlar yetkazib berilganidan keyin darhol koʻzdan kechirishi, agarda yetkazib berish bilan bogʻliq kamchiliklar aniqlangan taqdirda, tovar yetkazib beruvchi-sotuvchini zudlik bilan yozma ravishda xabardor qilishi lozim.</w:t>
      </w:r>
    </w:p>
    <w:p>
      <w:pPr>
        <w:numPr>
          <w:numId w:val="1"/>
          <w:ilvl w:val="0"/>
        </w:numPr>
        <w:jc w:val="center"/>
        <w:spacing w:line="276" w:lineRule="auto"/>
        <w:rPr>
          <w:b/>
          <w:sz w:val="24"/>
          <w:rFonts w:ascii="Times New Roman" w:hAnsi="Times New Roman"/>
        </w:rPr>
      </w:pPr>
      <w:r>
        <w:rPr>
          <w:b/>
          <w:sz w:val="24"/>
        </w:rPr>
        <w:t xml:space="preserve">Shartnoma taraflarining huquq va majburiyatlari</w:t>
      </w:r>
    </w:p>
    <w:p>
      <w:pPr>
        <w:ind w:firstLine="549"/>
        <w:spacing w:line="276" w:lineRule="auto"/>
        <w:rPr>
          <w:sz w:val="24"/>
        </w:rPr>
      </w:pPr>
      <w:r>
        <w:rPr>
          <w:sz w:val="24"/>
        </w:rPr>
        <w:t xml:space="preserve">3.1. </w:t>
      </w:r>
      <w:r>
        <w:rPr>
          <w:i/>
          <w:sz w:val="24"/>
        </w:rPr>
        <w:t xml:space="preserve">Sotuvchining huquqlari:</w:t>
      </w:r>
    </w:p>
    <w:p>
      <w:pPr>
        <w:ind w:firstLine="549"/>
        <w:spacing w:line="276" w:lineRule="auto"/>
        <w:rPr>
          <w:sz w:val="24"/>
        </w:rPr>
      </w:pPr>
      <w:r>
        <w:rPr>
          <w:sz w:val="24"/>
        </w:rPr>
        <w:t xml:space="preserve">- sotilgan tovar haqini toʻlashni;</w:t>
      </w:r>
    </w:p>
    <w:p>
      <w:pPr>
        <w:ind w:firstLine="549"/>
        <w:spacing w:line="276" w:lineRule="auto"/>
        <w:rPr>
          <w:sz w:val="24"/>
        </w:rPr>
      </w:pPr>
      <w:r>
        <w:rPr>
          <w:sz w:val="24"/>
        </w:rPr>
        <w:t xml:space="preserve">- tovarni oʻz vaqtida qabul qilib olishni;</w:t>
      </w:r>
    </w:p>
    <w:p>
      <w:pPr>
        <w:ind w:firstLine="549"/>
        <w:spacing w:line="276" w:lineRule="auto"/>
        <w:rPr>
          <w:sz w:val="24"/>
        </w:rPr>
      </w:pPr>
      <w:r>
        <w:rPr>
          <w:sz w:val="24"/>
        </w:rPr>
        <w:t xml:space="preserve">- shartnoma shartlariga toʻliq rioya etishni;</w:t>
      </w:r>
    </w:p>
    <w:p>
      <w:pPr>
        <w:ind w:firstLine="549"/>
        <w:spacing w:line="276" w:lineRule="auto"/>
        <w:rPr>
          <w:sz w:val="24"/>
        </w:rPr>
      </w:pPr>
      <w:r>
        <w:rPr>
          <w:sz w:val="24"/>
        </w:rPr>
        <w:t xml:space="preserve">- sotib oluvchi tomonidan oʻziga yetkazilgan zararlarning qoplanishini talab qilish.</w:t>
      </w:r>
    </w:p>
    <w:p>
      <w:pPr>
        <w:ind w:firstLine="549"/>
        <w:spacing w:line="276" w:lineRule="auto"/>
        <w:rPr>
          <w:sz w:val="24"/>
        </w:rPr>
      </w:pPr>
      <w:r>
        <w:rPr>
          <w:sz w:val="24"/>
        </w:rPr>
        <w:t xml:space="preserve">Sotib oluvchi qonun hujjatlarida belgilangan asoslarsiz mahsulot yetkazib beruvchi-sotuvchidan tovarni qabul qilib olmagan yoki tovarni rad etgan hollarda mahsulot yetkazib beruvchi-sotuvchi sotib oluvchidan tovar haqini toʻlashni talab qilishga haqli.</w:t>
      </w:r>
    </w:p>
    <w:p>
      <w:pPr>
        <w:ind w:firstLine="549"/>
        <w:spacing w:line="276" w:lineRule="auto"/>
        <w:rPr>
          <w:sz w:val="24"/>
        </w:rPr>
      </w:pPr>
      <w:r>
        <w:rPr>
          <w:sz w:val="24"/>
        </w:rPr>
        <w:t xml:space="preserve">3.2. </w:t>
      </w:r>
      <w:r>
        <w:rPr>
          <w:i/>
          <w:sz w:val="24"/>
        </w:rPr>
        <w:t xml:space="preserve">Sotuvchining majburiyatlari:</w:t>
      </w:r>
    </w:p>
    <w:p>
      <w:pPr>
        <w:ind w:firstLine="549"/>
        <w:spacing w:line="276" w:lineRule="auto"/>
        <w:rPr>
          <w:sz w:val="24"/>
        </w:rPr>
      </w:pPr>
      <w:r>
        <w:rPr>
          <w:sz w:val="24"/>
        </w:rPr>
        <w:t xml:space="preserve">- tovarni sotib oluvchiga mulk qilib topshirish;</w:t>
      </w:r>
    </w:p>
    <w:p>
      <w:pPr>
        <w:ind w:firstLine="549"/>
        <w:spacing w:line="276" w:lineRule="auto"/>
        <w:rPr>
          <w:sz w:val="24"/>
        </w:rPr>
      </w:pPr>
      <w:r>
        <w:rPr>
          <w:sz w:val="24"/>
        </w:rPr>
        <w:t xml:space="preserve">- shartnomada nazarda tutilgan tovarni topshirish;</w:t>
      </w:r>
    </w:p>
    <w:p>
      <w:pPr>
        <w:ind w:firstLine="549"/>
        <w:spacing w:line="276" w:lineRule="auto"/>
        <w:rPr>
          <w:sz w:val="24"/>
        </w:rPr>
      </w:pPr>
      <w:r>
        <w:rPr>
          <w:sz w:val="24"/>
        </w:rPr>
        <w:t xml:space="preserve">- shartnomada koʻrsatilgan miqdordagi tovarni topshirish;</w:t>
      </w:r>
    </w:p>
    <w:p>
      <w:pPr>
        <w:ind w:firstLine="549"/>
        <w:spacing w:line="276" w:lineRule="auto"/>
        <w:rPr>
          <w:sz w:val="24"/>
        </w:rPr>
      </w:pPr>
      <w:r>
        <w:rPr>
          <w:sz w:val="24"/>
        </w:rPr>
        <w:t xml:space="preserve">- shartnomada koʻrsatilgan sifatdagi tovarni topshirish;</w:t>
      </w:r>
    </w:p>
    <w:p>
      <w:pPr>
        <w:ind w:firstLine="549"/>
        <w:spacing w:line="276" w:lineRule="auto"/>
        <w:rPr>
          <w:sz w:val="24"/>
        </w:rPr>
      </w:pPr>
      <w:r>
        <w:rPr>
          <w:sz w:val="24"/>
        </w:rPr>
        <w:t xml:space="preserve">- uchinchi shaxslarning har qanday huquqlaridan holi boʻlgan tovarni topshirish;</w:t>
      </w:r>
    </w:p>
    <w:p>
      <w:pPr>
        <w:ind w:firstLine="549"/>
        <w:spacing w:line="276" w:lineRule="auto"/>
        <w:rPr>
          <w:sz w:val="24"/>
        </w:rPr>
      </w:pPr>
      <w:r>
        <w:rPr>
          <w:sz w:val="24"/>
        </w:rPr>
        <w:t xml:space="preserve">- shartnomada nazarda tutilgan tovarni sotib oluvchiga idishda yoki oʻralgan holda topshirish;</w:t>
      </w:r>
    </w:p>
    <w:p>
      <w:pPr>
        <w:ind w:firstLine="549"/>
        <w:spacing w:line="276" w:lineRule="auto"/>
        <w:rPr>
          <w:sz w:val="24"/>
        </w:rPr>
      </w:pPr>
      <w:r>
        <w:rPr>
          <w:sz w:val="24"/>
        </w:rPr>
        <w:t xml:space="preserve">- tovarni sotib oluvchiga topshirgunga qadar saqlash.</w:t>
      </w:r>
    </w:p>
    <w:p>
      <w:pPr>
        <w:ind w:firstLine="549"/>
        <w:spacing w:line="276" w:lineRule="auto"/>
        <w:rPr>
          <w:sz w:val="24"/>
        </w:rPr>
      </w:pPr>
      <w:r>
        <w:rPr>
          <w:sz w:val="24"/>
        </w:rPr>
        <w:t xml:space="preserve">3.3. </w:t>
      </w:r>
      <w:r>
        <w:rPr>
          <w:i/>
          <w:sz w:val="24"/>
        </w:rPr>
        <w:t xml:space="preserve">Sotib oluvchining huquqlari:</w:t>
      </w:r>
    </w:p>
    <w:p>
      <w:pPr>
        <w:ind w:firstLine="549"/>
        <w:spacing w:line="276" w:lineRule="auto"/>
        <w:rPr>
          <w:sz w:val="24"/>
        </w:rPr>
      </w:pPr>
      <w:r>
        <w:rPr>
          <w:sz w:val="24"/>
        </w:rPr>
        <w:t xml:space="preserve">- sotib olayotgan tovarni oʻziga mulk qilib topshirishni;</w:t>
      </w:r>
    </w:p>
    <w:p>
      <w:pPr>
        <w:ind w:firstLine="549"/>
        <w:spacing w:line="276" w:lineRule="auto"/>
        <w:rPr>
          <w:sz w:val="24"/>
        </w:rPr>
      </w:pPr>
      <w:r>
        <w:rPr>
          <w:sz w:val="24"/>
        </w:rPr>
        <w:t xml:space="preserve">- shartnomada koʻrsatilgan miqdordagi tovarni topshirishni;</w:t>
      </w:r>
    </w:p>
    <w:p>
      <w:pPr>
        <w:ind w:firstLine="549"/>
        <w:spacing w:line="276" w:lineRule="auto"/>
        <w:rPr>
          <w:sz w:val="24"/>
        </w:rPr>
      </w:pPr>
      <w:r>
        <w:rPr>
          <w:sz w:val="24"/>
        </w:rPr>
        <w:t xml:space="preserve">- shartnomada koʻrsatilgan sifatdagi tovarni topshirishni;</w:t>
      </w:r>
    </w:p>
    <w:p>
      <w:pPr>
        <w:ind w:firstLine="549"/>
        <w:spacing w:line="276" w:lineRule="auto"/>
        <w:rPr>
          <w:sz w:val="24"/>
        </w:rPr>
      </w:pPr>
      <w:r>
        <w:rPr>
          <w:sz w:val="24"/>
        </w:rPr>
        <w:t xml:space="preserve">- uchinchi shaxslarning huquqlaridan holi boʻlgan tovarni topshirishni talab qilish.</w:t>
      </w:r>
    </w:p>
    <w:p>
      <w:pPr>
        <w:ind w:firstLine="549"/>
        <w:spacing w:line="276" w:lineRule="auto"/>
        <w:rPr>
          <w:sz w:val="24"/>
        </w:rPr>
      </w:pPr>
      <w:r>
        <w:rPr>
          <w:sz w:val="24"/>
        </w:rPr>
        <w:t xml:space="preserve">3.4. </w:t>
      </w:r>
      <w:r>
        <w:rPr>
          <w:i/>
          <w:sz w:val="24"/>
        </w:rPr>
        <w:t xml:space="preserve">Sotib oluvchining majburiyatlari:</w:t>
      </w:r>
    </w:p>
    <w:p>
      <w:pPr>
        <w:ind w:firstLine="549"/>
        <w:spacing w:line="276" w:lineRule="auto"/>
        <w:rPr>
          <w:sz w:val="24"/>
        </w:rPr>
      </w:pPr>
      <w:r>
        <w:rPr>
          <w:sz w:val="24"/>
        </w:rPr>
        <w:t xml:space="preserve">- sotib olgan tovar haqini oʻz vaqtida toʻlash;</w:t>
      </w:r>
    </w:p>
    <w:p>
      <w:pPr>
        <w:ind w:firstLine="549"/>
        <w:spacing w:line="276" w:lineRule="auto"/>
        <w:rPr>
          <w:sz w:val="24"/>
        </w:rPr>
      </w:pPr>
      <w:r>
        <w:rPr>
          <w:sz w:val="24"/>
        </w:rPr>
        <w:t xml:space="preserve">- tovarni oʻz vaqtida qabul qilib olish;</w:t>
      </w:r>
    </w:p>
    <w:p>
      <w:pPr>
        <w:ind w:firstLine="549"/>
        <w:spacing w:line="276" w:lineRule="auto"/>
        <w:rPr>
          <w:sz w:val="24"/>
        </w:rPr>
      </w:pPr>
      <w:r>
        <w:rPr>
          <w:sz w:val="24"/>
        </w:rPr>
        <w:t xml:space="preserve">- shartnoma shartlariga toʻliq rioya etish;</w:t>
      </w:r>
    </w:p>
    <w:p>
      <w:pPr>
        <w:ind w:firstLine="549"/>
        <w:spacing w:line="276" w:lineRule="auto"/>
        <w:rPr>
          <w:sz w:val="24"/>
        </w:rPr>
      </w:pPr>
      <w:r>
        <w:rPr>
          <w:sz w:val="24"/>
        </w:rPr>
        <w:t xml:space="preserve">- sotuvchiga yetkazilgan zararni qoplash.</w:t>
      </w:r>
    </w:p>
    <w:p>
      <w:pPr>
        <w:ind w:firstLine="549"/>
        <w:spacing w:line="276" w:lineRule="auto"/>
        <w:rPr>
          <w:sz w:val="24"/>
        </w:rPr>
      </w:pPr>
      <w:r>
        <w:rPr>
          <w:sz w:val="24"/>
        </w:rPr>
        <w:t xml:space="preserve">Sotib oluvchi shartnomaning tovarlar miqdori, sifati, idishi va oʻralishi toʻgʻrisidagi shartlari buzilganligi haqida sotuvchiga oʻn kun muddat ichida maʼlum qilishi shart.</w:t>
      </w:r>
    </w:p>
    <w:p>
      <w:pPr>
        <w:numPr>
          <w:numId w:val="1"/>
          <w:ilvl w:val="0"/>
        </w:numPr>
        <w:jc w:val="center"/>
        <w:spacing w:line="276" w:lineRule="auto"/>
        <w:rPr>
          <w:b/>
          <w:sz w:val="24"/>
          <w:rFonts w:ascii="Times New Roman" w:hAnsi="Times New Roman"/>
        </w:rPr>
      </w:pPr>
      <w:r>
        <w:rPr>
          <w:b/>
          <w:sz w:val="24"/>
        </w:rPr>
        <w:t xml:space="preserve">Shartnoma boʻyicha javobgarlik</w:t>
      </w:r>
    </w:p>
    <w:p>
      <w:pPr>
        <w:ind w:firstLine="549"/>
        <w:spacing w:line="276" w:lineRule="auto"/>
        <w:rPr>
          <w:sz w:val="24"/>
        </w:rPr>
      </w:pPr>
      <w:r>
        <w:rPr>
          <w:sz w:val="24"/>
        </w:rPr>
        <w:t xml:space="preserve">4.1.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w:t>
      </w:r>
    </w:p>
    <w:p>
      <w:pPr>
        <w:ind w:firstLine="549"/>
        <w:spacing w:line="276" w:lineRule="auto"/>
        <w:rPr>
          <w:sz w:val="24"/>
        </w:rPr>
      </w:pPr>
      <w:r>
        <w:rPr>
          <w:sz w:val="24"/>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w:t>
      </w:r>
    </w:p>
    <w:p>
      <w:pPr>
        <w:ind w:firstLine="549"/>
        <w:spacing w:line="276" w:lineRule="auto"/>
        <w:rPr>
          <w:sz w:val="24"/>
        </w:rPr>
      </w:pPr>
      <w:r>
        <w:rPr>
          <w:sz w:val="24"/>
        </w:rPr>
        <w:t xml:space="preserve">4.2.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w:t>
      </w:r>
    </w:p>
    <w:p>
      <w:pPr>
        <w:ind w:firstLine="549"/>
        <w:spacing w:line="276" w:lineRule="auto"/>
        <w:rPr>
          <w:sz w:val="24"/>
        </w:rPr>
      </w:pPr>
      <w:r>
        <w:rPr>
          <w:sz w:val="24"/>
        </w:rPr>
        <w:t xml:space="preserve">4.3-bandi birinchi qismidagi talablarni qoʻyishga haqli.</w:t>
      </w:r>
    </w:p>
    <w:p>
      <w:pPr>
        <w:ind w:firstLine="549"/>
        <w:spacing w:line="276" w:lineRule="auto"/>
        <w:rPr>
          <w:sz w:val="24"/>
        </w:rPr>
      </w:pPr>
      <w:r>
        <w:rPr>
          <w:sz w:val="24"/>
        </w:rPr>
        <w:t xml:space="preserve">4.3. Oʻzbekiston Respublikasi Fuqarolik Kodeksining 434-moddasiga koʻra sotib oluvchiga sifati tegishli darajada boʻlmagan tovar sotilganida, agar uning kamchiliklari shartnoma tuzish paytida maʼlum qilinmagan boʻlsa, sotib oluvchi oʻz xohishiga koʻra:</w:t>
      </w:r>
    </w:p>
    <w:p>
      <w:pPr>
        <w:spacing w:line="276" w:lineRule="auto"/>
        <w:rPr>
          <w:sz w:val="24"/>
        </w:rPr>
      </w:pPr>
      <w:r>
        <w:rPr>
          <w:sz w:val="24"/>
        </w:rPr>
        <w:t xml:space="preserve">xuddi shu markadagi (modeldagi, artikuldagi) sifati tegishli darajada boʻlgan tovarga almashtirishni;</w:t>
      </w:r>
    </w:p>
    <w:p>
      <w:pPr>
        <w:ind w:firstLine="549"/>
        <w:spacing w:line="276" w:lineRule="auto"/>
        <w:rPr>
          <w:sz w:val="24"/>
        </w:rPr>
      </w:pPr>
      <w:r>
        <w:rPr>
          <w:sz w:val="24"/>
        </w:rPr>
        <w:t xml:space="preserve">xarid narxini tegishincha qayta hisoblagan holda boshqa markadagi (modeldagi, artikuldagi) sifati tegishli darajada boʻlgan tovarga almashtirishni;</w:t>
      </w:r>
    </w:p>
    <w:p>
      <w:pPr>
        <w:ind w:firstLine="549"/>
        <w:spacing w:line="276" w:lineRule="auto"/>
        <w:rPr>
          <w:sz w:val="24"/>
        </w:rPr>
      </w:pPr>
      <w:r>
        <w:rPr>
          <w:sz w:val="24"/>
        </w:rPr>
        <w:t xml:space="preserve">tovarning kamchiliklarini tekinga bartaraf etishni yoki sotib oluvchi yoxud uchinchi shaxs tomonidan tovarning kamchiliklarini bartaraf etish uchun qilingan xarajatlar qoplanishini;</w:t>
      </w:r>
    </w:p>
    <w:p>
      <w:pPr>
        <w:ind w:firstLine="549"/>
        <w:spacing w:line="276" w:lineRule="auto"/>
        <w:rPr>
          <w:sz w:val="24"/>
        </w:rPr>
      </w:pPr>
      <w:r>
        <w:rPr>
          <w:sz w:val="24"/>
        </w:rPr>
        <w:t xml:space="preserve">xarid narxini mutanosib ravishda kamaytirishni;</w:t>
      </w:r>
    </w:p>
    <w:p>
      <w:pPr>
        <w:ind w:firstLine="549"/>
        <w:spacing w:line="276" w:lineRule="auto"/>
        <w:rPr>
          <w:sz w:val="24"/>
        </w:rPr>
      </w:pPr>
      <w:r>
        <w:rPr>
          <w:sz w:val="24"/>
        </w:rPr>
        <w:t xml:space="preserve">koʻrilgan zarar oʻrnini qoplagan holda shartnoma bekor qilinishini talab qilish huquqiga ega.</w:t>
      </w:r>
    </w:p>
    <w:p>
      <w:pPr>
        <w:ind w:firstLine="549"/>
        <w:spacing w:line="276" w:lineRule="auto"/>
        <w:rPr>
          <w:sz w:val="24"/>
        </w:rPr>
      </w:pPr>
      <w:r>
        <w:rPr>
          <w:sz w:val="24"/>
        </w:rPr>
        <w:t xml:space="preserve">Tovar uchun toʻlangan pul summasini sotib oluvchiga qaytarish vaqtda sotuvchi undan tovardan toʻliq yoki qisman foydalanganligi, tovar koʻrinishi yoʻqolganligi yoki boshqa shunga oʻxshash holatlar tufayli tovar qiymati qancha pasaygan boʻlsa, shuncha summani ushlab qolishga haqli emas.</w:t>
      </w:r>
    </w:p>
    <w:p>
      <w:pPr>
        <w:ind w:firstLine="549"/>
        <w:spacing w:line="276" w:lineRule="auto"/>
        <w:rPr>
          <w:sz w:val="24"/>
        </w:rPr>
      </w:pPr>
      <w:r>
        <w:rPr>
          <w:sz w:val="24"/>
        </w:rPr>
        <w:t xml:space="preserve">4.4. Sotuvchi shartnoma boʻyicha majburiyatni bajarmagan taqdirda, zararni qoplash va neustoyka toʻlash sotuvchini majburiyatni asl holida bajarishdan ozod qilmaydi. </w:t>
      </w:r>
    </w:p>
    <w:p>
      <w:pPr>
        <w:ind w:firstLine="549"/>
        <w:spacing w:line="276" w:lineRule="auto"/>
        <w:rPr>
          <w:sz w:val="24"/>
        </w:rPr>
      </w:pPr>
      <w:r>
        <w:rPr>
          <w:sz w:val="24"/>
        </w:rPr>
        <w:t xml:space="preserve">4.5. Agarda sotib oluvchi shartnomaning tovarlar miqdori, sifati, idishi va oʻralishi toʻgʻrisidagi shartlari buzilganligi haqida sotuvchiga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Mahsulot sifatiga eʼtiroz bildirish muddati</w:t>
        <w:fldChar w:fldCharType="end"/>
      </w:r>
      <w:r>
        <w:rPr>
          <w:sz w:val="24"/>
        </w:rPr>
        <w:t xml:space="preserve"> kun muddat ichida maʼlum qilmasa, sotuvchi shartlar buzilganligi natijasida kelib chiqadigan oqibatlar uchun javobgar boʻlmaydi.</w:t>
      </w:r>
    </w:p>
    <w:p>
      <w:pPr>
        <w:ind w:firstLine="549"/>
        <w:spacing w:line="276" w:lineRule="auto"/>
        <w:rPr>
          <w:sz w:val="24"/>
        </w:rPr>
      </w:pPr>
      <w:r>
        <w:rPr>
          <w:sz w:val="24"/>
        </w:rPr>
        <w:t xml:space="preserve">4.6. Tovarlarni toʻliq yetkazib bermaganlik yoki yetkazib berish muddatlarini kechiktirib yuborganlik uchun neustoyka penya shaklida undiriladi. Bunda penyaning miqdori har bir yetkazib berilmagan yoki yetkazib berish muddatlari buzilgan tovarlar umumiy summasining </w:t>
      </w:r>
      <w:r>
        <w:rPr>
          <w:b/>
          <w:color w:val="ff0000"/>
          <w:sz w:val="24"/>
        </w:rPr>
        <w:t xml:space="preserve">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Shartnoma shartlari buzilganda penya undirish miqdori</w:t>
        <w:fldChar w:fldCharType="end"/>
      </w:r>
      <w:r>
        <w:rPr>
          <w:sz w:val="24"/>
        </w:rPr>
        <w:t xml:space="preserve"> % miqdorida majburiyat amalda bajarilguniga qadar undiriladi.</w:t>
      </w:r>
    </w:p>
    <w:p>
      <w:pPr>
        <w:ind w:firstLine="549"/>
        <w:spacing w:line="276" w:lineRule="auto"/>
        <w:rPr>
          <w:sz w:val="24"/>
        </w:rPr>
      </w:pPr>
      <w:r>
        <w:rPr>
          <w:sz w:val="24"/>
        </w:rPr>
        <w:t xml:space="preserve">4.7. Shartnomani bajarishdan bir tomonlama (toʻliqm yoki qisman) bosh tortishga taraflardan biri shartnomani jidddiy buzgan taqdirda yoʻl qoʻyiladi.</w:t>
      </w:r>
    </w:p>
    <w:p>
      <w:pPr>
        <w:ind w:firstLine="549"/>
        <w:spacing w:line="276" w:lineRule="auto"/>
        <w:rPr>
          <w:sz w:val="24"/>
        </w:rPr>
      </w:pPr>
      <w:r>
        <w:rPr>
          <w:sz w:val="24"/>
        </w:rPr>
        <w:t xml:space="preserve">Shartnomani buzish quyidagi hollarda jiddiy deb topiladi:</w:t>
      </w:r>
    </w:p>
    <w:p>
      <w:pPr>
        <w:ind w:firstLine="549"/>
        <w:spacing w:line="276" w:lineRule="auto"/>
        <w:rPr>
          <w:sz w:val="24"/>
        </w:rPr>
      </w:pPr>
      <w:r>
        <w:rPr>
          <w:sz w:val="24"/>
        </w:rPr>
        <w:t xml:space="preserve">- tegishli darajada sifatli boʻlmagan, sotib oluvchi uchun maqbul muddatda bartaraf</w:t>
      </w:r>
    </w:p>
    <w:p>
      <w:pPr>
        <w:ind w:firstLine="549"/>
        <w:spacing w:line="276" w:lineRule="auto"/>
        <w:rPr>
          <w:sz w:val="24"/>
        </w:rPr>
      </w:pPr>
      <w:r>
        <w:rPr>
          <w:sz w:val="24"/>
        </w:rPr>
        <w:t xml:space="preserve">qilib boʻlmaydigan kamchiliklarga ega boʻlgan tovarlarni yetkazib berish;</w:t>
      </w:r>
    </w:p>
    <w:p>
      <w:pPr>
        <w:ind w:firstLine="549"/>
        <w:spacing w:line="276" w:lineRule="auto"/>
        <w:rPr>
          <w:sz w:val="24"/>
        </w:rPr>
      </w:pPr>
      <w:r>
        <w:rPr>
          <w:sz w:val="24"/>
        </w:rPr>
        <w:t xml:space="preserve">- tovarlarni yetkazib berish muddatlarini bir necha bor buzish.</w:t>
      </w:r>
    </w:p>
    <w:p>
      <w:pPr>
        <w:ind w:firstLine="549"/>
        <w:spacing w:line="276" w:lineRule="auto"/>
        <w:rPr>
          <w:sz w:val="24"/>
        </w:rPr>
      </w:pPr>
      <w:r>
        <w:rPr>
          <w:sz w:val="24"/>
        </w:rPr>
        <w:t xml:space="preserve">4.8.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numPr>
          <w:numId w:val="1"/>
          <w:ilvl w:val="0"/>
        </w:numPr>
        <w:jc w:val="center"/>
        <w:spacing w:line="276" w:lineRule="auto"/>
        <w:rPr>
          <w:b/>
          <w:sz w:val="24"/>
          <w:rFonts w:ascii="Times New Roman" w:hAnsi="Times New Roman"/>
        </w:rPr>
      </w:pPr>
      <w:r>
        <w:rPr>
          <w:b/>
          <w:sz w:val="24"/>
        </w:rPr>
        <w:t xml:space="preserve">Fors-major holatlar</w:t>
      </w:r>
    </w:p>
    <w:p>
      <w:pPr>
        <w:ind w:firstLine="549"/>
        <w:spacing w:line="276" w:lineRule="auto"/>
        <w:rPr>
          <w:sz w:val="24"/>
        </w:rPr>
      </w:pPr>
      <w:r>
        <w:rPr>
          <w:sz w:val="24"/>
        </w:rPr>
        <w:t xml:space="preserve">5.1.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pPr>
        <w:numPr>
          <w:numId w:val="1"/>
          <w:ilvl w:val="0"/>
        </w:numPr>
        <w:jc w:val="center"/>
        <w:spacing w:line="276" w:lineRule="auto"/>
        <w:rPr>
          <w:b/>
          <w:sz w:val="24"/>
          <w:rFonts w:ascii="Times New Roman" w:hAnsi="Times New Roman"/>
        </w:rPr>
      </w:pPr>
      <w:r>
        <w:rPr>
          <w:b/>
          <w:sz w:val="24"/>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left"/>
              <w:spacing w:line="276" w:lineRule="auto"/>
              <w:rPr>
                <w:b/>
                <w:sz w:val="24"/>
              </w:rPr>
            </w:pPr>
            <w:r>
              <w:rPr>
                <w:b/>
                <w:sz w:val="24"/>
              </w:rPr>
              <w:t xml:space="preserve">Mahsulot yetkazib beruvchi-sotuvchi</w:t>
            </w:r>
          </w:p>
          <w:p>
            <w:pPr>
              <w:jc w:val="left"/>
              <w:spacing w:line="276" w:lineRule="auto"/>
              <w:rPr>
                <w:sz w:val="24"/>
              </w:rPr>
            </w:pP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Sotuvchi korxonaning maʼsul xodimi F.I.O.</w:t>
              <w:fldChar w:fldCharType="end"/>
            </w:r>
          </w:p>
          <w:p>
            <w:pPr>
              <w:jc w:val="left"/>
              <w:spacing w:line="276" w:lineRule="auto"/>
              <w:rPr>
                <w:sz w:val="24"/>
              </w:rPr>
            </w:pPr>
            <w:r>
              <w:rPr>
                <w:sz w:val="24"/>
              </w:rPr>
              <w:t xml:space="preserve">Imzo: ____________ </w:t>
            </w:r>
          </w:p>
          <w:p>
            <w:pPr>
              <w:jc w:val="left"/>
              <w:spacing w:line="276" w:lineRule="auto"/>
              <w:rPr>
                <w:b/>
                <w:sz w:val="24"/>
              </w:rPr>
            </w:pPr>
            <w:r>
              <w:rPr>
                <w:sz w:val="24"/>
              </w:rPr>
              <w:t>Muhr</w:t>
            </w:r>
          </w:p>
        </w:tc>
        <w:tc>
          <w:tcPr>
            <w:tcW w:w="4673" w:type="dxa"/>
          </w:tcPr>
          <w:p>
            <w:pPr>
              <w:jc w:val="right"/>
              <w:spacing w:line="276" w:lineRule="auto"/>
              <w:rPr>
                <w:sz w:val="24"/>
              </w:rPr>
            </w:pPr>
            <w:r>
              <w:rPr>
                <w:b/>
                <w:sz w:val="24"/>
              </w:rPr>
              <w:t xml:space="preserve">Sotib oluvchi</w:t>
            </w:r>
          </w:p>
          <w:p>
            <w:pPr>
              <w:jc w:val="right"/>
              <w:spacing w:line="276" w:lineRule="auto"/>
              <w:rPr>
                <w:sz w:val="24"/>
              </w:rPr>
            </w:pPr>
            <w:r>
              <w:rPr>
                <w:vanish w:val="false"/>
                <w:sz w:val="24"/>
                <w:rFonts w:ascii="Times New Roman" w:hAnsi="Times New Roman"/>
              </w:rPr>
              <w:fldChar w:fldCharType="begin"/>
              <w:instrText xml:space="preserve">X {"Y":25}</w:instrText>
              <w:fldChar w:fldCharType="separate"/>
              <w:t xml:space="preserve">Sotib oluvchi korxonaning maʼsul xodimi F.I.O.</w:t>
            </w:r>
            <w:r>
              <w:rPr>
                <w:vanish w:val="false"/>
                <w:sz w:val="24"/>
                <w:rFonts w:ascii="Times New Roman" w:hAnsi="Times New Roman"/>
              </w:rPr>
              <w:fldChar w:fldCharType="end"/>
            </w:r>
          </w:p>
          <w:p>
            <w:pPr>
              <w:jc w:val="right"/>
              <w:spacing w:line="276" w:lineRule="auto"/>
              <w:rPr>
                <w:sz w:val="24"/>
              </w:rPr>
            </w:pPr>
            <w:r>
              <w:rPr>
                <w:sz w:val="24"/>
              </w:rPr>
              <w:t xml:space="preserve">Imzo: _________________</w:t>
            </w:r>
          </w:p>
          <w:p>
            <w:pPr>
              <w:jc w:val="right"/>
              <w:spacing w:line="276" w:lineRule="auto"/>
              <w:rPr>
                <w:b/>
                <w:sz w:val="24"/>
              </w:rPr>
            </w:pPr>
            <w:r>
              <w:rPr>
                <w:sz w:val="24"/>
              </w:rPr>
              <w:t>Muhr</w:t>
            </w:r>
          </w:p>
        </w:tc>
      </w:tr>
    </w:tbl>
    <w:p/>
    <w:sectPr>
      <w:pgSz w:w="11906" w:h="16838"/>
      <w:pgMar w:left="1701" w:right="850" w:top="1134" w:bottom="563"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AF1E5E"/>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1B57028"/>
    <w:multiLevelType w:val="hybridMultilevel"/>
    <w:tmpl w:val="3FA4FAD6"/>
    <w:lvl w:ilvl="0" w:tplc="E74CD9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8C1A1A"/>
    <w:multiLevelType w:val="hybridMultilevel"/>
    <w:tmpl w:val="8494A22A"/>
    <w:lvl w:ilvl="0" w:tplc="935247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149"/>
    <w:rsid w:val="00044C6B"/>
    <w:rsid w:val="00071D10"/>
    <w:rsid w:val="00090E57"/>
    <w:rsid w:val="00182FCC"/>
    <w:rsid w:val="00217167"/>
    <w:rsid w:val="002442BF"/>
    <w:rsid w:val="002A450D"/>
    <w:rsid w:val="002E1AB8"/>
    <w:rsid w:val="002E44E4"/>
    <w:rsid w:val="003356B5"/>
    <w:rsid w:val="00410940"/>
    <w:rsid w:val="004503FA"/>
    <w:rsid w:val="005151B9"/>
    <w:rsid w:val="00583714"/>
    <w:rsid w:val="00615196"/>
    <w:rsid w:val="00634B12"/>
    <w:rsid w:val="006E11AD"/>
    <w:rsid w:val="00723CBE"/>
    <w:rsid w:val="007D3667"/>
    <w:rsid w:val="008C2DBF"/>
    <w:rsid w:val="00907D51"/>
    <w:rsid w:val="00A340FD"/>
    <w:rsid w:val="00A51CD7"/>
    <w:rsid w:val="00A73C88"/>
    <w:rsid w:val="00A81F23"/>
    <w:rsid w:val="00AC244B"/>
    <w:rsid w:val="00B937F2"/>
    <w:rsid w:val="00BB5EC6"/>
    <w:rsid w:val="00C1558D"/>
    <w:rsid w:val="00CD6149"/>
    <w:rsid w:val="00CD7D91"/>
    <w:rsid w:val="00CE2638"/>
    <w:rsid w:val="00D35BEA"/>
    <w:rsid w:val="00D55264"/>
    <w:rsid w:val="00D911B0"/>
    <w:rsid w:val="00E13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4B9EF-EF99-4523-A26E-3B405CE2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2FC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CBE"/>
    <w:pPr>
      <w:ind w:left="720"/>
      <w:contextualSpacing/>
      <w:jc w:val="left"/>
    </w:pPr>
    <w:rPr>
      <w:sz w:val="24"/>
    </w:rPr>
  </w:style>
  <w:style w:type="table" w:styleId="a4">
    <w:name w:val="Table Grid"/>
    <w:basedOn w:val="a1"/>
    <w:uiPriority w:val="39"/>
    <w:rsid w:val="00071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1487</Words>
  <Characters>8482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2024-02-22T06:01:00Z</dcterms:created>
  <dcterms:modified xsi:type="dcterms:W3CDTF">2024-02-22T06:01:00Z</dcterms:modified>
</cp:coreProperties>
</file>

<file path=legal/structure.xml><?xml version="1.0" encoding="utf-8"?>
<w:structure xmlns:w="http://schemas.openxmlformats.org/wordprocessingml/2006/main">
  <w:element w:id="1" w:kind="category" w:selector="check" w:type="string" w:valueMode="normal" w:required="false" w:groupID="ID1">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
    <w:value w:hidden="false">
      <w:unit w:active="false"/>
    </w:value>
  </w:element>
  <w:element w:id="3" w:kind="variable" w:selector="check" w:type="string" w:valueMode="normal" w:required="false" w:groupID="1">
    <w:identifier xml:space="preserve">ID3</w:identifier>
    <w:name xml:space="preserve">Shartnoma tuzilgan hudud</w:name>
    <w:comment xml:space="preserve">(tuman (shahar) ko‘rsatiladi)</w:comment>
    <w:value w:hidden="false">
      <w:unit w:active="false"/>
    </w:value>
  </w:element>
  <w:element w:id="4" w:kind="category" w:selector="check" w:type="string" w:valueMode="normal" w:required="false">
    <w:identifier xml:space="preserve">ID4</w:identifier>
    <w:name xml:space="preserve">Tomonlar to‘g‘risida maʼlumotlar</w:name>
    <w:value w:hidden="true">
      <w:unit w:active="false"/>
    </w:value>
  </w:element>
  <w:element w:id="5" w:kind="variable" w:selector="check" w:type="string" w:valueMode="normal" w:required="false" w:groupID="4">
    <w:identifier xml:space="preserve">ID5</w:identifier>
    <w:name xml:space="preserve">Sotuvchi korxonaning nomi va shakli</w:name>
    <w:value w:hidden="false">
      <w:unit w:active="false"/>
    </w:value>
  </w:element>
  <w:element w:id="6" w:kind="variable" w:selector="check" w:type="string" w:valueMode="normal" w:required="false" w:groupID="4">
    <w:identifier xml:space="preserve">ID6</w:identifier>
    <w:name xml:space="preserve">Sotuvchi korxonaning maʼsul xodimining F.I.O.</w:name>
    <w:value w:hidden="false">
      <w:unit w:active="false"/>
    </w:value>
  </w:element>
  <w:element w:id="7" w:kind="variable" w:selector="check" w:type="string" w:valueMode="normal" w:required="false" w:groupID="4">
    <w:identifier xml:space="preserve">ID7</w:identifier>
    <w:name xml:space="preserve">Sotib oluvchi korxonaning nomi va shakli</w:name>
    <w:value w:hidden="false">
      <w:unit w:active="false"/>
    </w:value>
  </w:element>
  <w:element w:id="8" w:kind="category" w:selector="check" w:type="string" w:valueMode="normal" w:required="false">
    <w:identifier xml:space="preserve">ID8</w:identifier>
    <w:name xml:space="preserve">Shartnoma predmeti</w:name>
    <w:value w:hidden="true">
      <w:unit w:active="false"/>
    </w:value>
  </w:element>
  <w:element w:id="9" w:kind="variable" w:selector="check" w:type="string" w:valueMode="normal" w:required="false" w:groupID="8">
    <w:identifier xml:space="preserve">ID9</w:identifier>
    <w:name xml:space="preserve">Mahsulot ishlab chiqarilgan joy va sana</w:name>
    <w:value w:hidden="false">
      <w:unit w:active="false"/>
    </w:value>
  </w:element>
  <w:element w:id="10" w:kind="variable" w:selector="check" w:type="string" w:valueMode="normal" w:required="false" w:groupID="8">
    <w:identifier xml:space="preserve">ID10</w:identifier>
    <w:name xml:space="preserve">Qoplar soni</w:name>
    <w:comment xml:space="preserve">(harf bilan yoziladi)</w:comment>
    <w:value w:hidden="false">
      <w:unit w:active="false"/>
    </w:value>
  </w:element>
  <w:element w:id="11" w:kind="variable" w:selector="check" w:type="string" w:valueMode="normal" w:required="false" w:groupID="8">
    <w:identifier xml:space="preserve">ID11</w:identifier>
    <w:name xml:space="preserve">Mahsulot nomi</w:name>
    <w:value w:hidden="false">
      <w:unit w:active="false"/>
    </w:value>
  </w:element>
  <w:element w:id="12" w:kind="variable" w:selector="check" w:type="string" w:valueMode="normal" w:required="false" w:groupID="8">
    <w:identifier xml:space="preserve">ID12</w:identifier>
    <w:name xml:space="preserve">Qop sig‘imi, xajmi</w:name>
    <w:comment xml:space="preserve">(kilogrammda ko‘rsatiladi)</w:comment>
    <w:value w:hidden="false">
      <w:unit w:active="false"/>
    </w:value>
  </w:element>
  <w:element w:id="13" w:kind="variable" w:selector="check" w:type="string" w:valueMode="normal" w:required="false" w:groupID="8">
    <w:identifier xml:space="preserve">ID13</w:identifier>
    <w:name xml:space="preserve">Shartnoma muddati</w:name>
    <w:value w:hidden="false">
      <w:unit w:active="false"/>
    </w:value>
  </w:element>
  <w:element w:id="14" w:kind="variable" w:selector="check" w:type="string" w:valueMode="normal" w:required="false" w:groupID="8">
    <w:identifier xml:space="preserve">ID14</w:identifier>
    <w:name xml:space="preserve">Mahsulotning yaroqlik muddati</w:name>
    <w:value w:hidden="false">
      <w:unit w:active="false"/>
    </w:value>
  </w:element>
  <w:element w:id="15" w:kind="variable" w:selector="check" w:type="string" w:valueMode="normal" w:required="false" w:groupID="8">
    <w:identifier xml:space="preserve">ID15</w:identifier>
    <w:name xml:space="preserve">Mahsulotning 1 kg. narhi</w:name>
    <w:comment xml:space="preserve">(xarf va so‘z bilan yoziladi)</w:comment>
    <w:value w:hidden="false">
      <w:unit w:active="false"/>
    </w:value>
  </w:element>
  <w:element w:id="16" w:kind="variable" w:selector="check" w:type="string" w:valueMode="normal" w:required="false" w:groupID="8">
    <w:identifier xml:space="preserve">ID16</w:identifier>
    <w:name xml:space="preserve">Mahsulotning umumiy qiymati</w:name>
    <w:value w:hidden="false">
      <w:unit w:active="false"/>
    </w:value>
  </w:element>
  <w:element w:id="17" w:kind="variable" w:selector="check" w:type="string" w:valueMode="normal" w:required="false" w:groupID="8">
    <w:identifier xml:space="preserve">ID17</w:identifier>
    <w:name xml:space="preserve">Mahsulotni bir marta yetkazib berish harajati (narxi)</w:name>
    <w:comment xml:space="preserve">(harf va so‘z bilan yoziladi)</w:comment>
    <w:value w:hidden="false">
      <w:unit w:active="false"/>
    </w:value>
  </w:element>
  <w:element w:id="18" w:kind="variable" w:selector="check" w:type="string" w:valueMode="normal" w:required="false" w:groupID="8">
    <w:identifier xml:space="preserve">ID18</w:identifier>
    <w:name xml:space="preserve">Yetkazib berishning umumiy xarajati</w:name>
    <w:value w:hidden="false">
      <w:unit w:active="false"/>
    </w:value>
  </w:element>
  <w:element w:id="19" w:kind="variable" w:selector="check" w:type="string" w:valueMode="normal" w:required="false" w:groupID="8">
    <w:identifier xml:space="preserve">ID19</w:identifier>
    <w:name xml:space="preserve">Mahsulotni yetkazib berilganligi to‘g‘risida tasdiqlovchi hujjat</w:name>
    <w:value w:hidden="false">
      <w:unit w:active="false"/>
    </w:value>
  </w:element>
  <w:element w:id="20" w:kind="variable" w:selector="check" w:type="string" w:valueMode="normal" w:required="false" w:groupID="8">
    <w:identifier xml:space="preserve">ID20</w:identifier>
    <w:name xml:space="preserve">Mahsulot sifatiga eʼtiroz bildirish muddati</w:name>
    <w:value w:hidden="false">
      <w:unit w:active="false"/>
    </w:value>
  </w:element>
  <w:element w:id="21" w:kind="variable" w:selector="check" w:type="string" w:valueMode="normal" w:required="false" w:groupID="8">
    <w:identifier xml:space="preserve">ID21</w:identifier>
    <w:name xml:space="preserve">Shartnoma shartlari buzilganda penya undirish miqdori</w:name>
    <w:value w:hidden="false">
      <w:unit w:active="false"/>
    </w:value>
  </w:element>
  <w:element w:id="22" w:kind="category" w:selector="check" w:type="string" w:valueMode="normal" w:required="false">
    <w:identifier xml:space="preserve">ID22</w:identifier>
    <w:name xml:space="preserve">Tomonlar rekvizitlari</w:name>
    <w:value w:hidden="true">
      <w:unit w:active="false"/>
    </w:value>
  </w:element>
  <w:element w:id="23" w:kind="variable" w:selector="check" w:type="string" w:valueMode="normal" w:required="false" w:groupID="22">
    <w:identifier xml:space="preserve">ID23</w:identifier>
    <w:name xml:space="preserve">Sotuvchi korxonaning maʼsul xodimi F.I.O.</w:name>
    <w:value w:hidden="false">
      <w:unit w:active="false"/>
    </w:value>
  </w:element>
  <w:element w:id="25" w:kind="variable" w:selector="check" w:type="string" w:valueMode="normal" w:required="false" w:groupID="22">
    <w:identifier xml:space="preserve">ID25</w:identifier>
    <w:name xml:space="preserve">Сотиб олувчи корхонанинг маъсул ходими Ф.И.О.</w:name>
    <w:value w:hidden="false">
      <w:unit w:active="false"/>
    </w:value>
  </w:element>
</w:structure>
</file>