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left="-284" w:right="-143" w:firstLine="710"/>
        <w:rPr>
          <w:color w:val="000000"/>
          <w:sz w:val="16"/>
          <w:rFonts w:ascii="KudrUzbek_D" w:hAnsi="KudrUzbek_D"/>
        </w:rPr>
      </w:pPr>
    </w:p>
    <w:tbl>
      <w:tblPr>
        <w:tblW w:w="0" w:type="auto"/>
      </w:tblPr>
      <w:tblGrid>
        <w:gridCol w:w="4332"/>
        <w:gridCol w:w="4739"/>
      </w:tblGrid>
      <w:tr>
        <w:tc>
          <w:tcPr>
            <w:tcW w:w="4458" w:type="dxa"/>
          </w:tcPr>
          <w:p>
            <w:pPr>
              <w:spacing w:line="276" w:lineRule="auto"/>
              <w:rPr>
                <w:color w:val="000000"/>
                <w:sz w:val="28"/>
                <w:rFonts w:ascii="Times New Roman" w:hAnsi="Times New Roman"/>
              </w:rPr>
            </w:pPr>
          </w:p>
        </w:tc>
        <w:tc>
          <w:tcPr>
            <w:tcW w:w="4829" w:type="dxa"/>
          </w:tcPr>
          <w:p>
            <w:pPr>
              <w:jc w:val="both"/>
              <w:spacing w:line="276" w:lineRule="auto"/>
              <w:rPr>
                <w:b/>
                <w:color w:val="000000"/>
                <w:sz w:val="28"/>
                <w:rFonts w:ascii="Times New Roman" w:hAnsi="Times New Roman"/>
              </w:rPr>
            </w:pPr>
            <w:r>
              <w:rPr>
                <w:b/>
                <w:color w:val="000000"/>
                <w:sz w:val="28"/>
              </w:rPr>
              <w:t xml:space="preserve">Fuqarolik ishlari boʻyicha </w:t>
            </w:r>
            <w:r>
              <w:rPr>
                <w:b/>
                <w:vanish w:val="false"/>
                <w:color w:val="000000"/>
                <w:sz w:val="28"/>
                <w:rFonts w:ascii="Times New Roman" w:hAnsi="Times New Roman"/>
              </w:rPr>
              <w:fldChar w:fldCharType="begin"/>
              <w:instrText xml:space="preserve">X {"Y":2}</w:instrText>
              <w:fldChar w:fldCharType="separate"/>
              <w:t xml:space="preserve">Daʼvo ariza berilgan fuqarolik sudi nomi</w:t>
            </w:r>
            <w:r>
              <w:rPr>
                <w:b/>
                <w:vanish w:val="false"/>
                <w:color w:val="000000"/>
                <w:sz w:val="28"/>
                <w:rFonts w:ascii="Times New Roman" w:hAnsi="Times New Roman"/>
              </w:rPr>
              <w:fldChar w:fldCharType="end"/>
            </w:r>
            <w:r>
              <w:rPr>
                <w:b/>
                <w:color w:val="000000"/>
                <w:sz w:val="28"/>
              </w:rPr>
              <w:t xml:space="preserve"> sudiga</w:t>
            </w:r>
          </w:p>
          <w:p>
            <w:pPr>
              <w:spacing w:line="276" w:lineRule="auto"/>
              <w:rPr>
                <w:color w:val="000000"/>
                <w:sz w:val="12"/>
                <w:rFonts w:ascii="Times New Roman" w:hAnsi="Times New Roman"/>
              </w:rPr>
            </w:pPr>
          </w:p>
        </w:tc>
      </w:tr>
      <w:tr>
        <w:tc>
          <w:tcPr>
            <w:tcW w:w="4458" w:type="dxa"/>
          </w:tcPr>
          <w:p>
            <w:pPr>
              <w:spacing w:line="276" w:lineRule="auto"/>
              <w:rPr>
                <w:color w:val="000000"/>
                <w:sz w:val="28"/>
                <w:rFonts w:ascii="Times New Roman" w:hAnsi="Times New Roman"/>
              </w:rPr>
            </w:pPr>
          </w:p>
        </w:tc>
        <w:tc>
          <w:tcPr>
            <w:tcW w:w="4829" w:type="dxa"/>
            <w:hideMark/>
          </w:tcPr>
          <w:p>
            <w:pPr>
              <w:jc w:val="both"/>
              <w:spacing w:line="276" w:lineRule="auto"/>
              <w:rPr>
                <w:color w:val="000000"/>
                <w:sz w:val="28"/>
                <w:rFonts w:ascii="Times New Roman" w:hAnsi="Times New Roman"/>
              </w:rPr>
            </w:pPr>
            <w:r>
              <w:rPr>
                <w:b/>
                <w:color w:val="000000"/>
                <w:sz w:val="28"/>
              </w:rPr>
              <w:t xml:space="preserve">Daʼvogar: </w:t>
            </w:r>
            <w:r>
              <w:rPr>
                <w:vanish w:val="false"/>
                <w:color w:val="000000"/>
                <w:sz w:val="28"/>
                <w:rFonts w:ascii="Times New Roman" w:hAnsi="Times New Roman"/>
              </w:rPr>
              <w:fldChar w:fldCharType="begin"/>
              <w:instrText xml:space="preserve">X {"Y":5}</w:instrText>
              <w:fldChar w:fldCharType="separate"/>
              <w:t xml:space="preserve">Daʼvogarning yashash manzili</w:t>
            </w:r>
            <w:r>
              <w:rPr>
                <w:vanish w:val="false"/>
                <w:color w:val="000000"/>
                <w:sz w:val="28"/>
                <w:rFonts w:ascii="Times New Roman" w:hAnsi="Times New Roman"/>
              </w:rPr>
              <w:fldChar w:fldCharType="end"/>
            </w:r>
            <w:r>
              <w:rPr>
                <w:color w:val="000000"/>
                <w:sz w:val="28"/>
              </w:rPr>
              <w:t xml:space="preserve">da yashovchi</w:t>
            </w:r>
          </w:p>
        </w:tc>
      </w:tr>
      <w:tr>
        <w:trPr>
          <w:trHeight w:val="378"/>
        </w:trPr>
        <w:tc>
          <w:tcPr>
            <w:tcW w:w="4458" w:type="dxa"/>
          </w:tcPr>
          <w:p>
            <w:pPr>
              <w:spacing w:line="276" w:lineRule="auto"/>
              <w:rPr>
                <w:color w:val="000000"/>
                <w:sz w:val="28"/>
                <w:rFonts w:ascii="Times New Roman" w:hAnsi="Times New Roman"/>
              </w:rPr>
            </w:pPr>
          </w:p>
        </w:tc>
        <w:tc>
          <w:tcPr>
            <w:tcW w:w="4829" w:type="dxa"/>
            <w:hideMark/>
          </w:tcPr>
          <w:p>
            <w:pPr>
              <w:jc w:val="both"/>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t xml:space="preserve">Daʼvogarning F.I.O.si</w:t>
            </w:r>
            <w:r>
              <w:rPr>
                <w:vanish w:val="false"/>
                <w:color w:val="000000"/>
                <w:sz w:val="28"/>
                <w:rFonts w:ascii="Times New Roman" w:hAnsi="Times New Roman"/>
              </w:rPr>
              <w:fldChar w:fldCharType="end"/>
            </w:r>
            <w:r>
              <w:rPr>
                <w:color w:val="000000"/>
                <w:sz w:val="28"/>
              </w:rPr>
              <w:t>dan</w:t>
            </w:r>
          </w:p>
          <w:p>
            <w:pPr>
              <w:jc w:val="both"/>
              <w:spacing w:line="276" w:lineRule="auto"/>
              <w:rPr>
                <w:color w:val="000000"/>
                <w:sz w:val="28"/>
                <w:rFonts w:ascii="Times New Roman" w:hAnsi="Times New Roman"/>
              </w:rPr>
            </w:pPr>
            <w:r>
              <w:rPr>
                <w:color w:val="000000"/>
                <w:sz w:val="28"/>
              </w:rPr>
              <w:t xml:space="preserve">Telefon: </w:t>
            </w:r>
            <w:r>
              <w:rPr>
                <w:vanish w:val="false"/>
                <w:color w:val="000000"/>
                <w:sz w:val="28"/>
                <w:rFonts w:ascii="Times New Roman" w:hAnsi="Times New Roman"/>
              </w:rPr>
              <w:fldChar w:fldCharType="begin"/>
              <w:instrText xml:space="preserve">X {"Y":7}</w:instrText>
              <w:fldChar w:fldCharType="separate"/>
              <w:t xml:space="preserve">Daʼvogarning telefon raqami</w:t>
            </w:r>
            <w:r>
              <w:rPr>
                <w:vanish w:val="false"/>
                <w:color w:val="000000"/>
                <w:sz w:val="28"/>
                <w:rFonts w:ascii="Times New Roman" w:hAnsi="Times New Roman"/>
              </w:rPr>
              <w:fldChar w:fldCharType="end"/>
            </w:r>
          </w:p>
          <w:p>
            <w:pPr>
              <w:jc w:val="both"/>
              <w:spacing w:line="276" w:lineRule="auto"/>
              <w:rPr>
                <w:color w:val="000000"/>
                <w:sz w:val="28"/>
                <w:rFonts w:ascii="Times New Roman" w:hAnsi="Times New Roman"/>
              </w:rPr>
            </w:pPr>
            <w:r>
              <w:rPr>
                <w:color w:val="000000"/>
                <w:sz w:val="28"/>
              </w:rPr>
              <w:t xml:space="preserve">E-mail: </w:t>
            </w:r>
            <w:r>
              <w:rPr>
                <w:vanish w:val="false"/>
                <w:color w:val="000000"/>
                <w:sz w:val="28"/>
                <w:rFonts w:ascii="Times New Roman" w:hAnsi="Times New Roman"/>
              </w:rPr>
              <w:fldChar w:fldCharType="begin"/>
              <w:instrText xml:space="preserve">X {"Y":8}</w:instrText>
              <w:fldChar w:fldCharType="separate"/>
              <w:t xml:space="preserve">Daʼvogarning E-mail manzili</w:t>
            </w:r>
            <w:r>
              <w:rPr>
                <w:vanish w:val="false"/>
                <w:color w:val="000000"/>
                <w:sz w:val="28"/>
                <w:rFonts w:ascii="Times New Roman" w:hAnsi="Times New Roman"/>
              </w:rPr>
              <w:fldChar w:fldCharType="end"/>
            </w:r>
          </w:p>
          <w:p>
            <w:pPr>
              <w:jc w:val="both"/>
              <w:spacing w:line="276" w:lineRule="auto"/>
              <w:rPr>
                <w:color w:val="000000"/>
                <w:sz w:val="12"/>
                <w:rFonts w:ascii="Times New Roman" w:hAnsi="Times New Roman"/>
              </w:rPr>
            </w:pPr>
          </w:p>
        </w:tc>
      </w:tr>
      <w:tr>
        <w:trPr>
          <w:trHeight w:val="378"/>
        </w:trPr>
        <w:tc>
          <w:tcPr>
            <w:tcW w:w="4458" w:type="dxa"/>
          </w:tcPr>
          <w:p>
            <w:pPr>
              <w:spacing w:line="276" w:lineRule="auto"/>
              <w:rPr>
                <w:color w:val="000000"/>
                <w:sz w:val="28"/>
                <w:rFonts w:ascii="Times New Roman" w:hAnsi="Times New Roman"/>
              </w:rPr>
            </w:pPr>
          </w:p>
        </w:tc>
        <w:tc>
          <w:tcPr>
            <w:tcW w:w="4829" w:type="dxa"/>
            <w:hideMark/>
          </w:tcPr>
          <w:p>
            <w:pPr>
              <w:jc w:val="both"/>
              <w:spacing w:line="276" w:lineRule="auto"/>
              <w:rPr>
                <w:color w:val="000000"/>
                <w:sz w:val="28"/>
                <w:rFonts w:ascii="Times New Roman" w:hAnsi="Times New Roman"/>
              </w:rPr>
            </w:pPr>
            <w:r>
              <w:rPr>
                <w:b/>
                <w:color w:val="000000"/>
                <w:sz w:val="28"/>
              </w:rPr>
              <w:t xml:space="preserve">Javobgar: </w:t>
            </w:r>
            <w:r>
              <w:rPr>
                <w:vanish w:val="false"/>
                <w:color w:val="000000"/>
                <w:sz w:val="28"/>
                <w:rFonts w:ascii="Times New Roman" w:hAnsi="Times New Roman"/>
              </w:rPr>
              <w:fldChar w:fldCharType="begin"/>
              <w:instrText xml:space="preserve">X {"Y":10}</w:instrText>
              <w:fldChar w:fldCharType="separate"/>
              <w:t xml:space="preserve">Javobgar tashkilotning nomi va tashkiliy-huquqiy shakli</w:t>
            </w:r>
            <w:r>
              <w:rPr>
                <w:vanish w:val="false"/>
                <w:color w:val="000000"/>
                <w:sz w:val="28"/>
                <w:rFonts w:ascii="Times New Roman" w:hAnsi="Times New Roman"/>
              </w:rPr>
              <w:fldChar w:fldCharType="end"/>
            </w:r>
          </w:p>
        </w:tc>
      </w:tr>
      <w:tr>
        <w:trPr>
          <w:trHeight w:val="378"/>
        </w:trPr>
        <w:tc>
          <w:tcPr>
            <w:tcW w:w="4458" w:type="dxa"/>
          </w:tcPr>
          <w:p>
            <w:pPr>
              <w:spacing w:line="276" w:lineRule="auto"/>
              <w:rPr>
                <w:color w:val="000000"/>
                <w:sz w:val="28"/>
                <w:rFonts w:ascii="Times New Roman" w:hAnsi="Times New Roman"/>
              </w:rPr>
            </w:pPr>
          </w:p>
        </w:tc>
        <w:tc>
          <w:tcPr>
            <w:tcW w:w="4829" w:type="dxa"/>
            <w:hideMark/>
          </w:tcPr>
          <w:p>
            <w:pPr>
              <w:jc w:val="both"/>
              <w:spacing w:line="276" w:lineRule="auto"/>
              <w:rPr>
                <w:color w:val="000000"/>
                <w:sz w:val="28"/>
                <w:rFonts w:ascii="Times New Roman" w:hAnsi="Times New Roman"/>
              </w:rPr>
            </w:pPr>
            <w:r>
              <w:rPr>
                <w:color w:val="000000"/>
                <w:sz w:val="28"/>
              </w:rPr>
              <w:t xml:space="preserve">Manzil: </w:t>
            </w:r>
            <w:r>
              <w:rPr>
                <w:vanish w:val="false"/>
                <w:color w:val="000000"/>
                <w:sz w:val="28"/>
                <w:rFonts w:ascii="Times New Roman" w:hAnsi="Times New Roman"/>
              </w:rPr>
              <w:fldChar w:fldCharType="begin"/>
              <w:instrText xml:space="preserve">X {"Y":11}</w:instrText>
              <w:fldChar w:fldCharType="separate"/>
              <w:t xml:space="preserve">Javobgarning manzili</w:t>
            </w:r>
            <w:r>
              <w:rPr>
                <w:vanish w:val="false"/>
                <w:color w:val="000000"/>
                <w:sz w:val="28"/>
                <w:rFonts w:ascii="Times New Roman" w:hAnsi="Times New Roman"/>
              </w:rPr>
              <w:fldChar w:fldCharType="end"/>
            </w:r>
          </w:p>
          <w:p>
            <w:pPr>
              <w:jc w:val="both"/>
              <w:spacing w:line="276" w:lineRule="auto"/>
              <w:rPr>
                <w:color w:val="000000"/>
                <w:sz w:val="28"/>
                <w:rFonts w:ascii="Times New Roman" w:hAnsi="Times New Roman"/>
              </w:rPr>
            </w:pPr>
            <w:r>
              <w:rPr>
                <w:color w:val="000000"/>
                <w:sz w:val="28"/>
              </w:rPr>
              <w:t xml:space="preserve">Telefon: </w:t>
            </w:r>
            <w:r>
              <w:rPr>
                <w:vanish w:val="false"/>
                <w:color w:val="000000"/>
                <w:sz w:val="28"/>
                <w:rFonts w:ascii="Times New Roman" w:hAnsi="Times New Roman"/>
              </w:rPr>
              <w:fldChar w:fldCharType="begin"/>
              <w:instrText xml:space="preserve">X {"Y":12}</w:instrText>
              <w:fldChar w:fldCharType="separate"/>
              <w:t xml:space="preserve">Javobgarning telefon raqami</w:t>
            </w:r>
            <w:r>
              <w:rPr>
                <w:vanish w:val="false"/>
                <w:color w:val="000000"/>
                <w:sz w:val="28"/>
                <w:rFonts w:ascii="Times New Roman" w:hAnsi="Times New Roman"/>
              </w:rPr>
              <w:fldChar w:fldCharType="end"/>
            </w:r>
          </w:p>
          <w:p>
            <w:pPr>
              <w:jc w:val="both"/>
              <w:spacing w:line="276" w:lineRule="auto"/>
              <w:rPr>
                <w:color w:val="000000"/>
                <w:sz w:val="28"/>
                <w:rFonts w:ascii="Times New Roman" w:hAnsi="Times New Roman"/>
              </w:rPr>
            </w:pPr>
            <w:r>
              <w:rPr>
                <w:color w:val="000000"/>
                <w:sz w:val="28"/>
              </w:rPr>
              <w:t xml:space="preserve">E-mail: </w:t>
            </w:r>
            <w:r>
              <w:rPr>
                <w:vanish w:val="false"/>
                <w:color w:val="000000"/>
                <w:sz w:val="28"/>
                <w:rFonts w:ascii="Times New Roman" w:hAnsi="Times New Roman"/>
              </w:rPr>
              <w:fldChar w:fldCharType="begin"/>
              <w:instrText xml:space="preserve">X {"Y":13}</w:instrText>
              <w:fldChar w:fldCharType="separate"/>
              <w:t xml:space="preserve">Javobgarning E-mail manzili</w:t>
            </w:r>
            <w:r>
              <w:rPr>
                <w:vanish w:val="false"/>
                <w:color w:val="000000"/>
                <w:sz w:val="28"/>
                <w:rFonts w:ascii="Times New Roman" w:hAnsi="Times New Roman"/>
              </w:rPr>
              <w:fldChar w:fldCharType="end"/>
            </w:r>
          </w:p>
        </w:tc>
      </w:tr>
      <w:tr>
        <w:trPr>
          <w:trHeight w:val="378"/>
        </w:trPr>
        <w:tc>
          <w:tcPr>
            <w:tcW w:w="4458" w:type="dxa"/>
          </w:tcPr>
          <w:p>
            <w:pPr>
              <w:spacing w:line="276" w:lineRule="auto"/>
              <w:rPr>
                <w:color w:val="000000"/>
                <w:sz w:val="28"/>
                <w:rFonts w:ascii="Times New Roman" w:hAnsi="Times New Roman"/>
              </w:rPr>
            </w:pPr>
          </w:p>
        </w:tc>
        <w:tc>
          <w:tcPr>
            <w:tcW w:w="4829" w:type="dxa"/>
          </w:tcPr>
          <w:p>
            <w:pPr>
              <w:jc w:val="both"/>
              <w:spacing w:line="276" w:lineRule="auto"/>
              <w:rPr>
                <w:color w:val="000000"/>
                <w:sz w:val="28"/>
                <w:rFonts w:ascii="Times New Roman" w:hAnsi="Times New Roman"/>
              </w:rPr>
            </w:pPr>
            <w:r>
              <w:rPr>
                <w:b/>
                <w:color w:val="000000"/>
                <w:sz w:val="28"/>
              </w:rPr>
              <w:t xml:space="preserve">Uchinchi shaxs: </w:t>
            </w:r>
            <w:r>
              <w:rPr>
                <w:vanish w:val="false"/>
                <w:color w:val="000000"/>
                <w:sz w:val="28"/>
                <w:rFonts w:ascii="Times New Roman" w:hAnsi="Times New Roman"/>
              </w:rPr>
              <w:fldChar w:fldCharType="begin"/>
              <w:instrText xml:space="preserve">X {"Y":16}</w:instrText>
              <w:fldChar w:fldCharType="separate"/>
              <w:t xml:space="preserve">Uchinchi shaxsning F.I.O.si</w:t>
            </w:r>
            <w:r>
              <w:rPr>
                <w:vanish w:val="false"/>
                <w:color w:val="000000"/>
                <w:sz w:val="28"/>
                <w:rFonts w:ascii="Times New Roman" w:hAnsi="Times New Roman"/>
              </w:rPr>
              <w:fldChar w:fldCharType="end"/>
            </w:r>
            <w:r>
              <w:rPr>
                <w:color w:val="000000"/>
                <w:sz w:val="28"/>
              </w:rPr>
              <w:t xml:space="preserve"> </w:t>
            </w:r>
          </w:p>
        </w:tc>
      </w:tr>
      <w:tr>
        <w:trPr>
          <w:trHeight w:val="378"/>
        </w:trPr>
        <w:tc>
          <w:tcPr>
            <w:tcW w:w="4458" w:type="dxa"/>
          </w:tcPr>
          <w:p>
            <w:pPr>
              <w:spacing w:line="276" w:lineRule="auto"/>
              <w:rPr>
                <w:color w:val="000000"/>
                <w:sz w:val="28"/>
                <w:rFonts w:ascii="Times New Roman" w:hAnsi="Times New Roman"/>
              </w:rPr>
            </w:pPr>
          </w:p>
        </w:tc>
        <w:tc>
          <w:tcPr>
            <w:tcW w:w="4829" w:type="dxa"/>
          </w:tcPr>
          <w:p>
            <w:pPr>
              <w:jc w:val="both"/>
              <w:spacing w:line="276" w:lineRule="auto"/>
              <w:rPr>
                <w:color w:val="000000"/>
                <w:sz w:val="28"/>
                <w:rFonts w:ascii="Times New Roman" w:hAnsi="Times New Roman"/>
              </w:rPr>
            </w:pPr>
            <w:r>
              <w:rPr>
                <w:b/>
                <w:color w:val="000000"/>
                <w:sz w:val="28"/>
              </w:rPr>
              <w:t>Manzil:</w:t>
            </w:r>
            <w:r>
              <w:rPr>
                <w:color w:val="000000"/>
                <w:sz w:val="28"/>
              </w:rPr>
              <w:t xml:space="preserve"> </w:t>
            </w:r>
            <w:r>
              <w:rPr>
                <w:vanish w:val="false"/>
                <w:color w:val="000000"/>
                <w:sz w:val="28"/>
                <w:rFonts w:ascii="Times New Roman" w:hAnsi="Times New Roman"/>
              </w:rPr>
              <w:fldChar w:fldCharType="begin"/>
              <w:instrText xml:space="preserve">X {"Y":15}</w:instrText>
              <w:fldChar w:fldCharType="separate"/>
              <w:t xml:space="preserve">Uchinchi shaxsning yashash manzili</w:t>
            </w:r>
            <w:r>
              <w:rPr>
                <w:vanish w:val="false"/>
                <w:color w:val="000000"/>
                <w:sz w:val="28"/>
                <w:rFonts w:ascii="Times New Roman" w:hAnsi="Times New Roman"/>
              </w:rPr>
              <w:fldChar w:fldCharType="end"/>
            </w:r>
          </w:p>
          <w:p>
            <w:pPr>
              <w:jc w:val="both"/>
              <w:spacing w:line="276" w:lineRule="auto"/>
              <w:rPr>
                <w:color w:val="000000"/>
                <w:sz w:val="28"/>
                <w:rFonts w:ascii="Times New Roman" w:hAnsi="Times New Roman"/>
              </w:rPr>
            </w:pPr>
            <w:r>
              <w:rPr>
                <w:color w:val="000000"/>
                <w:sz w:val="28"/>
              </w:rPr>
              <w:t xml:space="preserve">Telefon: </w:t>
            </w:r>
            <w:r>
              <w:rPr>
                <w:vanish w:val="false"/>
                <w:color w:val="000000"/>
                <w:sz w:val="28"/>
                <w:rFonts w:ascii="Times New Roman" w:hAnsi="Times New Roman"/>
              </w:rPr>
              <w:fldChar w:fldCharType="begin"/>
              <w:instrText xml:space="preserve">X {"Y":17}</w:instrText>
              <w:fldChar w:fldCharType="separate"/>
              <w:t xml:space="preserve">Uchinchi shaxsning telefon raqami</w:t>
            </w:r>
            <w:r>
              <w:rPr>
                <w:vanish w:val="false"/>
                <w:color w:val="000000"/>
                <w:sz w:val="28"/>
                <w:rFonts w:ascii="Times New Roman" w:hAnsi="Times New Roman"/>
              </w:rPr>
              <w:fldChar w:fldCharType="end"/>
            </w:r>
          </w:p>
          <w:p>
            <w:pPr>
              <w:jc w:val="both"/>
              <w:spacing w:line="276" w:lineRule="auto"/>
              <w:rPr>
                <w:color w:val="000000"/>
                <w:sz w:val="28"/>
                <w:rFonts w:ascii="Times New Roman" w:hAnsi="Times New Roman"/>
              </w:rPr>
            </w:pPr>
            <w:r>
              <w:rPr>
                <w:color w:val="000000"/>
                <w:sz w:val="28"/>
              </w:rPr>
              <w:t xml:space="preserve">E-mail: </w:t>
            </w:r>
            <w:r>
              <w:rPr>
                <w:vanish w:val="false"/>
                <w:color w:val="000000"/>
                <w:sz w:val="28"/>
                <w:rFonts w:ascii="Times New Roman" w:hAnsi="Times New Roman"/>
              </w:rPr>
              <w:fldChar w:fldCharType="begin"/>
              <w:instrText xml:space="preserve">X {"Y":18}</w:instrText>
              <w:fldChar w:fldCharType="separate"/>
              <w:t xml:space="preserve">Uchinchi shaxsning E-mail manzili</w:t>
            </w:r>
            <w:r>
              <w:rPr>
                <w:vanish w:val="false"/>
                <w:color w:val="000000"/>
                <w:sz w:val="28"/>
                <w:rFonts w:ascii="Times New Roman" w:hAnsi="Times New Roman"/>
              </w:rPr>
              <w:fldChar w:fldCharType="end"/>
            </w:r>
          </w:p>
          <w:p>
            <w:pPr>
              <w:jc w:val="both"/>
              <w:spacing w:line="276" w:lineRule="auto"/>
              <w:rPr>
                <w:color w:val="000000"/>
                <w:sz w:val="12"/>
                <w:rFonts w:ascii="Times New Roman" w:hAnsi="Times New Roman"/>
              </w:rPr>
            </w:pPr>
          </w:p>
          <w:p>
            <w:pPr>
              <w:jc w:val="both"/>
              <w:spacing w:line="276" w:lineRule="auto"/>
              <w:rPr>
                <w:color w:val="000000"/>
                <w:sz w:val="28"/>
                <w:rFonts w:ascii="Times New Roman" w:hAnsi="Times New Roman"/>
              </w:rPr>
            </w:pPr>
            <w:r>
              <w:rPr>
                <w:color w:val="000000"/>
                <w:sz w:val="28"/>
              </w:rPr>
              <w:t xml:space="preserve">Daʼvo mazmuni: </w:t>
            </w:r>
            <w:r>
              <w:rPr>
                <w:vanish w:val="false"/>
                <w:color w:val="000000"/>
                <w:sz w:val="28"/>
                <w:rFonts w:ascii="Times New Roman" w:hAnsi="Times New Roman"/>
              </w:rPr>
              <w:fldChar w:fldCharType="begin"/>
              <w:instrText xml:space="preserve">X {"Y":22}</w:instrText>
              <w:fldChar w:fldCharType="separate"/>
              <w:t xml:space="preserve">Daʼvogarni ishga qabul qilish to‘g‘risidagi buyruq qabul qilingan kun</w:t>
            </w:r>
            <w:r>
              <w:rPr>
                <w:vanish w:val="false"/>
                <w:color w:val="000000"/>
                <w:sz w:val="28"/>
                <w:rFonts w:ascii="Times New Roman" w:hAnsi="Times New Roman"/>
              </w:rPr>
              <w:fldChar w:fldCharType="end"/>
            </w:r>
            <w:r>
              <w:rPr>
                <w:color w:val="000000"/>
                <w:sz w:val="28"/>
              </w:rPr>
              <w:t xml:space="preserve"> kuni men bilan tuzilgan mehnat shartnomasini bekor qilishni noqonuniy deb topish va ishga tiklash toʻgʻrisida </w:t>
            </w:r>
          </w:p>
          <w:p>
            <w:pPr>
              <w:jc w:val="both"/>
              <w:spacing w:line="276" w:lineRule="auto"/>
              <w:rPr>
                <w:color w:val="000000"/>
                <w:sz w:val="28"/>
                <w:rFonts w:ascii="Times New Roman" w:hAnsi="Times New Roman"/>
              </w:rPr>
            </w:pPr>
          </w:p>
        </w:tc>
      </w:tr>
    </w:tbl>
    <w:p>
      <w:pPr>
        <w:jc w:val="center"/>
        <w:spacing w:line="276" w:lineRule="auto"/>
        <w:rPr>
          <w:b/>
          <w:color w:val="000000"/>
          <w:sz w:val="28"/>
          <w:rFonts w:ascii="Times New Roman" w:hAnsi="Times New Roman"/>
        </w:rPr>
      </w:pPr>
      <w:r>
        <w:rPr>
          <w:b/>
          <w:color w:val="000000"/>
          <w:sz w:val="28"/>
        </w:rPr>
        <w:t xml:space="preserve">Daʼvo arizasi</w:t>
      </w:r>
    </w:p>
    <w:p>
      <w:pPr>
        <w:jc w:val="center"/>
        <w:spacing w:line="276" w:lineRule="auto"/>
        <w:rPr>
          <w:color w:val="000000"/>
          <w:sz w:val="28"/>
          <w:rFonts w:ascii="Times New Roman" w:hAnsi="Times New Roman"/>
        </w:rPr>
      </w:pPr>
      <w:r>
        <w:rPr>
          <w:color w:val="000000"/>
          <w:sz w:val="28"/>
        </w:rPr>
        <w:t xml:space="preserve">Mehnat shartnomasini bekor qilishni noqonuniy deb topish va ishga tiklash toʻgʻrisida</w:t>
      </w:r>
    </w:p>
    <w:p>
      <w:pPr>
        <w:jc w:val="center"/>
        <w:spacing w:line="276" w:lineRule="auto"/>
        <w:rPr>
          <w:b/>
          <w:color w:val="000000"/>
          <w:sz w:val="28"/>
          <w:rFonts w:ascii="Times New Roman" w:hAnsi="Times New Roman"/>
        </w:rPr>
      </w:pPr>
    </w:p>
    <w:p>
      <w:pPr>
        <w:pStyle w:val="2"/>
        <w:ind w:firstLine="710"/>
        <w:spacing w:line="276" w:lineRule="auto"/>
        <w:tabs>
          <w:tab w:val="center" w:pos="14742"/>
        </w:tabs>
        <w:rPr>
          <w:color w:val="000000"/>
          <w:sz w:val="28"/>
          <w:rFonts w:ascii="Times New Roman" w:hAnsi="Times New Roman"/>
        </w:rPr>
      </w:pPr>
      <w:r>
        <w:rPr>
          <w:color w:val="000000"/>
          <w:sz w:val="28"/>
          <w:rFonts w:ascii="Times New Roman" w:hAnsi="Times New Roman"/>
        </w:rPr>
        <w:t xml:space="preserve">Men </w:t>
      </w:r>
      <w:r>
        <w:rPr>
          <w:vanish w:val="false"/>
          <w:color w:val="000000"/>
          <w:sz w:val="28"/>
          <w:rFonts w:ascii="Times New Roman" w:hAnsi="Times New Roman"/>
        </w:rPr>
        <w:fldChar w:fldCharType="begin"/>
        <w:instrText xml:space="preserve">X {"Y":20}</w:instrText>
        <w:fldChar w:fldCharType="separate"/>
        <w:t xml:space="preserve">Daʼvogar ishlab kelayotgan tashkilot nomi</w:t>
      </w:r>
      <w:r>
        <w:rPr>
          <w:vanish w:val="false"/>
          <w:color w:val="000000"/>
          <w:sz w:val="28"/>
          <w:rFonts w:ascii="Times New Roman" w:hAnsi="Times New Roman"/>
        </w:rPr>
        <w:fldChar w:fldCharType="end"/>
      </w:r>
      <w:r>
        <w:rPr>
          <w:color w:val="000000"/>
          <w:sz w:val="28"/>
          <w:rFonts w:ascii="Times New Roman" w:hAnsi="Times New Roman"/>
        </w:rPr>
        <w:t xml:space="preserve"> rahbari </w:t>
      </w:r>
      <w:r>
        <w:rPr>
          <w:vanish w:val="false"/>
          <w:color w:val="000000"/>
          <w:sz w:val="28"/>
          <w:rFonts w:ascii="Times New Roman" w:hAnsi="Times New Roman"/>
        </w:rPr>
        <w:fldChar w:fldCharType="begin"/>
        <w:instrText xml:space="preserve">X {"Y":21}</w:instrText>
        <w:fldChar w:fldCharType="separate"/>
        <w:t xml:space="preserve">Daʼvogarni ishga qabul qilish to‘g‘risidagi buyruqni qabul qilgan mansabdor shaxsning ism sharifi</w:t>
      </w:r>
      <w:r>
        <w:rPr>
          <w:vanish w:val="false"/>
          <w:color w:val="000000"/>
          <w:sz w:val="28"/>
          <w:rFonts w:ascii="Times New Roman" w:hAnsi="Times New Roman"/>
        </w:rPr>
        <w:fldChar w:fldCharType="end"/>
      </w:r>
      <w:r>
        <w:rPr>
          <w:color w:val="000000"/>
          <w:sz w:val="28"/>
          <w:rFonts w:ascii="Times New Roman" w:hAnsi="Times New Roman"/>
        </w:rPr>
        <w:t xml:space="preserve">ning </w:t>
      </w:r>
      <w:r>
        <w:rPr>
          <w:vanish w:val="false"/>
          <w:color w:val="000000"/>
          <w:sz w:val="28"/>
          <w:rFonts w:ascii="Times New Roman" w:hAnsi="Times New Roman"/>
        </w:rPr>
        <w:fldChar w:fldCharType="begin"/>
        <w:instrText xml:space="preserve">X {"Y":22}</w:instrText>
        <w:fldChar w:fldCharType="separate"/>
        <w:t xml:space="preserve">Daʼvogarni ishga qabul qilish to‘g‘risidagi buyruq qabul qilingan kun</w:t>
      </w:r>
      <w:r>
        <w:rPr>
          <w:vanish w:val="false"/>
          <w:color w:val="000000"/>
          <w:sz w:val="28"/>
          <w:rFonts w:ascii="Times New Roman" w:hAnsi="Times New Roman"/>
        </w:rPr>
        <w:fldChar w:fldCharType="end"/>
      </w:r>
      <w:r>
        <w:rPr>
          <w:color w:val="000000"/>
          <w:sz w:val="28"/>
          <w:rFonts w:ascii="Times New Roman" w:hAnsi="Times New Roman"/>
        </w:rPr>
        <w:t xml:space="preserve"> kungi </w:t>
      </w:r>
      <w:r>
        <w:rPr>
          <w:vanish w:val="false"/>
          <w:color w:val="000000"/>
          <w:sz w:val="28"/>
          <w:rFonts w:ascii="Times New Roman" w:hAnsi="Times New Roman"/>
        </w:rPr>
        <w:fldChar w:fldCharType="begin"/>
        <w:instrText xml:space="preserve">X {"Y":23}</w:instrText>
        <w:fldChar w:fldCharType="separate"/>
        <w:t xml:space="preserve">Daʼvogarni ishga qabul qilish to‘g‘risidagi buyruq raqami</w:t>
      </w:r>
      <w:r>
        <w:rPr>
          <w:vanish w:val="false"/>
          <w:color w:val="000000"/>
          <w:sz w:val="28"/>
          <w:rFonts w:ascii="Times New Roman" w:hAnsi="Times New Roman"/>
        </w:rPr>
        <w:fldChar w:fldCharType="end"/>
      </w:r>
      <w:r>
        <w:rPr>
          <w:color w:val="000000"/>
          <w:sz w:val="28"/>
          <w:rFonts w:ascii="Times New Roman" w:hAnsi="Times New Roman"/>
        </w:rPr>
        <w:t xml:space="preserve">-sonli buyrugʻi asosida </w:t>
      </w:r>
      <w:r>
        <w:rPr>
          <w:vanish w:val="false"/>
          <w:color w:val="000000"/>
          <w:sz w:val="28"/>
          <w:rFonts w:ascii="Times New Roman" w:hAnsi="Times New Roman"/>
        </w:rPr>
        <w:fldChar w:fldCharType="begin"/>
        <w:instrText xml:space="preserve">X {"Y":24}</w:instrText>
        <w:fldChar w:fldCharType="separate"/>
        <w:t xml:space="preserve">Daʼvogar ishga qabul qilingan vazifa (lavozim)</w:t>
      </w:r>
      <w:r>
        <w:rPr>
          <w:vanish w:val="false"/>
          <w:color w:val="000000"/>
          <w:sz w:val="28"/>
          <w:rFonts w:ascii="Times New Roman" w:hAnsi="Times New Roman"/>
        </w:rPr>
        <w:fldChar w:fldCharType="end"/>
      </w:r>
      <w:r>
        <w:rPr>
          <w:color w:val="000000"/>
          <w:sz w:val="28"/>
          <w:rFonts w:ascii="Times New Roman" w:hAnsi="Times New Roman"/>
        </w:rPr>
        <w:t xml:space="preserve"> vazifasiga ishga kabul kilinganman.</w:t>
      </w:r>
    </w:p>
    <w:p>
      <w:pPr>
        <w:pStyle w:val="2"/>
        <w:ind w:firstLine="710"/>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 xml:space="preserve">Men oʻzimga biriktirilgan xizmat vazifalarimni belgilangan muddatlarda, lozim darajada bajarib kelganman. Biroq </w:t>
      </w:r>
      <w:r>
        <w:rPr>
          <w:vanish w:val="false"/>
          <w:color w:val="000000"/>
          <w:sz w:val="28"/>
          <w:rFonts w:ascii="Times New Roman" w:hAnsi="Times New Roman"/>
        </w:rPr>
        <w:fldChar w:fldCharType="begin"/>
        <w:instrText xml:space="preserve">X {"Y":20}</w:instrText>
        <w:fldChar w:fldCharType="separate"/>
        <w:t xml:space="preserve">Daʼvogar ishlab kelayotgan tashkilot nomi</w:t>
      </w:r>
      <w:r>
        <w:rPr>
          <w:vanish w:val="false"/>
          <w:color w:val="000000"/>
          <w:sz w:val="28"/>
          <w:rFonts w:ascii="Times New Roman" w:hAnsi="Times New Roman"/>
        </w:rPr>
        <w:fldChar w:fldCharType="end"/>
      </w:r>
      <w:r>
        <w:rPr>
          <w:color w:val="000000"/>
          <w:sz w:val="28"/>
          <w:rFonts w:ascii="Times New Roman" w:hAnsi="Times New Roman"/>
        </w:rPr>
        <w:t xml:space="preserve"> rahbari, mazkur ish boʻyicha uchinchi shaxs </w:t>
      </w:r>
      <w:r>
        <w:rPr>
          <w:vanish w:val="false"/>
          <w:color w:val="000000"/>
          <w:sz w:val="28"/>
          <w:rFonts w:ascii="Times New Roman" w:hAnsi="Times New Roman"/>
        </w:rPr>
        <w:fldChar w:fldCharType="begin"/>
        <w:instrText xml:space="preserve">X {"Y":21}</w:instrText>
        <w:fldChar w:fldCharType="separate"/>
        <w:t xml:space="preserve">Daʼvogarni ishga qabul qilish to‘g‘risidagi buyruqni qabul qilgan mansabdor shaxsning ism sharifi</w:t>
      </w:r>
      <w:r>
        <w:rPr>
          <w:vanish w:val="false"/>
          <w:color w:val="000000"/>
          <w:sz w:val="28"/>
          <w:rFonts w:ascii="Times New Roman" w:hAnsi="Times New Roman"/>
        </w:rPr>
        <w:fldChar w:fldCharType="end"/>
      </w:r>
      <w:r>
        <w:rPr>
          <w:color w:val="000000"/>
          <w:sz w:val="28"/>
          <w:rFonts w:ascii="Times New Roman" w:hAnsi="Times New Roman"/>
        </w:rPr>
        <w:t xml:space="preserve">ning </w:t>
      </w:r>
      <w:r>
        <w:rPr>
          <w:vanish w:val="false"/>
          <w:color w:val="000000"/>
          <w:sz w:val="28"/>
          <w:rFonts w:ascii="Times New Roman" w:hAnsi="Times New Roman"/>
        </w:rPr>
        <w:fldChar w:fldCharType="begin"/>
        <w:instrText xml:space="preserve">X {"Y":25}</w:instrText>
        <w:fldChar w:fldCharType="separate"/>
        <w:t xml:space="preserve">Daʼvogarni ishdan bo‘shatish to‘g‘risidagi buyruq qabul qilingan sana</w:t>
      </w:r>
      <w:r>
        <w:rPr>
          <w:vanish w:val="false"/>
          <w:color w:val="000000"/>
          <w:sz w:val="28"/>
          <w:rFonts w:ascii="Times New Roman" w:hAnsi="Times New Roman"/>
        </w:rPr>
        <w:fldChar w:fldCharType="end"/>
      </w:r>
      <w:r>
        <w:rPr>
          <w:color w:val="000000"/>
          <w:sz w:val="28"/>
          <w:rFonts w:ascii="Times New Roman" w:hAnsi="Times New Roman"/>
        </w:rPr>
        <w:t xml:space="preserve"> kungi </w:t>
      </w:r>
      <w:r>
        <w:rPr>
          <w:vanish w:val="false"/>
          <w:color w:val="000000"/>
          <w:sz w:val="28"/>
          <w:rFonts w:ascii="Times New Roman" w:hAnsi="Times New Roman"/>
        </w:rPr>
        <w:fldChar w:fldCharType="begin"/>
        <w:instrText xml:space="preserve">X {"Y":26}</w:instrText>
        <w:fldChar w:fldCharType="separate"/>
        <w:t xml:space="preserve">Daʼvogarni ishdan bo‘shatish to‘g‘risidagi buyruq raqami</w:t>
      </w:r>
      <w:r>
        <w:rPr>
          <w:vanish w:val="false"/>
          <w:color w:val="000000"/>
          <w:sz w:val="28"/>
          <w:rFonts w:ascii="Times New Roman" w:hAnsi="Times New Roman"/>
        </w:rPr>
        <w:fldChar w:fldCharType="end"/>
      </w:r>
      <w:r>
        <w:rPr>
          <w:color w:val="000000"/>
          <w:sz w:val="28"/>
          <w:rFonts w:ascii="Times New Roman" w:hAnsi="Times New Roman"/>
        </w:rPr>
        <w:t xml:space="preserve">-sonli buyrugʻi bilan men bilan tuzilgan mehnat shartnomasi Oʻzbekiston Respublikasi MKning </w:t>
      </w:r>
      <w:r>
        <w:rPr>
          <w:vanish w:val="false"/>
          <w:color w:val="000000"/>
          <w:sz w:val="28"/>
          <w:rFonts w:ascii="Times New Roman" w:hAnsi="Times New Roman"/>
        </w:rPr>
        <w:fldChar w:fldCharType="begin"/>
        <w:instrText xml:space="preserve">X {"Y":27}</w:instrText>
        <w:fldChar w:fldCharType="separate"/>
        <w:t xml:space="preserve">Mehnat kodeksining  daʼvogarni ishdan bo‘shatish to‘g‘risidagi buyruqqa asos qilib olingan moddasi</w:t>
      </w:r>
      <w:r>
        <w:rPr>
          <w:vanish w:val="false"/>
          <w:color w:val="000000"/>
          <w:sz w:val="28"/>
          <w:rFonts w:ascii="Times New Roman" w:hAnsi="Times New Roman"/>
        </w:rPr>
        <w:fldChar w:fldCharType="end"/>
      </w:r>
      <w:r>
        <w:rPr>
          <w:color w:val="000000"/>
          <w:sz w:val="28"/>
          <w:rFonts w:ascii="Times New Roman" w:hAnsi="Times New Roman"/>
        </w:rPr>
        <w:t xml:space="preserve">-moddasi </w:t>
      </w:r>
      <w:r>
        <w:rPr>
          <w:vanish w:val="false"/>
          <w:color w:val="000000"/>
          <w:sz w:val="28"/>
          <w:rFonts w:ascii="Times New Roman" w:hAnsi="Times New Roman"/>
        </w:rPr>
        <w:fldChar w:fldCharType="begin"/>
        <w:instrText xml:space="preserve">X {"Y":28}</w:instrText>
        <w:fldChar w:fldCharType="separate"/>
        <w:t xml:space="preserve">Mehnat kodeksining  daʼvogarni ishdan bo‘shatish to‘g‘risidagi buyruqqa asos qilib olingan qismi</w:t>
      </w:r>
      <w:r>
        <w:rPr>
          <w:vanish w:val="false"/>
          <w:color w:val="000000"/>
          <w:sz w:val="28"/>
          <w:rFonts w:ascii="Times New Roman" w:hAnsi="Times New Roman"/>
        </w:rPr>
        <w:fldChar w:fldCharType="end"/>
      </w:r>
      <w:r>
        <w:rPr>
          <w:color w:val="000000"/>
          <w:sz w:val="28"/>
          <w:rFonts w:ascii="Times New Roman" w:hAnsi="Times New Roman"/>
        </w:rPr>
        <w:t xml:space="preserve"> ga asosan bekor kilinib, men </w:t>
      </w:r>
      <w:r>
        <w:rPr>
          <w:vanish w:val="false"/>
          <w:color w:val="000000"/>
          <w:sz w:val="28"/>
          <w:rFonts w:ascii="Times New Roman" w:hAnsi="Times New Roman"/>
        </w:rPr>
        <w:fldChar w:fldCharType="begin"/>
        <w:instrText xml:space="preserve">X {"Y":29}</w:instrText>
        <w:fldChar w:fldCharType="separate"/>
        <w:t xml:space="preserve">Daʼvogar ishdan bo‘shatilgan paytda egallab turgan vazifa (lavozim)</w:t>
      </w:r>
      <w:r>
        <w:rPr>
          <w:vanish w:val="false"/>
          <w:color w:val="000000"/>
          <w:sz w:val="28"/>
          <w:rFonts w:ascii="Times New Roman" w:hAnsi="Times New Roman"/>
        </w:rPr>
        <w:fldChar w:fldCharType="end"/>
      </w:r>
      <w:r>
        <w:rPr>
          <w:color w:val="000000"/>
          <w:sz w:val="28"/>
          <w:rFonts w:ascii="Times New Roman" w:hAnsi="Times New Roman"/>
        </w:rPr>
        <w:t xml:space="preserve"> vazifasidan ozod qilinganman. </w:t>
      </w:r>
    </w:p>
    <w:p>
      <w:pPr>
        <w:pStyle w:val="2"/>
        <w:ind w:left="-284" w:right="-143" w:firstLine="993"/>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 xml:space="preserve">Men </w:t>
      </w:r>
      <w:r>
        <w:rPr>
          <w:vanish w:val="false"/>
          <w:color w:val="000000"/>
          <w:sz w:val="28"/>
          <w:rFonts w:ascii="Times New Roman" w:hAnsi="Times New Roman"/>
        </w:rPr>
        <w:fldChar w:fldCharType="begin"/>
        <w:instrText xml:space="preserve">X {"Y":30}</w:instrText>
        <w:fldChar w:fldCharType="separate"/>
        <w:t xml:space="preserve">Daʼvogar mehnat shartnomasini bekor qilish to‘g‘risidagi buyruqni asossiz deb hisoblashining sabablari</w:t>
      </w:r>
      <w:r>
        <w:rPr>
          <w:vanish w:val="false"/>
          <w:color w:val="000000"/>
          <w:sz w:val="28"/>
          <w:rFonts w:ascii="Times New Roman" w:hAnsi="Times New Roman"/>
        </w:rPr>
        <w:fldChar w:fldCharType="end"/>
      </w:r>
      <w:r>
        <w:rPr>
          <w:color w:val="000000"/>
          <w:sz w:val="28"/>
          <w:rFonts w:ascii="Times New Roman" w:hAnsi="Times New Roman"/>
        </w:rPr>
        <w:t xml:space="preserve"> sababli ushbu buyruqni asossiz deb hisoblayman. </w:t>
      </w:r>
    </w:p>
    <w:p>
      <w:pPr>
        <w:pStyle w:val="2"/>
        <w:ind w:firstLine="710"/>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 xml:space="preserve">O‘zbekiston Respublikasi Konstitutsiyasining 42- moddasida har kim munosib mehnat qilish, kasb va faoliyat turini erkin tanlash, xavfsizlik va gigiena talablariga javob beradigan qulay mehnat sharoitlarida ishlash, mehnati uchun hech qanday kamsitishlarsiz hamda mehnatga haq to‘lashning belgilangan eng kam miqdoridan kam bo‘lmagan tarzda adolatli haq olish, shuningdek ishsizlikdan qonunda belgilangan tartibda himoyalanish huquqiga egaligi belgilangan bo‘lib, ishsizikdan himoyalanishimizni Konstitutsiyamiz kafolatlab qo‘ygan.</w:t>
      </w:r>
    </w:p>
    <w:p>
      <w:pPr>
        <w:pStyle w:val="2"/>
        <w:ind w:firstLine="710"/>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O</w:t>
      </w:r>
      <w:r>
        <w:rPr>
          <w:sz w:val="28"/>
        </w:rPr>
        <w:t xml:space="preserve">‘zbekiston Respublikasi Mehnat Kodeksining 4-moddasiga ko‘ra, mehnat sohasida o‘zini kamsitilgan deb hisoblagan shaxs kamsitishni bartaraf etish hamda o‘ziga yetkazilgan moddiy va maʼnaviy zararni to‘lash to‘g‘risidagi ariza bilan sudga murojaat qilishi mumkin.</w:t>
      </w:r>
    </w:p>
    <w:p>
      <w:pPr>
        <w:pStyle w:val="2"/>
        <w:ind w:firstLine="710"/>
        <w:spacing w:line="276" w:lineRule="auto"/>
        <w:tabs>
          <w:tab w:val="left" w:pos="2120"/>
          <w:tab w:val="center" w:pos="4153"/>
        </w:tabs>
        <w:rPr>
          <w:color w:val="000000"/>
          <w:sz w:val="28"/>
          <w:rFonts w:ascii="Times New Roman" w:hAnsi="Times New Roman"/>
        </w:rPr>
      </w:pPr>
      <w:r>
        <w:rPr>
          <w:sz w:val="28"/>
        </w:rPr>
        <w:t xml:space="preserve">Shuningdek, mazkur kodeksning 174-moddasiga ko‘ra, o‘zi bilan mehnat shartnomasi qonunga xilof ravishda bekor qilingan deb hisoblaydigan xodim bevosita ish beruvchiga murojaat qilishi yoki mehnat shartnomasining bekor qilinishi ustidan belgilangan tartibda, shu jumladan sud tartibida ham shikoyat qilishi mumkin. Nizolarni ko‘rib chiqish chog‘ida mehnat shartnomasi bekor qilinishining qonuniyligini isbotlash vazifasi ish beruvchining zimmasiga yuklatiladi.</w:t>
      </w:r>
    </w:p>
    <w:p>
      <w:pPr>
        <w:jc w:val="both"/>
        <w:ind w:firstLine="709"/>
        <w:spacing w:line="276" w:lineRule="auto"/>
        <w:rPr>
          <w:color w:val="000000"/>
          <w:sz w:val="28"/>
          <w:rFonts w:ascii="Times New Roman" w:hAnsi="Times New Roman"/>
        </w:rPr>
      </w:pPr>
      <w:r>
        <w:rPr>
          <w:color w:val="000000"/>
          <w:sz w:val="28"/>
        </w:rPr>
        <w:t xml:space="preserve">Yuqorida bayon qilinganlardan kelib chiqqan holda men bilan </w:t>
      </w:r>
      <w:r>
        <w:rPr>
          <w:vanish w:val="false"/>
          <w:color w:val="000000"/>
          <w:sz w:val="28"/>
          <w:rFonts w:ascii="Times New Roman" w:hAnsi="Times New Roman"/>
        </w:rPr>
        <w:fldChar w:fldCharType="begin"/>
        <w:instrText xml:space="preserve">X {"Y":22}</w:instrText>
        <w:fldChar w:fldCharType="separate"/>
        <w:t xml:space="preserve">Daʼvogarni ishga qabul qilish to‘g‘risidagi buyruq qabul qilingan kun</w:t>
      </w:r>
      <w:r>
        <w:rPr>
          <w:vanish w:val="false"/>
          <w:color w:val="000000"/>
          <w:sz w:val="28"/>
          <w:rFonts w:ascii="Times New Roman" w:hAnsi="Times New Roman"/>
        </w:rPr>
        <w:fldChar w:fldCharType="end"/>
      </w:r>
      <w:r>
        <w:rPr>
          <w:color w:val="000000"/>
          <w:sz w:val="28"/>
        </w:rPr>
        <w:t xml:space="preserve"> kuni tuzilgan </w:t>
      </w:r>
      <w:r>
        <w:rPr>
          <w:vanish w:val="false"/>
          <w:color w:val="000000"/>
          <w:sz w:val="28"/>
          <w:rFonts w:ascii="Times New Roman" w:hAnsi="Times New Roman"/>
        </w:rPr>
        <w:fldChar w:fldCharType="begin"/>
        <w:instrText xml:space="preserve">X {"Y":23}</w:instrText>
        <w:fldChar w:fldCharType="separate"/>
        <w:t xml:space="preserve">Daʼvogarni ishga qabul qilish to‘g‘risidagi buyruq raqami</w:t>
      </w:r>
      <w:r>
        <w:rPr>
          <w:vanish w:val="false"/>
          <w:color w:val="000000"/>
          <w:sz w:val="28"/>
          <w:rFonts w:ascii="Times New Roman" w:hAnsi="Times New Roman"/>
        </w:rPr>
        <w:fldChar w:fldCharType="end"/>
      </w:r>
      <w:r>
        <w:rPr>
          <w:color w:val="000000"/>
          <w:sz w:val="28"/>
        </w:rPr>
        <w:t xml:space="preserve">-sonli mehnat shartnomasini bekor qilish toʻgʻrisidagi </w:t>
      </w:r>
      <w:r>
        <w:rPr>
          <w:vanish w:val="false"/>
          <w:color w:val="000000"/>
          <w:sz w:val="28"/>
          <w:rFonts w:ascii="Times New Roman" w:hAnsi="Times New Roman"/>
        </w:rPr>
        <w:fldChar w:fldCharType="begin"/>
        <w:instrText xml:space="preserve">X {"Y":25}</w:instrText>
        <w:fldChar w:fldCharType="separate"/>
        <w:t xml:space="preserve">Daʼvogarni ishdan bo‘shatish to‘g‘risidagi buyruq qabul qilingan sana</w:t>
      </w:r>
      <w:r>
        <w:rPr>
          <w:vanish w:val="false"/>
          <w:color w:val="000000"/>
          <w:sz w:val="28"/>
          <w:rFonts w:ascii="Times New Roman" w:hAnsi="Times New Roman"/>
        </w:rPr>
        <w:fldChar w:fldCharType="end"/>
      </w:r>
      <w:r>
        <w:rPr>
          <w:color w:val="000000"/>
          <w:sz w:val="28"/>
        </w:rPr>
        <w:t xml:space="preserve"> kundagi </w:t>
      </w:r>
      <w:r>
        <w:rPr>
          <w:vanish w:val="false"/>
          <w:color w:val="000000"/>
          <w:sz w:val="28"/>
          <w:rFonts w:ascii="Times New Roman" w:hAnsi="Times New Roman"/>
        </w:rPr>
        <w:fldChar w:fldCharType="begin"/>
        <w:instrText xml:space="preserve">X {"Y":26}</w:instrText>
        <w:fldChar w:fldCharType="separate"/>
        <w:t xml:space="preserve">Daʼvogarni ishdan bo‘shatish to‘g‘risidagi buyruq raqami</w:t>
      </w:r>
      <w:r>
        <w:rPr>
          <w:vanish w:val="false"/>
          <w:color w:val="000000"/>
          <w:sz w:val="28"/>
          <w:rFonts w:ascii="Times New Roman" w:hAnsi="Times New Roman"/>
        </w:rPr>
        <w:fldChar w:fldCharType="end"/>
      </w:r>
      <w:r>
        <w:rPr>
          <w:color w:val="000000"/>
          <w:sz w:val="28"/>
        </w:rPr>
        <w:t xml:space="preserve"> sonli buyruqni noqonuniy deb topib, bekor qilish va meni ishga tiklash lozim deb hisoblayman. </w:t>
      </w:r>
    </w:p>
    <w:p>
      <w:pPr>
        <w:jc w:val="both"/>
        <w:ind w:firstLine="709"/>
        <w:spacing w:line="276" w:lineRule="auto"/>
        <w:rPr>
          <w:color w:val="000000"/>
          <w:sz w:val="28"/>
          <w:rFonts w:ascii="Times New Roman" w:hAnsi="Times New Roman"/>
        </w:rPr>
      </w:pPr>
      <w:r>
        <w:rPr>
          <w:color w:val="000000"/>
          <w:sz w:val="28"/>
        </w:rPr>
        <w:t xml:space="preserve">Yuqoridagilarga koʻra, Oʻzbekiston Respublikasi Mehnat Kodeksining 6, 111-moddalari hamda Oʻzbekiston Respublikasi Fuqarolik protsessual kodeksining 188, 189 va 191-moddalariga  asosan </w:t>
      </w:r>
    </w:p>
    <w:p>
      <w:pPr>
        <w:jc w:val="both"/>
        <w:ind w:left="-284" w:right="-143" w:firstLine="710"/>
        <w:spacing w:line="276" w:lineRule="auto"/>
        <w:rPr>
          <w:color w:val="000000"/>
          <w:sz w:val="28"/>
          <w:rFonts w:ascii="Times New Roman" w:hAnsi="Times New Roman"/>
        </w:rPr>
      </w:pPr>
    </w:p>
    <w:p>
      <w:pPr>
        <w:jc w:val="center"/>
        <w:ind w:left="-284" w:right="-143" w:firstLine="710"/>
        <w:spacing w:line="276" w:lineRule="auto"/>
        <w:rPr>
          <w:b/>
          <w:color w:val="000000"/>
          <w:sz w:val="28"/>
          <w:rFonts w:ascii="Times New Roman" w:hAnsi="Times New Roman"/>
        </w:rPr>
      </w:pPr>
      <w:r>
        <w:rPr>
          <w:b/>
          <w:color w:val="000000"/>
          <w:sz w:val="28"/>
        </w:rPr>
        <w:t xml:space="preserve">S Oʻ R A Y M A N:</w:t>
      </w:r>
    </w:p>
    <w:p>
      <w:pPr>
        <w:jc w:val="both"/>
        <w:ind w:left="-284" w:right="-143" w:firstLine="710"/>
        <w:spacing w:line="276" w:lineRule="auto"/>
        <w:rPr>
          <w:b/>
          <w:color w:val="000000"/>
          <w:sz w:val="28"/>
          <w:rFonts w:ascii="Times New Roman" w:hAnsi="Times New Roman"/>
        </w:rPr>
      </w:pPr>
    </w:p>
    <w:p>
      <w:pPr>
        <w:numPr>
          <w:numId w:val="1"/>
          <w:ilvl w:val="0"/>
        </w:numPr>
        <w:jc w:val="both"/>
        <w:ind w:left="-284" w:right="-143" w:firstLine="710"/>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{"Y":20}</w:instrText>
        <w:fldChar w:fldCharType="separate"/>
        <w:t xml:space="preserve">Daʼvogar ishlab kelayotgan tashkilot nomi</w:t>
      </w:r>
      <w:r>
        <w:rPr>
          <w:vanish w:val="false"/>
          <w:color w:val="000000"/>
          <w:sz w:val="28"/>
          <w:rFonts w:ascii="Times New Roman" w:hAnsi="Times New Roman"/>
        </w:rPr>
        <w:fldChar w:fldCharType="end"/>
      </w:r>
      <w:r>
        <w:rPr>
          <w:color w:val="000000"/>
          <w:sz w:val="28"/>
        </w:rPr>
        <w:t xml:space="preserve"> rahbari </w:t>
      </w:r>
      <w:r>
        <w:rPr>
          <w:vanish w:val="false"/>
          <w:color w:val="000000"/>
          <w:sz w:val="28"/>
          <w:rFonts w:ascii="Times New Roman" w:hAnsi="Times New Roman"/>
        </w:rPr>
        <w:fldChar w:fldCharType="begin"/>
        <w:instrText xml:space="preserve">X {"Y":21}</w:instrText>
        <w:fldChar w:fldCharType="separate"/>
        <w:t xml:space="preserve">Daʼvogarni ishga qabul qilish to‘g‘risidagi buyruqni qabul qilgan mansabdor shaxsning ism sharifi</w:t>
      </w:r>
      <w:r>
        <w:rPr>
          <w:vanish w:val="false"/>
          <w:color w:val="000000"/>
          <w:sz w:val="28"/>
          <w:rFonts w:ascii="Times New Roman" w:hAnsi="Times New Roman"/>
        </w:rPr>
        <w:fldChar w:fldCharType="end"/>
      </w:r>
      <w:r>
        <w:rPr>
          <w:color w:val="000000"/>
          <w:sz w:val="28"/>
        </w:rPr>
        <w:t xml:space="preserve"> ning </w:t>
      </w:r>
      <w:r>
        <w:rPr>
          <w:vanish w:val="false"/>
          <w:color w:val="000000"/>
          <w:sz w:val="28"/>
          <w:rFonts w:ascii="Times New Roman" w:hAnsi="Times New Roman"/>
        </w:rPr>
        <w:fldChar w:fldCharType="begin"/>
        <w:instrText xml:space="preserve">X {"Y":25}</w:instrText>
        <w:fldChar w:fldCharType="separate"/>
        <w:t xml:space="preserve">Daʼvogarni ishdan bo‘shatish to‘g‘risidagi buyruq qabul qilingan sana</w:t>
      </w:r>
      <w:r>
        <w:rPr>
          <w:vanish w:val="false"/>
          <w:color w:val="000000"/>
          <w:sz w:val="28"/>
          <w:rFonts w:ascii="Times New Roman" w:hAnsi="Times New Roman"/>
        </w:rPr>
        <w:fldChar w:fldCharType="end"/>
      </w:r>
      <w:r>
        <w:rPr>
          <w:color w:val="000000"/>
          <w:sz w:val="28"/>
        </w:rPr>
        <w:t xml:space="preserve"> kundagi </w:t>
      </w:r>
      <w:r>
        <w:rPr>
          <w:vanish w:val="false"/>
          <w:color w:val="000000"/>
          <w:sz w:val="28"/>
          <w:rFonts w:ascii="Times New Roman" w:hAnsi="Times New Roman"/>
        </w:rPr>
        <w:fldChar w:fldCharType="begin"/>
        <w:instrText xml:space="preserve">X {"Y":26}</w:instrText>
        <w:fldChar w:fldCharType="separate"/>
        <w:t xml:space="preserve">Daʼvogarni ishdan bo‘shatish to‘g‘risidagi buyruq raqami</w:t>
      </w:r>
      <w:r>
        <w:rPr>
          <w:vanish w:val="false"/>
          <w:color w:val="000000"/>
          <w:sz w:val="28"/>
          <w:rFonts w:ascii="Times New Roman" w:hAnsi="Times New Roman"/>
        </w:rPr>
        <w:fldChar w:fldCharType="end"/>
      </w:r>
      <w:r>
        <w:rPr>
          <w:color w:val="000000"/>
          <w:sz w:val="28"/>
        </w:rPr>
        <w:t xml:space="preserve">-sonli buyrugʻini noqonuniy deb topib, bekor qilishingizni;</w:t>
      </w:r>
    </w:p>
    <w:p>
      <w:pPr>
        <w:numPr>
          <w:numId w:val="1"/>
          <w:ilvl w:val="0"/>
        </w:numPr>
        <w:jc w:val="both"/>
        <w:ind w:left="-284" w:right="-143" w:firstLine="710"/>
        <w:spacing w:line="276" w:lineRule="auto"/>
        <w:rPr>
          <w:color w:val="000000"/>
          <w:sz w:val="28"/>
          <w:rFonts w:ascii="Times New Roman" w:hAnsi="Times New Roman"/>
        </w:rPr>
      </w:pPr>
      <w:r>
        <w:rPr>
          <w:color w:val="000000"/>
          <w:sz w:val="28"/>
        </w:rPr>
        <w:t xml:space="preserve"> Meni </w:t>
      </w:r>
      <w:r>
        <w:rPr>
          <w:vanish w:val="false"/>
          <w:color w:val="000000"/>
          <w:sz w:val="28"/>
          <w:rFonts w:ascii="Times New Roman" w:hAnsi="Times New Roman"/>
        </w:rPr>
        <w:fldChar w:fldCharType="begin"/>
        <w:instrText xml:space="preserve">X {"Y":29}</w:instrText>
        <w:fldChar w:fldCharType="separate"/>
        <w:t xml:space="preserve">Daʼvogar ishdan bo‘shatilgan paytda egallab turgan vazifa (lavozim)</w:t>
      </w:r>
      <w:r>
        <w:rPr>
          <w:vanish w:val="false"/>
          <w:color w:val="000000"/>
          <w:sz w:val="28"/>
          <w:rFonts w:ascii="Times New Roman" w:hAnsi="Times New Roman"/>
        </w:rPr>
        <w:fldChar w:fldCharType="end"/>
      </w:r>
      <w:r>
        <w:rPr>
          <w:color w:val="000000"/>
          <w:sz w:val="28"/>
        </w:rPr>
        <w:t xml:space="preserve"> vazifasiga ishga tiklashingizni.</w:t>
      </w:r>
    </w:p>
    <w:p>
      <w:pPr>
        <w:jc w:val="both"/>
        <w:ind w:right="-143"/>
        <w:rPr>
          <w:color w:val="000000"/>
          <w:sz w:val="28"/>
        </w:rPr>
      </w:pPr>
    </w:p>
    <w:p>
      <w:pPr>
        <w:pStyle w:val="ConsPlusNonformat"/>
        <w:jc w:val="both"/>
        <w:spacing w:line="276" w:lineRule="auto"/>
        <w:rPr>
          <w:color w:val="000000"/>
          <w:sz w:val="28"/>
          <w:rFonts w:ascii="Times New Roman" w:hAnsi="Times New Roman"/>
        </w:rPr>
      </w:pPr>
      <w:r>
        <w:rPr>
          <w:b/>
          <w:color w:val="000000"/>
          <w:sz w:val="28"/>
          <w:rFonts w:ascii="Times New Roman" w:hAnsi="Times New Roman"/>
        </w:rPr>
        <w:t xml:space="preserve">Ilova: </w:t>
      </w:r>
      <w:r>
        <w:rPr>
          <w:vanish w:val="false"/>
          <w:color w:val="000000"/>
          <w:sz w:val="28"/>
          <w:rFonts w:ascii="Times New Roman" w:hAnsi="Times New Roman"/>
        </w:rPr>
        <w:fldChar w:fldCharType="begin"/>
        <w:instrText xml:space="preserve">X {"Y":31}</w:instrText>
        <w:fldChar w:fldCharType="separate"/>
        <w:t xml:space="preserve">Daʼvo arizaga ilova qilingan hujjatlar ro‘yxati</w:t>
      </w:r>
      <w:r>
        <w:rPr>
          <w:vanish w:val="false"/>
          <w:color w:val="000000"/>
          <w:sz w:val="28"/>
          <w:rFonts w:ascii="Times New Roman" w:hAnsi="Times New Roman"/>
        </w:rPr>
        <w:fldChar w:fldCharType="end"/>
      </w:r>
    </w:p>
    <w:p>
      <w:pPr>
        <w:pStyle w:val="ConsPlusNonformat"/>
        <w:jc w:val="both"/>
        <w:spacing w:line="276" w:lineRule="auto"/>
        <w:rPr>
          <w:color w:val="000000"/>
          <w:sz w:val="28"/>
          <w:rFonts w:ascii="Times New Roman" w:hAnsi="Times New Roman"/>
        </w:rPr>
      </w:pPr>
    </w:p>
    <w:p>
      <w:pPr>
        <w:pStyle w:val="ConsPlusNonformat"/>
        <w:jc w:val="both"/>
        <w:spacing w:line="276" w:lineRule="auto"/>
        <w:rPr>
          <w:i/>
          <w:color w:val="000000"/>
          <w:sz w:val="28"/>
          <w:rFonts w:ascii="Times New Roman" w:hAnsi="Times New Roman"/>
        </w:rPr>
      </w:pPr>
      <w:r>
        <w:rPr>
          <w:b/>
          <w:color w:val="000000"/>
          <w:sz w:val="28"/>
          <w:rFonts w:ascii="Times New Roman" w:hAnsi="Times New Roman"/>
        </w:rPr>
        <w:t xml:space="preserve">    Daʼvogar </w:t>
      </w:r>
      <w:r>
        <w:rPr>
          <w:b/>
          <w:vanish w:val="false"/>
          <w:color w:val="000000"/>
          <w:sz w:val="28"/>
          <w:rFonts w:ascii="Times New Roman" w:hAnsi="Times New Roman"/>
        </w:rPr>
        <w:fldChar w:fldCharType="begin"/>
        <w:instrText xml:space="preserve">X {"Y":6}</w:instrText>
        <w:fldChar w:fldCharType="separate"/>
        <w:t xml:space="preserve">Daʼvogarning F.I.O.si</w:t>
      </w:r>
      <w:r>
        <w:rPr>
          <w:b/>
          <w:vanish w:val="false"/>
          <w:color w:val="000000"/>
          <w:sz w:val="28"/>
          <w:rFonts w:ascii="Times New Roman" w:hAnsi="Times New Roman"/>
        </w:rPr>
        <w:fldChar w:fldCharType="end"/>
      </w:r>
      <w:r>
        <w:rPr>
          <w:b/>
          <w:color w:val="000000"/>
          <w:sz w:val="28"/>
          <w:rFonts w:ascii="Times New Roman" w:hAnsi="Times New Roman"/>
        </w:rPr>
        <w:t xml:space="preserve">      </w:t>
      </w:r>
      <w:r>
        <w:rPr>
          <w:i/>
          <w:color w:val="000000"/>
          <w:sz w:val="28"/>
          <w:rFonts w:ascii="Times New Roman" w:hAnsi="Times New Roman"/>
        </w:rPr>
        <w:t xml:space="preserve">                                                                       </w:t>
      </w:r>
    </w:p>
    <w:p>
      <w:pPr>
        <w:pStyle w:val="ConsPlusNonformat"/>
        <w:jc w:val="both"/>
        <w:spacing w:line="276" w:lineRule="auto"/>
        <w:rPr>
          <w:b/>
          <w:color w:val="000000"/>
          <w:sz w:val="28"/>
          <w:rFonts w:ascii="Times New Roman" w:hAnsi="Times New Roman"/>
        </w:rPr>
      </w:pPr>
    </w:p>
    <w:p>
      <w:pPr>
        <w:pStyle w:val="ConsPlusNonformat"/>
        <w:jc w:val="right"/>
        <w:spacing w:line="276" w:lineRule="auto"/>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t xml:space="preserve">Daʼvo ariza berilgan sana</w:t>
      </w:r>
      <w:r>
        <w:rPr>
          <w:b/>
          <w:vanish w:val="false"/>
          <w:color w:val="000000"/>
          <w:sz w:val="28"/>
          <w:rFonts w:ascii="Times New Roman" w:hAnsi="Times New Roman"/>
        </w:rPr>
        <w:fldChar w:fldCharType="end"/>
      </w:r>
      <w:r>
        <w:rPr>
          <w:b/>
          <w:color w:val="000000"/>
          <w:sz w:val="28"/>
          <w:rFonts w:ascii="Times New Roman" w:hAnsi="Times New Roman"/>
        </w:rPr>
        <w:t xml:space="preserve">           </w:t>
      </w:r>
    </w:p>
    <w:sectPr>
      <w:pgSz w:w="11906" w:h="16838"/>
      <w:pgMar w:left="1701" w:right="1134" w:top="709" w:bottom="709"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AC9" w:rsidRDefault="00DC2AC9" w:rsidP="00274A7F">
      <w:r>
        <w:separator/>
      </w:r>
    </w:p>
  </w:endnote>
  <w:endnote w:type="continuationSeparator" w:id="0">
    <w:p w:rsidR="00DC2AC9" w:rsidRDefault="00DC2AC9" w:rsidP="0027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Uzbek">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KudrUzbek_D">
    <w:altName w:val="Times New Roman"/>
    <w:charset w:val="00"/>
    <w:family w:val="auto"/>
    <w:pitch w:val="variable"/>
    <w:sig w:usb0="00000207" w:usb1="00000000" w:usb2="00000000" w:usb3="00000000" w:csb0="0000009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AC9" w:rsidRDefault="00DC2AC9" w:rsidP="00274A7F">
      <w:r>
        <w:separator/>
      </w:r>
    </w:p>
  </w:footnote>
  <w:footnote w:type="continuationSeparator" w:id="0">
    <w:p w:rsidR="00DC2AC9" w:rsidRDefault="00DC2AC9" w:rsidP="00274A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75195"/>
    <w:multiLevelType w:val="hybridMultilevel"/>
    <w:tmpl w:val="D0DC2A3E"/>
    <w:lvl w:ilvl="0" w:tplc="D23CFC70">
      <w:start w:val="1"/>
      <w:numFmt w:val="decimal"/>
      <w:lvlText w:val="%1."/>
      <w:lvlJc w:val="left"/>
      <w:pPr>
        <w:ind w:left="1446" w:hanging="1020"/>
      </w:pPr>
      <w:rPr>
        <w:rFonts w:hint="default"/>
        <w:lang w:val="ru-RU"/>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35786EB1"/>
    <w:multiLevelType w:val="hybridMultilevel"/>
    <w:tmpl w:val="7F2E90B6"/>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65C6339E"/>
    <w:multiLevelType w:val="hybridMultilevel"/>
    <w:tmpl w:val="351848F4"/>
    <w:lvl w:ilvl="0" w:tplc="8FE01F6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D9"/>
    <w:rsid w:val="0000548F"/>
    <w:rsid w:val="000062F4"/>
    <w:rsid w:val="00007A21"/>
    <w:rsid w:val="000116C9"/>
    <w:rsid w:val="0001789F"/>
    <w:rsid w:val="00020441"/>
    <w:rsid w:val="00023137"/>
    <w:rsid w:val="00026154"/>
    <w:rsid w:val="00027574"/>
    <w:rsid w:val="00030928"/>
    <w:rsid w:val="0003205B"/>
    <w:rsid w:val="0003556A"/>
    <w:rsid w:val="00036E43"/>
    <w:rsid w:val="00043197"/>
    <w:rsid w:val="00043479"/>
    <w:rsid w:val="00043F9A"/>
    <w:rsid w:val="00045195"/>
    <w:rsid w:val="00051C0D"/>
    <w:rsid w:val="00052DF8"/>
    <w:rsid w:val="000542D9"/>
    <w:rsid w:val="00054661"/>
    <w:rsid w:val="00055CF8"/>
    <w:rsid w:val="00065F40"/>
    <w:rsid w:val="00071130"/>
    <w:rsid w:val="00073DA4"/>
    <w:rsid w:val="0007568B"/>
    <w:rsid w:val="0008029B"/>
    <w:rsid w:val="00081339"/>
    <w:rsid w:val="00082090"/>
    <w:rsid w:val="00082175"/>
    <w:rsid w:val="0008393F"/>
    <w:rsid w:val="00085C99"/>
    <w:rsid w:val="00090A0D"/>
    <w:rsid w:val="00092B26"/>
    <w:rsid w:val="000943FA"/>
    <w:rsid w:val="000A2450"/>
    <w:rsid w:val="000B1B15"/>
    <w:rsid w:val="000B6F86"/>
    <w:rsid w:val="000C14C4"/>
    <w:rsid w:val="000C3952"/>
    <w:rsid w:val="000D2110"/>
    <w:rsid w:val="000D5FB9"/>
    <w:rsid w:val="000D6578"/>
    <w:rsid w:val="000E4CEB"/>
    <w:rsid w:val="000E7182"/>
    <w:rsid w:val="000F2A3C"/>
    <w:rsid w:val="000F4E09"/>
    <w:rsid w:val="000F68F4"/>
    <w:rsid w:val="000F69B9"/>
    <w:rsid w:val="000F7071"/>
    <w:rsid w:val="00101EDF"/>
    <w:rsid w:val="00103CCB"/>
    <w:rsid w:val="00104E30"/>
    <w:rsid w:val="00110DBB"/>
    <w:rsid w:val="001119E1"/>
    <w:rsid w:val="0011574E"/>
    <w:rsid w:val="0011579D"/>
    <w:rsid w:val="001223D9"/>
    <w:rsid w:val="0012333E"/>
    <w:rsid w:val="00124997"/>
    <w:rsid w:val="00133719"/>
    <w:rsid w:val="00140BAF"/>
    <w:rsid w:val="00143E3A"/>
    <w:rsid w:val="001464DE"/>
    <w:rsid w:val="00147033"/>
    <w:rsid w:val="00154C58"/>
    <w:rsid w:val="0016154F"/>
    <w:rsid w:val="001628DB"/>
    <w:rsid w:val="0016770F"/>
    <w:rsid w:val="00170526"/>
    <w:rsid w:val="00170D69"/>
    <w:rsid w:val="00173BBE"/>
    <w:rsid w:val="00177F3B"/>
    <w:rsid w:val="0018467E"/>
    <w:rsid w:val="00185C18"/>
    <w:rsid w:val="001860D6"/>
    <w:rsid w:val="00191993"/>
    <w:rsid w:val="0019284E"/>
    <w:rsid w:val="00194A4E"/>
    <w:rsid w:val="00197D81"/>
    <w:rsid w:val="001A3BE3"/>
    <w:rsid w:val="001A67D5"/>
    <w:rsid w:val="001B28A6"/>
    <w:rsid w:val="001C1866"/>
    <w:rsid w:val="001C45FA"/>
    <w:rsid w:val="001C5F49"/>
    <w:rsid w:val="001D27B9"/>
    <w:rsid w:val="001D50B0"/>
    <w:rsid w:val="001D61B8"/>
    <w:rsid w:val="001D662F"/>
    <w:rsid w:val="001D7F31"/>
    <w:rsid w:val="001E4743"/>
    <w:rsid w:val="001E6245"/>
    <w:rsid w:val="001E6998"/>
    <w:rsid w:val="001F290B"/>
    <w:rsid w:val="001F479C"/>
    <w:rsid w:val="002003CA"/>
    <w:rsid w:val="00202396"/>
    <w:rsid w:val="002059F7"/>
    <w:rsid w:val="00210A92"/>
    <w:rsid w:val="00211568"/>
    <w:rsid w:val="0021273C"/>
    <w:rsid w:val="00213488"/>
    <w:rsid w:val="0022291D"/>
    <w:rsid w:val="0022454F"/>
    <w:rsid w:val="0022563B"/>
    <w:rsid w:val="00230DF6"/>
    <w:rsid w:val="00232526"/>
    <w:rsid w:val="0024305B"/>
    <w:rsid w:val="0024632B"/>
    <w:rsid w:val="00246798"/>
    <w:rsid w:val="00246F43"/>
    <w:rsid w:val="00247411"/>
    <w:rsid w:val="00250266"/>
    <w:rsid w:val="00250CED"/>
    <w:rsid w:val="0025345D"/>
    <w:rsid w:val="00256691"/>
    <w:rsid w:val="00257E59"/>
    <w:rsid w:val="002604E0"/>
    <w:rsid w:val="002615A4"/>
    <w:rsid w:val="00261B30"/>
    <w:rsid w:val="0026323B"/>
    <w:rsid w:val="002646CE"/>
    <w:rsid w:val="002657A8"/>
    <w:rsid w:val="002727B5"/>
    <w:rsid w:val="0027411F"/>
    <w:rsid w:val="00274A7F"/>
    <w:rsid w:val="0027563C"/>
    <w:rsid w:val="00284059"/>
    <w:rsid w:val="00287DB9"/>
    <w:rsid w:val="00293CEA"/>
    <w:rsid w:val="002A1824"/>
    <w:rsid w:val="002A20AC"/>
    <w:rsid w:val="002C1959"/>
    <w:rsid w:val="002C1EDC"/>
    <w:rsid w:val="002C2841"/>
    <w:rsid w:val="002C372B"/>
    <w:rsid w:val="002C3AAA"/>
    <w:rsid w:val="002D1AD3"/>
    <w:rsid w:val="002D291F"/>
    <w:rsid w:val="002D3957"/>
    <w:rsid w:val="002D4A53"/>
    <w:rsid w:val="002D5A6C"/>
    <w:rsid w:val="002E3A92"/>
    <w:rsid w:val="002E61CA"/>
    <w:rsid w:val="002F041C"/>
    <w:rsid w:val="002F05FF"/>
    <w:rsid w:val="002F17F0"/>
    <w:rsid w:val="002F5B31"/>
    <w:rsid w:val="002F60F0"/>
    <w:rsid w:val="002F6337"/>
    <w:rsid w:val="002F7672"/>
    <w:rsid w:val="00301E7C"/>
    <w:rsid w:val="0030351E"/>
    <w:rsid w:val="00310733"/>
    <w:rsid w:val="003117EE"/>
    <w:rsid w:val="00311C2C"/>
    <w:rsid w:val="00312374"/>
    <w:rsid w:val="003123FF"/>
    <w:rsid w:val="00312B27"/>
    <w:rsid w:val="003130B7"/>
    <w:rsid w:val="00320E68"/>
    <w:rsid w:val="00326549"/>
    <w:rsid w:val="0033035E"/>
    <w:rsid w:val="00330EEA"/>
    <w:rsid w:val="00331069"/>
    <w:rsid w:val="00331EA5"/>
    <w:rsid w:val="0033547C"/>
    <w:rsid w:val="0033578A"/>
    <w:rsid w:val="00340F62"/>
    <w:rsid w:val="00341967"/>
    <w:rsid w:val="00345056"/>
    <w:rsid w:val="00353573"/>
    <w:rsid w:val="003608E3"/>
    <w:rsid w:val="00364F0E"/>
    <w:rsid w:val="003676B7"/>
    <w:rsid w:val="0038124E"/>
    <w:rsid w:val="003818A7"/>
    <w:rsid w:val="003836B2"/>
    <w:rsid w:val="00383B6A"/>
    <w:rsid w:val="003842FA"/>
    <w:rsid w:val="003862D3"/>
    <w:rsid w:val="003864C3"/>
    <w:rsid w:val="003867B0"/>
    <w:rsid w:val="00386A04"/>
    <w:rsid w:val="00394056"/>
    <w:rsid w:val="00396666"/>
    <w:rsid w:val="00397712"/>
    <w:rsid w:val="003A1304"/>
    <w:rsid w:val="003A1520"/>
    <w:rsid w:val="003A1C42"/>
    <w:rsid w:val="003A7097"/>
    <w:rsid w:val="003A765E"/>
    <w:rsid w:val="003B0889"/>
    <w:rsid w:val="003C1A86"/>
    <w:rsid w:val="003C4A13"/>
    <w:rsid w:val="003C5890"/>
    <w:rsid w:val="003D531C"/>
    <w:rsid w:val="003E0A07"/>
    <w:rsid w:val="003E6AEC"/>
    <w:rsid w:val="003E6C6C"/>
    <w:rsid w:val="003F1E38"/>
    <w:rsid w:val="003F4566"/>
    <w:rsid w:val="00400017"/>
    <w:rsid w:val="00403064"/>
    <w:rsid w:val="00407D27"/>
    <w:rsid w:val="00412571"/>
    <w:rsid w:val="004142B1"/>
    <w:rsid w:val="004168E0"/>
    <w:rsid w:val="00421FD3"/>
    <w:rsid w:val="00425A42"/>
    <w:rsid w:val="00432289"/>
    <w:rsid w:val="00435F05"/>
    <w:rsid w:val="00443489"/>
    <w:rsid w:val="00450742"/>
    <w:rsid w:val="0045074B"/>
    <w:rsid w:val="004574C7"/>
    <w:rsid w:val="00460F85"/>
    <w:rsid w:val="00466150"/>
    <w:rsid w:val="00470327"/>
    <w:rsid w:val="00471B62"/>
    <w:rsid w:val="004732FB"/>
    <w:rsid w:val="00475900"/>
    <w:rsid w:val="004801C3"/>
    <w:rsid w:val="004836FE"/>
    <w:rsid w:val="00483BD1"/>
    <w:rsid w:val="00483E33"/>
    <w:rsid w:val="00484C83"/>
    <w:rsid w:val="00484DBF"/>
    <w:rsid w:val="00487EEB"/>
    <w:rsid w:val="0049452B"/>
    <w:rsid w:val="0049684E"/>
    <w:rsid w:val="00496DDF"/>
    <w:rsid w:val="004A5243"/>
    <w:rsid w:val="004D24EC"/>
    <w:rsid w:val="004D2592"/>
    <w:rsid w:val="004E004D"/>
    <w:rsid w:val="004E5CFC"/>
    <w:rsid w:val="004E60D3"/>
    <w:rsid w:val="004F030D"/>
    <w:rsid w:val="004F23A5"/>
    <w:rsid w:val="004F4FD2"/>
    <w:rsid w:val="004F56AF"/>
    <w:rsid w:val="004F5D89"/>
    <w:rsid w:val="00500E2F"/>
    <w:rsid w:val="00500E50"/>
    <w:rsid w:val="0050345F"/>
    <w:rsid w:val="005121BB"/>
    <w:rsid w:val="00513B41"/>
    <w:rsid w:val="00516846"/>
    <w:rsid w:val="0051738C"/>
    <w:rsid w:val="00523ACB"/>
    <w:rsid w:val="00523AD7"/>
    <w:rsid w:val="005251E5"/>
    <w:rsid w:val="00526774"/>
    <w:rsid w:val="00530B57"/>
    <w:rsid w:val="005401B7"/>
    <w:rsid w:val="005433A9"/>
    <w:rsid w:val="0054454F"/>
    <w:rsid w:val="00546DCB"/>
    <w:rsid w:val="00552777"/>
    <w:rsid w:val="00552918"/>
    <w:rsid w:val="00561087"/>
    <w:rsid w:val="0056642A"/>
    <w:rsid w:val="00567440"/>
    <w:rsid w:val="005750A0"/>
    <w:rsid w:val="005760E4"/>
    <w:rsid w:val="0058580B"/>
    <w:rsid w:val="0058611C"/>
    <w:rsid w:val="005864C9"/>
    <w:rsid w:val="00587819"/>
    <w:rsid w:val="00590177"/>
    <w:rsid w:val="005919E7"/>
    <w:rsid w:val="0059265D"/>
    <w:rsid w:val="00594810"/>
    <w:rsid w:val="00595C45"/>
    <w:rsid w:val="005A197D"/>
    <w:rsid w:val="005A222F"/>
    <w:rsid w:val="005A4E34"/>
    <w:rsid w:val="005A7699"/>
    <w:rsid w:val="005A7DD8"/>
    <w:rsid w:val="005B1FD0"/>
    <w:rsid w:val="005B2667"/>
    <w:rsid w:val="005B30D1"/>
    <w:rsid w:val="005B3631"/>
    <w:rsid w:val="005B6025"/>
    <w:rsid w:val="005C1D2E"/>
    <w:rsid w:val="005C5178"/>
    <w:rsid w:val="005C74AC"/>
    <w:rsid w:val="005D075B"/>
    <w:rsid w:val="005E378E"/>
    <w:rsid w:val="005F68FB"/>
    <w:rsid w:val="00610371"/>
    <w:rsid w:val="00611125"/>
    <w:rsid w:val="0061238B"/>
    <w:rsid w:val="0061257B"/>
    <w:rsid w:val="006143CD"/>
    <w:rsid w:val="00614A84"/>
    <w:rsid w:val="0062255C"/>
    <w:rsid w:val="00624C1B"/>
    <w:rsid w:val="00626071"/>
    <w:rsid w:val="006270E3"/>
    <w:rsid w:val="00630119"/>
    <w:rsid w:val="00630BC4"/>
    <w:rsid w:val="00632135"/>
    <w:rsid w:val="00641530"/>
    <w:rsid w:val="00643EA9"/>
    <w:rsid w:val="00644086"/>
    <w:rsid w:val="00644B13"/>
    <w:rsid w:val="0064586E"/>
    <w:rsid w:val="006469DE"/>
    <w:rsid w:val="00650AA7"/>
    <w:rsid w:val="006530E3"/>
    <w:rsid w:val="0065353A"/>
    <w:rsid w:val="006535E6"/>
    <w:rsid w:val="0065385C"/>
    <w:rsid w:val="00656C09"/>
    <w:rsid w:val="0065791D"/>
    <w:rsid w:val="00657D24"/>
    <w:rsid w:val="00661CCD"/>
    <w:rsid w:val="00662AFE"/>
    <w:rsid w:val="006641F7"/>
    <w:rsid w:val="006670DB"/>
    <w:rsid w:val="0067093A"/>
    <w:rsid w:val="00670C76"/>
    <w:rsid w:val="0067251C"/>
    <w:rsid w:val="0067494E"/>
    <w:rsid w:val="00675699"/>
    <w:rsid w:val="00680EFF"/>
    <w:rsid w:val="006825B7"/>
    <w:rsid w:val="0068451D"/>
    <w:rsid w:val="00684E7F"/>
    <w:rsid w:val="0068566F"/>
    <w:rsid w:val="006916FF"/>
    <w:rsid w:val="00694083"/>
    <w:rsid w:val="00695396"/>
    <w:rsid w:val="00696269"/>
    <w:rsid w:val="006A291C"/>
    <w:rsid w:val="006A41D6"/>
    <w:rsid w:val="006A4B04"/>
    <w:rsid w:val="006A6144"/>
    <w:rsid w:val="006B10B1"/>
    <w:rsid w:val="006B2AEC"/>
    <w:rsid w:val="006B3378"/>
    <w:rsid w:val="006B3921"/>
    <w:rsid w:val="006B3D02"/>
    <w:rsid w:val="006B4AAD"/>
    <w:rsid w:val="006B59AF"/>
    <w:rsid w:val="006B74C7"/>
    <w:rsid w:val="006C11D8"/>
    <w:rsid w:val="006C1C2E"/>
    <w:rsid w:val="006C60F4"/>
    <w:rsid w:val="006D0E62"/>
    <w:rsid w:val="006D1C1F"/>
    <w:rsid w:val="006D2BB7"/>
    <w:rsid w:val="006D5327"/>
    <w:rsid w:val="006D79A0"/>
    <w:rsid w:val="006D7D4A"/>
    <w:rsid w:val="006E35D0"/>
    <w:rsid w:val="006E58A1"/>
    <w:rsid w:val="006F0DBE"/>
    <w:rsid w:val="006F1589"/>
    <w:rsid w:val="006F17C9"/>
    <w:rsid w:val="006F44D7"/>
    <w:rsid w:val="006F5013"/>
    <w:rsid w:val="006F7111"/>
    <w:rsid w:val="00703026"/>
    <w:rsid w:val="00705DBD"/>
    <w:rsid w:val="0070681A"/>
    <w:rsid w:val="00707B16"/>
    <w:rsid w:val="00710D1B"/>
    <w:rsid w:val="00716EB2"/>
    <w:rsid w:val="007170C6"/>
    <w:rsid w:val="00722884"/>
    <w:rsid w:val="00722F74"/>
    <w:rsid w:val="00725ACD"/>
    <w:rsid w:val="00733F86"/>
    <w:rsid w:val="00734A7D"/>
    <w:rsid w:val="00734E9E"/>
    <w:rsid w:val="007352DF"/>
    <w:rsid w:val="0074059E"/>
    <w:rsid w:val="0074535C"/>
    <w:rsid w:val="007454C6"/>
    <w:rsid w:val="00750547"/>
    <w:rsid w:val="007578E8"/>
    <w:rsid w:val="00762821"/>
    <w:rsid w:val="00763259"/>
    <w:rsid w:val="00766939"/>
    <w:rsid w:val="00772806"/>
    <w:rsid w:val="007736C8"/>
    <w:rsid w:val="007742FA"/>
    <w:rsid w:val="00775174"/>
    <w:rsid w:val="00775B1D"/>
    <w:rsid w:val="00776FFB"/>
    <w:rsid w:val="007770A2"/>
    <w:rsid w:val="00777207"/>
    <w:rsid w:val="0078001D"/>
    <w:rsid w:val="00780D9F"/>
    <w:rsid w:val="00781C37"/>
    <w:rsid w:val="00782362"/>
    <w:rsid w:val="00784167"/>
    <w:rsid w:val="00785A52"/>
    <w:rsid w:val="0078701A"/>
    <w:rsid w:val="00790436"/>
    <w:rsid w:val="0079099E"/>
    <w:rsid w:val="0079595B"/>
    <w:rsid w:val="00797382"/>
    <w:rsid w:val="007A0DB4"/>
    <w:rsid w:val="007A338A"/>
    <w:rsid w:val="007A35CC"/>
    <w:rsid w:val="007A64A9"/>
    <w:rsid w:val="007B0094"/>
    <w:rsid w:val="007B33AC"/>
    <w:rsid w:val="007B3CC3"/>
    <w:rsid w:val="007B44A4"/>
    <w:rsid w:val="007B5ABC"/>
    <w:rsid w:val="007B5C2E"/>
    <w:rsid w:val="007B5C82"/>
    <w:rsid w:val="007B638D"/>
    <w:rsid w:val="007B7A7C"/>
    <w:rsid w:val="007D1D70"/>
    <w:rsid w:val="007D4B32"/>
    <w:rsid w:val="007E4F7A"/>
    <w:rsid w:val="007F01D0"/>
    <w:rsid w:val="007F58E0"/>
    <w:rsid w:val="007F5A6F"/>
    <w:rsid w:val="00804329"/>
    <w:rsid w:val="0080594F"/>
    <w:rsid w:val="00807824"/>
    <w:rsid w:val="0081169F"/>
    <w:rsid w:val="00812C92"/>
    <w:rsid w:val="008138CD"/>
    <w:rsid w:val="00817032"/>
    <w:rsid w:val="00820D09"/>
    <w:rsid w:val="0082251C"/>
    <w:rsid w:val="008249F3"/>
    <w:rsid w:val="008254F1"/>
    <w:rsid w:val="0082732D"/>
    <w:rsid w:val="00827368"/>
    <w:rsid w:val="008275AE"/>
    <w:rsid w:val="00830ACE"/>
    <w:rsid w:val="00831627"/>
    <w:rsid w:val="00832E7C"/>
    <w:rsid w:val="008353F9"/>
    <w:rsid w:val="00842274"/>
    <w:rsid w:val="00843CF2"/>
    <w:rsid w:val="00844652"/>
    <w:rsid w:val="00844E32"/>
    <w:rsid w:val="00845F6F"/>
    <w:rsid w:val="00851E86"/>
    <w:rsid w:val="008538E4"/>
    <w:rsid w:val="00857C38"/>
    <w:rsid w:val="008633AE"/>
    <w:rsid w:val="00864028"/>
    <w:rsid w:val="0086700A"/>
    <w:rsid w:val="00870565"/>
    <w:rsid w:val="008729F3"/>
    <w:rsid w:val="00873CE1"/>
    <w:rsid w:val="00874CFA"/>
    <w:rsid w:val="00875283"/>
    <w:rsid w:val="00875A70"/>
    <w:rsid w:val="00875A71"/>
    <w:rsid w:val="00877E94"/>
    <w:rsid w:val="00880ED2"/>
    <w:rsid w:val="00890B4C"/>
    <w:rsid w:val="00891A32"/>
    <w:rsid w:val="00892D31"/>
    <w:rsid w:val="008A183E"/>
    <w:rsid w:val="008A3310"/>
    <w:rsid w:val="008A3921"/>
    <w:rsid w:val="008A4663"/>
    <w:rsid w:val="008A716F"/>
    <w:rsid w:val="008A7521"/>
    <w:rsid w:val="008B1041"/>
    <w:rsid w:val="008B3B95"/>
    <w:rsid w:val="008B509F"/>
    <w:rsid w:val="008B679E"/>
    <w:rsid w:val="008B6D8F"/>
    <w:rsid w:val="008B7485"/>
    <w:rsid w:val="008C1622"/>
    <w:rsid w:val="008C2574"/>
    <w:rsid w:val="008D1B3C"/>
    <w:rsid w:val="008D5D8E"/>
    <w:rsid w:val="008D5DD2"/>
    <w:rsid w:val="008D61BF"/>
    <w:rsid w:val="008D6E6E"/>
    <w:rsid w:val="008E19A6"/>
    <w:rsid w:val="008E4573"/>
    <w:rsid w:val="008E4B2C"/>
    <w:rsid w:val="008E5939"/>
    <w:rsid w:val="008E7EF2"/>
    <w:rsid w:val="008F0E82"/>
    <w:rsid w:val="008F21F7"/>
    <w:rsid w:val="008F2385"/>
    <w:rsid w:val="008F39FE"/>
    <w:rsid w:val="008F493C"/>
    <w:rsid w:val="008F49CC"/>
    <w:rsid w:val="008F5756"/>
    <w:rsid w:val="008F638B"/>
    <w:rsid w:val="008F7575"/>
    <w:rsid w:val="00904E57"/>
    <w:rsid w:val="00906FA4"/>
    <w:rsid w:val="009075B3"/>
    <w:rsid w:val="009137A4"/>
    <w:rsid w:val="00916F60"/>
    <w:rsid w:val="009172FB"/>
    <w:rsid w:val="0092072D"/>
    <w:rsid w:val="009211ED"/>
    <w:rsid w:val="00925F51"/>
    <w:rsid w:val="009332A5"/>
    <w:rsid w:val="00933F4B"/>
    <w:rsid w:val="0093472C"/>
    <w:rsid w:val="00935F68"/>
    <w:rsid w:val="009368C9"/>
    <w:rsid w:val="009402DF"/>
    <w:rsid w:val="00943EB0"/>
    <w:rsid w:val="00946805"/>
    <w:rsid w:val="009541FA"/>
    <w:rsid w:val="00955843"/>
    <w:rsid w:val="009805B8"/>
    <w:rsid w:val="009808D7"/>
    <w:rsid w:val="00981638"/>
    <w:rsid w:val="00982072"/>
    <w:rsid w:val="009830CE"/>
    <w:rsid w:val="00996693"/>
    <w:rsid w:val="00996F6F"/>
    <w:rsid w:val="009974ED"/>
    <w:rsid w:val="009A0EDF"/>
    <w:rsid w:val="009A158D"/>
    <w:rsid w:val="009A1A0C"/>
    <w:rsid w:val="009A1C5D"/>
    <w:rsid w:val="009A2C5D"/>
    <w:rsid w:val="009A3241"/>
    <w:rsid w:val="009A7F2D"/>
    <w:rsid w:val="009B03B3"/>
    <w:rsid w:val="009B7514"/>
    <w:rsid w:val="009C09D1"/>
    <w:rsid w:val="009C26DB"/>
    <w:rsid w:val="009C6DE2"/>
    <w:rsid w:val="009D0A4E"/>
    <w:rsid w:val="009D1EE3"/>
    <w:rsid w:val="009D2DC9"/>
    <w:rsid w:val="009E6507"/>
    <w:rsid w:val="009E689D"/>
    <w:rsid w:val="009F1DE8"/>
    <w:rsid w:val="009F42D9"/>
    <w:rsid w:val="009F4ED0"/>
    <w:rsid w:val="009F56BA"/>
    <w:rsid w:val="00A00473"/>
    <w:rsid w:val="00A00F52"/>
    <w:rsid w:val="00A01957"/>
    <w:rsid w:val="00A01EF9"/>
    <w:rsid w:val="00A0483F"/>
    <w:rsid w:val="00A06D44"/>
    <w:rsid w:val="00A073A2"/>
    <w:rsid w:val="00A104A9"/>
    <w:rsid w:val="00A10638"/>
    <w:rsid w:val="00A108A1"/>
    <w:rsid w:val="00A12612"/>
    <w:rsid w:val="00A14051"/>
    <w:rsid w:val="00A15B7F"/>
    <w:rsid w:val="00A21DE8"/>
    <w:rsid w:val="00A221CD"/>
    <w:rsid w:val="00A24D07"/>
    <w:rsid w:val="00A30834"/>
    <w:rsid w:val="00A325ED"/>
    <w:rsid w:val="00A34A00"/>
    <w:rsid w:val="00A351E3"/>
    <w:rsid w:val="00A364BC"/>
    <w:rsid w:val="00A373A9"/>
    <w:rsid w:val="00A4054B"/>
    <w:rsid w:val="00A41536"/>
    <w:rsid w:val="00A4380F"/>
    <w:rsid w:val="00A526CA"/>
    <w:rsid w:val="00A544A6"/>
    <w:rsid w:val="00A5567E"/>
    <w:rsid w:val="00A6042B"/>
    <w:rsid w:val="00A638E8"/>
    <w:rsid w:val="00A66A0D"/>
    <w:rsid w:val="00A74793"/>
    <w:rsid w:val="00A76157"/>
    <w:rsid w:val="00A77B9F"/>
    <w:rsid w:val="00A85E08"/>
    <w:rsid w:val="00A872A2"/>
    <w:rsid w:val="00A91F3A"/>
    <w:rsid w:val="00A92328"/>
    <w:rsid w:val="00AA066B"/>
    <w:rsid w:val="00AA1555"/>
    <w:rsid w:val="00AA52DD"/>
    <w:rsid w:val="00AA5999"/>
    <w:rsid w:val="00AA6C2A"/>
    <w:rsid w:val="00AB13DD"/>
    <w:rsid w:val="00AB1B64"/>
    <w:rsid w:val="00AB7398"/>
    <w:rsid w:val="00AB7EBF"/>
    <w:rsid w:val="00AC0318"/>
    <w:rsid w:val="00AC1964"/>
    <w:rsid w:val="00AC3ADD"/>
    <w:rsid w:val="00AC52EC"/>
    <w:rsid w:val="00AD44C5"/>
    <w:rsid w:val="00AD6594"/>
    <w:rsid w:val="00AF2348"/>
    <w:rsid w:val="00AF470E"/>
    <w:rsid w:val="00AF4ED2"/>
    <w:rsid w:val="00AF7281"/>
    <w:rsid w:val="00B00DE8"/>
    <w:rsid w:val="00B120A8"/>
    <w:rsid w:val="00B15741"/>
    <w:rsid w:val="00B16094"/>
    <w:rsid w:val="00B17BDF"/>
    <w:rsid w:val="00B2024B"/>
    <w:rsid w:val="00B23410"/>
    <w:rsid w:val="00B235E7"/>
    <w:rsid w:val="00B238B4"/>
    <w:rsid w:val="00B25F4A"/>
    <w:rsid w:val="00B266FD"/>
    <w:rsid w:val="00B35B39"/>
    <w:rsid w:val="00B35DAD"/>
    <w:rsid w:val="00B41F48"/>
    <w:rsid w:val="00B42B32"/>
    <w:rsid w:val="00B43353"/>
    <w:rsid w:val="00B44F05"/>
    <w:rsid w:val="00B46931"/>
    <w:rsid w:val="00B5519E"/>
    <w:rsid w:val="00B562D5"/>
    <w:rsid w:val="00B56AE2"/>
    <w:rsid w:val="00B61942"/>
    <w:rsid w:val="00B65ED2"/>
    <w:rsid w:val="00B668B3"/>
    <w:rsid w:val="00B71C8D"/>
    <w:rsid w:val="00B76BF5"/>
    <w:rsid w:val="00B77AF3"/>
    <w:rsid w:val="00B77CB5"/>
    <w:rsid w:val="00B8056B"/>
    <w:rsid w:val="00B806E1"/>
    <w:rsid w:val="00B81472"/>
    <w:rsid w:val="00B817F6"/>
    <w:rsid w:val="00B83D04"/>
    <w:rsid w:val="00B87E3F"/>
    <w:rsid w:val="00B91233"/>
    <w:rsid w:val="00B91E50"/>
    <w:rsid w:val="00B92316"/>
    <w:rsid w:val="00B953DF"/>
    <w:rsid w:val="00BA01C7"/>
    <w:rsid w:val="00BA0C76"/>
    <w:rsid w:val="00BA1CAF"/>
    <w:rsid w:val="00BA7489"/>
    <w:rsid w:val="00BA76A0"/>
    <w:rsid w:val="00BA7971"/>
    <w:rsid w:val="00BB1D14"/>
    <w:rsid w:val="00BB20BC"/>
    <w:rsid w:val="00BB5CB9"/>
    <w:rsid w:val="00BC0956"/>
    <w:rsid w:val="00BC1A64"/>
    <w:rsid w:val="00BC4E65"/>
    <w:rsid w:val="00BC5FE5"/>
    <w:rsid w:val="00BC6DED"/>
    <w:rsid w:val="00BD1A5A"/>
    <w:rsid w:val="00BE690C"/>
    <w:rsid w:val="00BF4B33"/>
    <w:rsid w:val="00BF5DC0"/>
    <w:rsid w:val="00C02967"/>
    <w:rsid w:val="00C070F1"/>
    <w:rsid w:val="00C1454E"/>
    <w:rsid w:val="00C20787"/>
    <w:rsid w:val="00C240F3"/>
    <w:rsid w:val="00C306DD"/>
    <w:rsid w:val="00C3258E"/>
    <w:rsid w:val="00C5482A"/>
    <w:rsid w:val="00C566E4"/>
    <w:rsid w:val="00C57BFD"/>
    <w:rsid w:val="00C63339"/>
    <w:rsid w:val="00C65374"/>
    <w:rsid w:val="00C71E3B"/>
    <w:rsid w:val="00C722F1"/>
    <w:rsid w:val="00C72E7F"/>
    <w:rsid w:val="00C7352A"/>
    <w:rsid w:val="00C771B5"/>
    <w:rsid w:val="00C77734"/>
    <w:rsid w:val="00C8701D"/>
    <w:rsid w:val="00C909ED"/>
    <w:rsid w:val="00C92A2D"/>
    <w:rsid w:val="00C954D3"/>
    <w:rsid w:val="00CA31AD"/>
    <w:rsid w:val="00CA55F7"/>
    <w:rsid w:val="00CA5862"/>
    <w:rsid w:val="00CA5AE5"/>
    <w:rsid w:val="00CB2E12"/>
    <w:rsid w:val="00CB3910"/>
    <w:rsid w:val="00CB4816"/>
    <w:rsid w:val="00CB55C9"/>
    <w:rsid w:val="00CB6201"/>
    <w:rsid w:val="00CB7AB8"/>
    <w:rsid w:val="00CC02B5"/>
    <w:rsid w:val="00CC0B87"/>
    <w:rsid w:val="00CC2A34"/>
    <w:rsid w:val="00CC5784"/>
    <w:rsid w:val="00CC77CC"/>
    <w:rsid w:val="00CC7AC1"/>
    <w:rsid w:val="00CD351B"/>
    <w:rsid w:val="00CD449D"/>
    <w:rsid w:val="00CD5481"/>
    <w:rsid w:val="00CD5486"/>
    <w:rsid w:val="00CE1396"/>
    <w:rsid w:val="00CE3F17"/>
    <w:rsid w:val="00CF003A"/>
    <w:rsid w:val="00CF00BC"/>
    <w:rsid w:val="00CF33FE"/>
    <w:rsid w:val="00CF655F"/>
    <w:rsid w:val="00CF6E41"/>
    <w:rsid w:val="00CF7A49"/>
    <w:rsid w:val="00D01377"/>
    <w:rsid w:val="00D01B0A"/>
    <w:rsid w:val="00D054A2"/>
    <w:rsid w:val="00D20A87"/>
    <w:rsid w:val="00D22E2D"/>
    <w:rsid w:val="00D326CE"/>
    <w:rsid w:val="00D337D3"/>
    <w:rsid w:val="00D36A56"/>
    <w:rsid w:val="00D36C77"/>
    <w:rsid w:val="00D37387"/>
    <w:rsid w:val="00D40012"/>
    <w:rsid w:val="00D4443B"/>
    <w:rsid w:val="00D5463C"/>
    <w:rsid w:val="00D605F0"/>
    <w:rsid w:val="00D616AB"/>
    <w:rsid w:val="00D627B5"/>
    <w:rsid w:val="00D63CF1"/>
    <w:rsid w:val="00D63DA6"/>
    <w:rsid w:val="00D63EBD"/>
    <w:rsid w:val="00D64B67"/>
    <w:rsid w:val="00D65DB3"/>
    <w:rsid w:val="00D6790D"/>
    <w:rsid w:val="00D7147F"/>
    <w:rsid w:val="00D71822"/>
    <w:rsid w:val="00D7241B"/>
    <w:rsid w:val="00D72AA2"/>
    <w:rsid w:val="00D75312"/>
    <w:rsid w:val="00D76E1B"/>
    <w:rsid w:val="00D804B7"/>
    <w:rsid w:val="00D80A09"/>
    <w:rsid w:val="00D83399"/>
    <w:rsid w:val="00D84A1D"/>
    <w:rsid w:val="00D92DCA"/>
    <w:rsid w:val="00D9397A"/>
    <w:rsid w:val="00D94876"/>
    <w:rsid w:val="00DA1006"/>
    <w:rsid w:val="00DA3F19"/>
    <w:rsid w:val="00DA4B42"/>
    <w:rsid w:val="00DA667C"/>
    <w:rsid w:val="00DB1F2D"/>
    <w:rsid w:val="00DB4B96"/>
    <w:rsid w:val="00DB5AC6"/>
    <w:rsid w:val="00DB7239"/>
    <w:rsid w:val="00DC2AC9"/>
    <w:rsid w:val="00DC2D0F"/>
    <w:rsid w:val="00DC3AAA"/>
    <w:rsid w:val="00DC4DDC"/>
    <w:rsid w:val="00DC7B3E"/>
    <w:rsid w:val="00DD08D7"/>
    <w:rsid w:val="00DD3224"/>
    <w:rsid w:val="00DD4245"/>
    <w:rsid w:val="00DD5FF2"/>
    <w:rsid w:val="00DE4917"/>
    <w:rsid w:val="00DE748F"/>
    <w:rsid w:val="00DF2028"/>
    <w:rsid w:val="00DF30CC"/>
    <w:rsid w:val="00DF44E2"/>
    <w:rsid w:val="00E01CF0"/>
    <w:rsid w:val="00E07C68"/>
    <w:rsid w:val="00E10638"/>
    <w:rsid w:val="00E161C5"/>
    <w:rsid w:val="00E16425"/>
    <w:rsid w:val="00E17DCF"/>
    <w:rsid w:val="00E17FC5"/>
    <w:rsid w:val="00E20556"/>
    <w:rsid w:val="00E302FA"/>
    <w:rsid w:val="00E35180"/>
    <w:rsid w:val="00E35A53"/>
    <w:rsid w:val="00E36BE9"/>
    <w:rsid w:val="00E37455"/>
    <w:rsid w:val="00E40672"/>
    <w:rsid w:val="00E40C5A"/>
    <w:rsid w:val="00E42DF6"/>
    <w:rsid w:val="00E461E3"/>
    <w:rsid w:val="00E4645D"/>
    <w:rsid w:val="00E51972"/>
    <w:rsid w:val="00E5344C"/>
    <w:rsid w:val="00E53A5F"/>
    <w:rsid w:val="00E555BB"/>
    <w:rsid w:val="00E56897"/>
    <w:rsid w:val="00E62976"/>
    <w:rsid w:val="00E71422"/>
    <w:rsid w:val="00E74DA1"/>
    <w:rsid w:val="00E80136"/>
    <w:rsid w:val="00E80A2E"/>
    <w:rsid w:val="00E80DFE"/>
    <w:rsid w:val="00E8175A"/>
    <w:rsid w:val="00E81A9B"/>
    <w:rsid w:val="00E84792"/>
    <w:rsid w:val="00E87FA2"/>
    <w:rsid w:val="00E9217B"/>
    <w:rsid w:val="00E93EAB"/>
    <w:rsid w:val="00E95450"/>
    <w:rsid w:val="00E972E1"/>
    <w:rsid w:val="00EA101F"/>
    <w:rsid w:val="00EA2A51"/>
    <w:rsid w:val="00EA4970"/>
    <w:rsid w:val="00EA77DE"/>
    <w:rsid w:val="00EC2A73"/>
    <w:rsid w:val="00EC2DD5"/>
    <w:rsid w:val="00EC555A"/>
    <w:rsid w:val="00EC5EEF"/>
    <w:rsid w:val="00EC7EFA"/>
    <w:rsid w:val="00ED3204"/>
    <w:rsid w:val="00ED362E"/>
    <w:rsid w:val="00EE26E8"/>
    <w:rsid w:val="00EE36CC"/>
    <w:rsid w:val="00EE627C"/>
    <w:rsid w:val="00EF344B"/>
    <w:rsid w:val="00EF389D"/>
    <w:rsid w:val="00F0017E"/>
    <w:rsid w:val="00F00843"/>
    <w:rsid w:val="00F00CDA"/>
    <w:rsid w:val="00F00E53"/>
    <w:rsid w:val="00F0212A"/>
    <w:rsid w:val="00F0296F"/>
    <w:rsid w:val="00F03BA5"/>
    <w:rsid w:val="00F050AC"/>
    <w:rsid w:val="00F067C2"/>
    <w:rsid w:val="00F10D3D"/>
    <w:rsid w:val="00F13518"/>
    <w:rsid w:val="00F147A3"/>
    <w:rsid w:val="00F15A19"/>
    <w:rsid w:val="00F17E9E"/>
    <w:rsid w:val="00F25FCF"/>
    <w:rsid w:val="00F30033"/>
    <w:rsid w:val="00F3439F"/>
    <w:rsid w:val="00F348D9"/>
    <w:rsid w:val="00F34F3E"/>
    <w:rsid w:val="00F405A3"/>
    <w:rsid w:val="00F42B18"/>
    <w:rsid w:val="00F42F83"/>
    <w:rsid w:val="00F44050"/>
    <w:rsid w:val="00F502C8"/>
    <w:rsid w:val="00F5131D"/>
    <w:rsid w:val="00F53250"/>
    <w:rsid w:val="00F53451"/>
    <w:rsid w:val="00F544BA"/>
    <w:rsid w:val="00F54D7E"/>
    <w:rsid w:val="00F55465"/>
    <w:rsid w:val="00F63ED3"/>
    <w:rsid w:val="00F70CBA"/>
    <w:rsid w:val="00F72568"/>
    <w:rsid w:val="00F72CA0"/>
    <w:rsid w:val="00F739C4"/>
    <w:rsid w:val="00F74926"/>
    <w:rsid w:val="00F763C9"/>
    <w:rsid w:val="00F772A1"/>
    <w:rsid w:val="00F84D6D"/>
    <w:rsid w:val="00F91411"/>
    <w:rsid w:val="00F93A31"/>
    <w:rsid w:val="00F96253"/>
    <w:rsid w:val="00F96F70"/>
    <w:rsid w:val="00FA0FFB"/>
    <w:rsid w:val="00FA2B11"/>
    <w:rsid w:val="00FA648A"/>
    <w:rsid w:val="00FA6C7A"/>
    <w:rsid w:val="00FB00F9"/>
    <w:rsid w:val="00FB3F78"/>
    <w:rsid w:val="00FB4101"/>
    <w:rsid w:val="00FB4B1A"/>
    <w:rsid w:val="00FC0454"/>
    <w:rsid w:val="00FC5C1C"/>
    <w:rsid w:val="00FD0446"/>
    <w:rsid w:val="00FD05B3"/>
    <w:rsid w:val="00FD1943"/>
    <w:rsid w:val="00FD2582"/>
    <w:rsid w:val="00FD2721"/>
    <w:rsid w:val="00FD2E83"/>
    <w:rsid w:val="00FD5457"/>
    <w:rsid w:val="00FE04EB"/>
    <w:rsid w:val="00FE0FAA"/>
    <w:rsid w:val="00FE12D2"/>
    <w:rsid w:val="00FE4249"/>
    <w:rsid w:val="00FE46CD"/>
    <w:rsid w:val="00FF1237"/>
    <w:rsid w:val="00FF4D56"/>
    <w:rsid w:val="00FF5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316DEB-4F1A-4335-A14F-0BB178540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74A7F"/>
    <w:pPr>
      <w:tabs>
        <w:tab w:val="center" w:pos="4677"/>
        <w:tab w:val="right" w:pos="9355"/>
      </w:tabs>
    </w:pPr>
    <w:rPr>
      <w:lang w:val="x-none" w:eastAsia="x-none"/>
    </w:rPr>
  </w:style>
  <w:style w:type="character" w:customStyle="1" w:styleId="a4">
    <w:name w:val="Верхний колонтитул Знак"/>
    <w:link w:val="a3"/>
    <w:rsid w:val="00274A7F"/>
    <w:rPr>
      <w:sz w:val="24"/>
      <w:szCs w:val="24"/>
    </w:rPr>
  </w:style>
  <w:style w:type="paragraph" w:styleId="a5">
    <w:name w:val="footer"/>
    <w:basedOn w:val="a"/>
    <w:link w:val="a6"/>
    <w:rsid w:val="00274A7F"/>
    <w:pPr>
      <w:tabs>
        <w:tab w:val="center" w:pos="4677"/>
        <w:tab w:val="right" w:pos="9355"/>
      </w:tabs>
    </w:pPr>
    <w:rPr>
      <w:lang w:val="x-none" w:eastAsia="x-none"/>
    </w:rPr>
  </w:style>
  <w:style w:type="character" w:customStyle="1" w:styleId="a6">
    <w:name w:val="Нижний колонтитул Знак"/>
    <w:link w:val="a5"/>
    <w:rsid w:val="00274A7F"/>
    <w:rPr>
      <w:sz w:val="24"/>
      <w:szCs w:val="24"/>
    </w:rPr>
  </w:style>
  <w:style w:type="paragraph" w:styleId="a7">
    <w:name w:val="Balloon Text"/>
    <w:basedOn w:val="a"/>
    <w:link w:val="a8"/>
    <w:rsid w:val="003C1A86"/>
    <w:rPr>
      <w:rFonts w:ascii="Tahoma" w:hAnsi="Tahoma"/>
      <w:sz w:val="16"/>
      <w:szCs w:val="16"/>
      <w:lang w:val="x-none" w:eastAsia="x-none"/>
    </w:rPr>
  </w:style>
  <w:style w:type="character" w:customStyle="1" w:styleId="a8">
    <w:name w:val="Текст выноски Знак"/>
    <w:link w:val="a7"/>
    <w:rsid w:val="003C1A86"/>
    <w:rPr>
      <w:rFonts w:ascii="Tahoma" w:hAnsi="Tahoma" w:cs="Tahoma"/>
      <w:sz w:val="16"/>
      <w:szCs w:val="16"/>
    </w:rPr>
  </w:style>
  <w:style w:type="paragraph" w:styleId="a9">
    <w:name w:val="Body Text"/>
    <w:basedOn w:val="a"/>
    <w:link w:val="aa"/>
    <w:rsid w:val="002D291F"/>
    <w:pPr>
      <w:jc w:val="both"/>
    </w:pPr>
    <w:rPr>
      <w:rFonts w:ascii="BalticaUzbek" w:hAnsi="BalticaUzbek"/>
      <w:sz w:val="28"/>
      <w:szCs w:val="20"/>
      <w:lang w:val="x-none" w:eastAsia="x-none"/>
    </w:rPr>
  </w:style>
  <w:style w:type="character" w:customStyle="1" w:styleId="aa">
    <w:name w:val="Основной текст Знак"/>
    <w:link w:val="a9"/>
    <w:rsid w:val="002D291F"/>
    <w:rPr>
      <w:rFonts w:ascii="BalticaUzbek" w:hAnsi="BalticaUzbek"/>
      <w:sz w:val="28"/>
    </w:rPr>
  </w:style>
  <w:style w:type="paragraph" w:styleId="2">
    <w:name w:val="Body Text 2"/>
    <w:basedOn w:val="a"/>
    <w:link w:val="20"/>
    <w:rsid w:val="002D291F"/>
    <w:pPr>
      <w:jc w:val="both"/>
    </w:pPr>
    <w:rPr>
      <w:rFonts w:ascii="BalticaUzbek" w:hAnsi="BalticaUzbek"/>
      <w:bCs/>
      <w:szCs w:val="20"/>
      <w:lang w:val="x-none" w:eastAsia="x-none"/>
    </w:rPr>
  </w:style>
  <w:style w:type="character" w:customStyle="1" w:styleId="20">
    <w:name w:val="Основной текст 2 Знак"/>
    <w:link w:val="2"/>
    <w:rsid w:val="002D291F"/>
    <w:rPr>
      <w:rFonts w:ascii="BalticaUzbek" w:hAnsi="BalticaUzbek"/>
      <w:bCs/>
      <w:sz w:val="24"/>
    </w:rPr>
  </w:style>
  <w:style w:type="paragraph" w:customStyle="1" w:styleId="ConsPlusNonformat">
    <w:name w:val="ConsPlusNonformat"/>
    <w:uiPriority w:val="99"/>
    <w:rsid w:val="00E07C68"/>
    <w:pPr>
      <w:widowControl w:val="0"/>
      <w:autoSpaceDE w:val="0"/>
      <w:autoSpaceDN w:val="0"/>
      <w:adjustRightInd w:val="0"/>
    </w:pPr>
    <w:rPr>
      <w:rFonts w:ascii="Courier New" w:hAnsi="Courier New" w:cs="Courier New"/>
    </w:rPr>
  </w:style>
  <w:style w:type="paragraph" w:styleId="ab">
    <w:name w:val="List Paragraph"/>
    <w:basedOn w:val="a"/>
    <w:uiPriority w:val="34"/>
    <w:qFormat/>
    <w:rsid w:val="00E07C68"/>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819974">
      <w:bodyDiv w:val="1"/>
      <w:marLeft w:val="0"/>
      <w:marRight w:val="0"/>
      <w:marTop w:val="0"/>
      <w:marBottom w:val="0"/>
      <w:divBdr>
        <w:top w:val="none" w:sz="0" w:space="0" w:color="auto"/>
        <w:left w:val="none" w:sz="0" w:space="0" w:color="auto"/>
        <w:bottom w:val="none" w:sz="0" w:space="0" w:color="auto"/>
        <w:right w:val="none" w:sz="0" w:space="0" w:color="auto"/>
      </w:divBdr>
      <w:divsChild>
        <w:div w:id="2147118610">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DCF23-A9C6-4844-BCF4-8785301E0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800</Words>
  <Characters>4564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3</cp:revision>
  <cp:lastPrinted>2018-08-28T15:24:00Z</cp:lastPrinted>
  <dcterms:created xsi:type="dcterms:W3CDTF">2022-05-20T04:50:00Z</dcterms:created>
  <dcterms:modified xsi:type="dcterms:W3CDTF">2022-08-18T12:18:00Z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sudi nomi</w:name>
    <w:value w:hidden="false">
      <w:unit w:active="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number"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E-mail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 tashkilotning nomi va tashkiliy-huquqiy shakli</w:name>
    <w:value w:hidden="false">
      <w:unit w:active="false"/>
    </w:value>
  </w:element>
  <w:element w:id="11" w:kind="variable" w:selector="check" w:type="string" w:valueMode="normal" w:required="false" w:groupID="9">
    <w:identifier xml:space="preserve">ID11</w:identifier>
    <w:name xml:space="preserve">Javobgarning manzili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E-mail manzili</w:name>
    <w:value w:hidden="false">
      <w:unit w:active="false"/>
    </w:value>
  </w:element>
  <w:element w:id="14" w:kind="category" w:selector="check" w:type="string" w:valueMode="normal" w:required="false">
    <w:identifier xml:space="preserve">ID14</w:identifier>
    <w:name xml:space="preserve">Uchinchi shaxs (buyruqni imzolagan mansabdor shaxs)</w:name>
    <w:value w:hidden="true">
      <w:unit w:active="false"/>
    </w:value>
  </w:element>
  <w:element w:id="15" w:kind="variable" w:selector="check" w:type="string" w:valueMode="normal" w:required="false" w:groupID="14">
    <w:identifier xml:space="preserve">ID15</w:identifier>
    <w:name xml:space="preserve">Uchinchi shaxsning yashash manzili</w:name>
    <w:value w:hidden="false">
      <w:unit w:active="false"/>
    </w:value>
  </w:element>
  <w:element w:id="16" w:kind="variable" w:selector="check" w:type="string" w:valueMode="normal" w:required="false" w:groupID="14">
    <w:identifier xml:space="preserve">ID16</w:identifier>
    <w:name xml:space="preserve">Uchinchi shaxsning F.I.O.si</w:name>
    <w:value w:hidden="false">
      <w:unit w:active="false"/>
    </w:value>
  </w:element>
  <w:element w:id="17" w:kind="variable" w:selector="check" w:type="number" w:valueMode="normal" w:required="false" w:groupID="14">
    <w:identifier xml:space="preserve">ID17</w:identifier>
    <w:name xml:space="preserve">Uchinchi shaxsning telefon raqami</w:name>
    <w:value w:hidden="false">
      <w:unit w:active="false"/>
    </w:value>
  </w:element>
  <w:element w:id="18" w:kind="variable" w:selector="check" w:type="string" w:valueMode="normal" w:required="false" w:groupID="14">
    <w:identifier xml:space="preserve">ID18</w:identifier>
    <w:name xml:space="preserve">Uchinchi shaxsning E-mail manzili</w:name>
    <w:value w:hidden="false">
      <w:unit w:active="false"/>
    </w:value>
  </w:element>
  <w:element w:id="19" w:kind="category" w:selector="check" w:type="string" w:valueMode="normal" w:required="false">
    <w:identifier xml:space="preserve">ID19</w:identifier>
    <w:name xml:space="preserve">Daʼvo ariza mazmuni</w:name>
    <w:value w:hidden="true">
      <w:unit w:active="false"/>
    </w:value>
  </w:element>
  <w:element w:id="20" w:kind="variable" w:selector="check" w:type="string" w:valueMode="normal" w:required="false" w:groupID="19\">
    <w:identifier xml:space="preserve">ID20</w:identifier>
    <w:name xml:space="preserve">Daʼvogar ishlab kelayotgan tashkilot nomi</w:name>
    <w:value w:hidden="false">
      <w:unit w:active="false"/>
    </w:value>
  </w:element>
  <w:element w:id="21" w:kind="variable" w:selector="check" w:type="string" w:valueMode="normal" w:required="false" w:groupID="19">
    <w:identifier xml:space="preserve">ID21</w:identifier>
    <w:name xml:space="preserve">Daʼvogarni ishga qabul qilish to‘g‘risidagi buyruqni qabul qilgan mansabdor shaxsning ism sharifi</w:name>
    <w:value w:hidden="false">
      <w:unit w:active="false"/>
    </w:value>
  </w:element>
  <w:element w:id="22" w:kind="variable" w:selector="check" w:type="date" w:valueMode="normal" w:required="false" w:groupID="19">
    <w:identifier xml:space="preserve">ID22</w:identifier>
    <w:name xml:space="preserve">Daʼvogarni ishga qabul qilish to‘g‘risidagi buyruq qabul qilingan kun</w:name>
    <w:value w:hidden="false">
      <w:unit w:active="false"/>
    </w:value>
  </w:element>
  <w:element w:id="23" w:kind="variable" w:selector="check" w:type="string" w:valueMode="normal" w:required="false" w:groupID="19\">
    <w:identifier xml:space="preserve">ID23</w:identifier>
    <w:name xml:space="preserve">Daʼvogarni ishga qabul qilish to‘g‘risidagi buyruq raqami</w:name>
    <w:value w:hidden="false">
      <w:unit w:active="false"/>
    </w:value>
  </w:element>
  <w:element w:id="24" w:kind="variable" w:selector="check" w:type="string" w:valueMode="normal" w:required="false" w:groupID="19">
    <w:identifier xml:space="preserve">ID24</w:identifier>
    <w:name xml:space="preserve">Daʼvogar ishga qabul qilingan vazifa (lavozim)</w:name>
    <w:value w:hidden="false">
      <w:unit w:active="false"/>
    </w:value>
  </w:element>
  <w:element w:id="25" w:kind="variable" w:selector="check" w:type="date" w:valueMode="normal" w:required="false" w:groupID="19">
    <w:identifier xml:space="preserve">ID25</w:identifier>
    <w:name xml:space="preserve">Daʼvogarni ishdan bo‘shatish to‘g‘risidagi buyruq qabul qilingan sana</w:name>
    <w:value w:hidden="false">
      <w:unit w:active="false"/>
    </w:value>
  </w:element>
  <w:element w:id="26" w:kind="variable" w:selector="check" w:type="string" w:valueMode="normal" w:required="false" w:groupID="19">
    <w:identifier xml:space="preserve">ID26</w:identifier>
    <w:name xml:space="preserve">Daʼvogarni ishdan bo‘shatish to‘g‘risidagi buyruq raqami</w:name>
    <w:value w:hidden="false">
      <w:unit w:active="false"/>
    </w:value>
  </w:element>
  <w:element w:id="27" w:kind="variable" w:selector="check" w:type="string" w:valueMode="normal" w:required="false" w:groupID="19">
    <w:identifier xml:space="preserve">ID27</w:identifier>
    <w:name xml:space="preserve">Mehnat kodeksining  daʼvogarni ishdan bo‘shatish to‘g‘risidagi buyruqqa asos qilib olingan moddasi</w:name>
    <w:value w:hidden="false">
      <w:unit w:active="false"/>
    </w:value>
  </w:element>
  <w:element w:id="28" w:kind="variable" w:selector="check" w:type="string" w:valueMode="normal" w:required="false" w:groupID="19">
    <w:identifier xml:space="preserve">ID28</w:identifier>
    <w:name xml:space="preserve">Mehnat kodeksining  daʼvogarni ishdan bo‘shatish to‘g‘risidagi buyruqqa asos qilib olingan qismi</w:name>
    <w:value w:hidden="false">
      <w:unit w:active="false"/>
    </w:value>
  </w:element>
  <w:element w:id="29" w:kind="variable" w:selector="check" w:type="string" w:valueMode="normal" w:required="false" w:groupID="19">
    <w:identifier xml:space="preserve">ID29</w:identifier>
    <w:name xml:space="preserve">Daʼvogar ishdan bo‘shatilgan paytda egallab turgan vazifa (lavozim)</w:name>
    <w:value w:hidden="false">
      <w:unit w:active="false"/>
    </w:value>
  </w:element>
  <w:element w:id="30" w:kind="variable" w:selector="check" w:type="string" w:valueMode="normal" w:required="false" w:groupID="19">
    <w:identifier xml:space="preserve">ID30</w:identifier>
    <w:name xml:space="preserve">Daʼvogar mehnat shartnomasini bekor qilish to‘g‘risidagi buyruqni asossiz deb hisoblashining sabablari</w:name>
    <w:comment xml:space="preserve">Izoh: Sabablar to‘liq va tushunarli tarzda bayon qilinishi lozim</w:comment>
    <w:value w:hidden="false">
      <w:unit w:active="false"/>
    </w:value>
  </w:element>
  <w:element w:id="31" w:kind="variable" w:selector="check" w:type="string" w:valueMode="normal" w:required="false" w:groupID="19">
    <w:identifier xml:space="preserve">ID31</w:identifier>
    <w:name xml:space="preserve">Daʼvo arizaga ilova qilingan hujjatlar ro‘yxati</w:name>
    <w:comment xml:space="preserve">Izoh: Daʼvo arizaga ish holatiga oid, daʼvo arizani asoslovchi  barcha hujjatlar,  daʼvo ariza nusxasi taraflarga yuborilganligini, davlat boji to‘langanligini tasdiqlovchi hujjatlar va boshqa hujjatlar ilova qilinishi lozim</w:comment>
    <w:value w:hidden="false">
      <w:unit w:active="false"/>
    </w:value>
  </w:element>
</w:structure>
</file>