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rPr>
      </w:pPr>
      <w:r>
        <w:rPr>
          <w:b/>
        </w:rPr>
        <w:t xml:space="preserve">Mehnat shartnomasi muddati tugaganda</w:t>
      </w:r>
    </w:p>
    <w:p>
      <w:pPr>
        <w:jc w:val="left"/>
        <w:ind w:left="1080"/>
        <w:rPr>
          <w:b/>
          <w:sz w:val="20"/>
        </w:rPr>
      </w:pPr>
    </w:p>
    <w:tbl>
      <w:tblPr>
        <w:tblStyle w:val="a3"/>
        <w:tblW w:w="0" w:type="auto"/>
        <w:tblInd w:w="-289"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005"/>
        <w:gridCol w:w="2196"/>
        <w:gridCol w:w="3155"/>
      </w:tblGrid>
      <w:tr>
        <w:tc>
          <w:tcPr>
            <w:tcW w:w="4124" w:type="dxa"/>
          </w:tcPr>
          <w:p>
            <w:pPr>
              <w:rPr>
                <w:b/>
                <w:sz w:val="24"/>
              </w:rPr>
            </w:pPr>
          </w:p>
        </w:tc>
        <w:tc>
          <w:tcPr>
            <w:tcW w:w="2261" w:type="dxa"/>
          </w:tcPr>
          <w:p>
            <w:pPr>
              <w:rPr>
                <w:b/>
                <w:sz w:val="24"/>
              </w:rPr>
            </w:pPr>
          </w:p>
        </w:tc>
        <w:tc>
          <w:tcPr>
            <w:tcW w:w="3249" w:type="dxa"/>
          </w:tcPr>
          <w:p>
            <w:r>
              <w:rPr>
                <w:vanish w:val="false"/>
              </w:rPr>
              <w:fldChar w:fldCharType="begin"/>
              <w:instrText xml:space="preserve">X {"Y":2}</w:instrText>
              <w:fldChar w:fldCharType="separate"/>
              <w:t xml:space="preserve">Ariza berilgan tashkilot nomi tashkiliy huquqiy shakli</w:t>
            </w:r>
            <w:r>
              <w:rPr>
                <w:vanish w:val="false"/>
              </w:rPr>
              <w:fldChar w:fldCharType="end"/>
            </w:r>
          </w:p>
        </w:tc>
      </w:tr>
      <w:tr>
        <w:tc>
          <w:tcPr>
            <w:tcW w:w="4124" w:type="dxa"/>
          </w:tcPr>
          <w:p>
            <w:pPr>
              <w:rPr>
                <w:b/>
                <w:sz w:val="24"/>
              </w:rPr>
            </w:pPr>
          </w:p>
        </w:tc>
        <w:tc>
          <w:tcPr>
            <w:tcW w:w="2261" w:type="dxa"/>
          </w:tcPr>
          <w:p>
            <w:pPr>
              <w:rPr>
                <w:b/>
                <w:sz w:val="24"/>
              </w:rPr>
            </w:pPr>
          </w:p>
        </w:tc>
        <w:tc>
          <w:tcPr>
            <w:tcW w:w="3249" w:type="dxa"/>
          </w:tcPr>
          <w:p>
            <w:r>
              <w:rPr>
                <w:vanish w:val="false"/>
              </w:rPr>
              <w:fldChar w:fldCharType="begin"/>
              <w:instrText xml:space="preserve">X {"Y":5}</w:instrText>
              <w:fldChar w:fldCharType="separate"/>
              <w:t xml:space="preserve">Tashkilot rahbarining lavozimi</w:t>
            </w:r>
            <w:r>
              <w:rPr>
                <w:vanish w:val="false"/>
              </w:rPr>
              <w:fldChar w:fldCharType="end"/>
            </w:r>
          </w:p>
        </w:tc>
      </w:tr>
      <w:tr>
        <w:tc>
          <w:tcPr>
            <w:tcW w:w="4124" w:type="dxa"/>
          </w:tcPr>
          <w:p>
            <w:pPr>
              <w:rPr>
                <w:b/>
                <w:sz w:val="24"/>
              </w:rPr>
            </w:pPr>
          </w:p>
        </w:tc>
        <w:tc>
          <w:tcPr>
            <w:tcW w:w="2261" w:type="dxa"/>
          </w:tcPr>
          <w:p>
            <w:pPr>
              <w:rPr>
                <w:b/>
                <w:sz w:val="24"/>
              </w:rPr>
            </w:pPr>
          </w:p>
        </w:tc>
        <w:tc>
          <w:tcPr>
            <w:tcW w:w="3249" w:type="dxa"/>
          </w:tcPr>
          <w:p>
            <w:r>
              <w:rPr>
                <w:vanish w:val="false"/>
              </w:rPr>
              <w:fldChar w:fldCharType="begin"/>
              <w:instrText xml:space="preserve">X {"Y":6}</w:instrText>
              <w:fldChar w:fldCharType="separate"/>
              <w:t xml:space="preserve">Tashkilot rahbarining F.I.O.si</w:t>
            </w:r>
            <w:r>
              <w:rPr>
                <w:vanish w:val="false"/>
              </w:rPr>
              <w:fldChar w:fldCharType="end"/>
            </w:r>
            <w:r>
              <w:t>ga</w:t>
            </w:r>
          </w:p>
        </w:tc>
      </w:tr>
      <w:tr>
        <w:tc>
          <w:tcPr>
            <w:tcW w:w="4124" w:type="dxa"/>
          </w:tcPr>
          <w:p>
            <w:pPr>
              <w:rPr>
                <w:b/>
                <w:sz w:val="24"/>
              </w:rPr>
            </w:pPr>
          </w:p>
        </w:tc>
        <w:tc>
          <w:tcPr>
            <w:tcW w:w="2261" w:type="dxa"/>
          </w:tcPr>
          <w:p>
            <w:pPr>
              <w:rPr>
                <w:b/>
                <w:sz w:val="24"/>
              </w:rPr>
            </w:pPr>
          </w:p>
        </w:tc>
        <w:tc>
          <w:tcPr>
            <w:tcW w:w="3249" w:type="dxa"/>
          </w:tcPr>
          <w:p>
            <w:r>
              <w:rPr>
                <w:vanish w:val="false"/>
              </w:rPr>
              <w:fldChar w:fldCharType="begin"/>
              <w:instrText xml:space="preserve">X {"Y":7}</w:instrText>
              <w:fldChar w:fldCharType="separate"/>
              <w:t xml:space="preserve">Xodimning lavozimi</w:t>
            </w:r>
            <w:r>
              <w:rPr>
                <w:vanish w:val="false"/>
              </w:rPr>
              <w:fldChar w:fldCharType="end"/>
            </w:r>
            <w:r>
              <w:t xml:space="preserve"> </w:t>
            </w:r>
          </w:p>
        </w:tc>
      </w:tr>
      <w:tr>
        <w:tc>
          <w:tcPr>
            <w:tcW w:w="4124" w:type="dxa"/>
          </w:tcPr>
          <w:p>
            <w:pPr>
              <w:rPr>
                <w:b/>
                <w:sz w:val="24"/>
              </w:rPr>
            </w:pPr>
          </w:p>
        </w:tc>
        <w:tc>
          <w:tcPr>
            <w:tcW w:w="2261" w:type="dxa"/>
          </w:tcPr>
          <w:p>
            <w:pPr>
              <w:rPr>
                <w:b/>
                <w:sz w:val="24"/>
              </w:rPr>
            </w:pPr>
          </w:p>
        </w:tc>
        <w:tc>
          <w:tcPr>
            <w:tcW w:w="3249" w:type="dxa"/>
          </w:tcPr>
          <w:p>
            <w:r>
              <w:rPr>
                <w:vanish w:val="false"/>
              </w:rPr>
              <w:fldChar w:fldCharType="begin"/>
              <w:instrText xml:space="preserve">X {"Y":8}</w:instrText>
              <w:fldChar w:fldCharType="separate"/>
              <w:t xml:space="preserve">Xodimning F.I.O.si</w:t>
            </w:r>
            <w:r>
              <w:rPr>
                <w:vanish w:val="false"/>
              </w:rPr>
              <w:fldChar w:fldCharType="end"/>
            </w:r>
          </w:p>
        </w:tc>
      </w:tr>
      <w:tr>
        <w:tc>
          <w:tcPr>
            <w:tcW w:w="4124" w:type="dxa"/>
          </w:tcPr>
          <w:p>
            <w:pPr>
              <w:rPr>
                <w:b/>
                <w:sz w:val="24"/>
              </w:rPr>
            </w:pPr>
          </w:p>
        </w:tc>
        <w:tc>
          <w:tcPr>
            <w:tcW w:w="2261" w:type="dxa"/>
          </w:tcPr>
          <w:p>
            <w:pPr>
              <w:rPr>
                <w:b/>
                <w:sz w:val="24"/>
              </w:rPr>
            </w:pPr>
          </w:p>
        </w:tc>
        <w:tc>
          <w:tcPr>
            <w:tcW w:w="3249" w:type="dxa"/>
          </w:tcPr>
          <w:p>
            <w:r>
              <w:t xml:space="preserve">Tomonidan </w:t>
            </w:r>
          </w:p>
        </w:tc>
      </w:tr>
    </w:tbl>
    <w:p>
      <w:pPr>
        <w:ind w:left="1080"/>
        <w:rPr>
          <w:b/>
          <w:sz w:val="24"/>
        </w:rPr>
      </w:pPr>
    </w:p>
    <w:p>
      <w:pPr>
        <w:jc w:val="left"/>
        <w:spacing w:after="160" w:line="259" w:lineRule="auto"/>
      </w:pPr>
    </w:p>
    <w:p>
      <w:pPr>
        <w:rPr>
          <w:sz w:val="24"/>
        </w:rPr>
      </w:pPr>
    </w:p>
    <w:p>
      <w:pPr>
        <w:jc w:val="center"/>
        <w:ind w:left="720"/>
        <w:rPr>
          <w:sz w:val="12"/>
        </w:rPr>
      </w:pPr>
      <w:r>
        <w:rPr>
          <w:b/>
          <w:sz w:val="24"/>
        </w:rPr>
        <w:t xml:space="preserve">A R I Z A</w:t>
      </w:r>
    </w:p>
    <w:p>
      <w:pPr>
        <w:ind w:firstLine="425"/>
        <w:spacing w:line="288" w:lineRule="auto"/>
      </w:pPr>
      <w:r>
        <w:t xml:space="preserve">      O‘zbekiston Respublikasining Mehnat kodeksiga ko‘ra, nomuayyan muddatga tuzilgan mehnat shartnomasi, shuningdek muddatli mehnat shartnomasi istalgan vaqtda taraflarning kelishuviga ko‘ra bekor qilinishi mumkin. Mehnat shartnomasi mazkur asos bo‘yicha bekor qilinadigan sana xodim va ish beruvchi o‘rtasidagi kelishuvga binoan belgilanadi. </w:t>
      </w:r>
    </w:p>
    <w:p>
      <w:pPr>
        <w:ind w:firstLine="425"/>
        <w:spacing w:line="288" w:lineRule="auto"/>
      </w:pPr>
      <w:r>
        <w:t xml:space="preserve">     Ushbu qoidaga asosan men bilan korxona o‘rtasidagi </w:t>
      </w:r>
      <w:r>
        <w:rPr>
          <w:vanish w:val="false"/>
        </w:rPr>
        <w:fldChar w:fldCharType="begin"/>
        <w:instrText xml:space="preserve">X {"Y":10}</w:instrText>
        <w:fldChar w:fldCharType="separate"/>
        <w:t xml:space="preserve">Ish beruvchi va xodim o‘rtasida tuzilgan shartnoma sanasi</w:t>
      </w:r>
      <w:r>
        <w:rPr>
          <w:vanish w:val="false"/>
        </w:rPr>
        <w:fldChar w:fldCharType="end"/>
      </w:r>
      <w:r>
        <w:t xml:space="preserve">da tuzilgan mehnat shartnomasining muddati </w:t>
      </w:r>
      <w:r>
        <w:rPr>
          <w:vanish w:val="false"/>
        </w:rPr>
        <w:fldChar w:fldCharType="begin"/>
        <w:instrText xml:space="preserve">X {"Y":11}</w:instrText>
        <w:fldChar w:fldCharType="separate"/>
        <w:t xml:space="preserve">Mehnat shartnomasi muddati tugagan sana</w:t>
      </w:r>
      <w:r>
        <w:rPr>
          <w:vanish w:val="false"/>
        </w:rPr>
        <w:fldChar w:fldCharType="end"/>
      </w:r>
      <w:r>
        <w:t xml:space="preserve"> kuni tugashi sababli shu kundan boshlab mehnat shartnomasini bekor qilishingizni so‘rayman. </w:t>
      </w:r>
    </w:p>
    <w:p>
      <w:pPr>
        <w:jc w:val="left"/>
        <w:spacing w:after="160" w:line="259" w:lineRule="auto"/>
      </w:pPr>
    </w:p>
    <w:p>
      <w:pPr>
        <w:jc w:val="left"/>
        <w:rPr>
          <w:sz w:val="24"/>
        </w:rPr>
      </w:pPr>
    </w:p>
    <w:tbl>
      <w:tblPr>
        <w:tblStyle w:val="a3"/>
        <w:tblW w:w="0" w:type="auto"/>
        <w:tblInd w:w="720"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927"/>
        <w:gridCol w:w="2813"/>
        <w:gridCol w:w="2895"/>
      </w:tblGrid>
      <w:tr>
        <w:tc>
          <w:tcPr>
            <w:tcW w:w="3115" w:type="dxa"/>
          </w:tcPr>
          <w:p>
            <w:pPr>
              <w:jc w:val="left"/>
              <w:rPr>
                <w:sz w:val="24"/>
              </w:rPr>
            </w:pPr>
            <w:r>
              <w:rPr>
                <w:vanish w:val="false"/>
                <w:sz w:val="28"/>
                <w:rFonts w:ascii="Times New Roman" w:hAnsi="Times New Roman"/>
              </w:rPr>
              <w:fldChar w:fldCharType="begin"/>
              <w:instrText xml:space="preserve">X {"Y":7}</w:instrText>
              <w:fldChar w:fldCharType="separate"/>
              <w:t xml:space="preserve">Xodimning lavozimi</w:t>
            </w:r>
            <w:r>
              <w:rPr>
                <w:vanish w:val="false"/>
                <w:sz w:val="28"/>
                <w:rFonts w:ascii="Times New Roman" w:hAnsi="Times New Roman"/>
              </w:rPr>
              <w:fldChar w:fldCharType="end"/>
            </w:r>
          </w:p>
          <w:p>
            <w:pPr>
              <w:jc w:val="left"/>
              <w:rPr>
                <w:sz w:val="24"/>
              </w:rPr>
            </w:pPr>
            <w:r>
              <w:rPr>
                <w:sz w:val="28"/>
              </w:rPr>
            </w:r>
          </w:p>
        </w:tc>
        <w:tc>
          <w:tcPr>
            <w:tcW w:w="3115" w:type="dxa"/>
          </w:tcPr>
          <w:p>
            <w:pPr>
              <w:jc w:val="left"/>
              <w:rPr>
                <w:sz w:val="24"/>
              </w:rPr>
            </w:pPr>
            <w:r>
              <w:rPr>
                <w:sz w:val="28"/>
              </w:rPr>
            </w:r>
          </w:p>
        </w:tc>
        <w:tc>
          <w:tcPr>
            <w:tcW w:w="3115" w:type="dxa"/>
          </w:tcPr>
          <w:p>
            <w:pPr>
              <w:jc w:val="left"/>
              <w:rPr>
                <w:sz w:val="24"/>
              </w:rPr>
            </w:pPr>
            <w:r>
              <w:rPr>
                <w:vanish w:val="false"/>
                <w:sz w:val="28"/>
                <w:rFonts w:ascii="Times New Roman" w:hAnsi="Times New Roman"/>
              </w:rPr>
              <w:fldChar w:fldCharType="begin"/>
              <w:instrText xml:space="preserve">X {"Y":3}</w:instrText>
              <w:fldChar w:fldCharType="separate"/>
              <w:t xml:space="preserve">Ariza berilgan sana</w:t>
            </w:r>
            <w:r>
              <w:rPr>
                <w:vanish w:val="false"/>
                <w:sz w:val="28"/>
                <w:rFonts w:ascii="Times New Roman" w:hAnsi="Times New Roman"/>
              </w:rPr>
              <w:fldChar w:fldCharType="end"/>
            </w:r>
          </w:p>
        </w:tc>
      </w:tr>
    </w:tbl>
    <w:p>
      <w:pPr>
        <w:jc w:val="left"/>
        <w:ind w:left="720"/>
        <w:rPr>
          <w:sz w:val="24"/>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D43"/>
    <w:rsid w:val="000A27A5"/>
    <w:rsid w:val="000C6B4A"/>
    <w:rsid w:val="00465E10"/>
    <w:rsid w:val="005059D9"/>
    <w:rsid w:val="00535C9D"/>
    <w:rsid w:val="00575FE9"/>
    <w:rsid w:val="005836ED"/>
    <w:rsid w:val="005E3C2C"/>
    <w:rsid w:val="006208A2"/>
    <w:rsid w:val="0076662B"/>
    <w:rsid w:val="00807B51"/>
    <w:rsid w:val="00986D43"/>
    <w:rsid w:val="00A613F5"/>
    <w:rsid w:val="00A800FF"/>
    <w:rsid w:val="00B74A53"/>
    <w:rsid w:val="00CB0F7B"/>
    <w:rsid w:val="00EB6433"/>
    <w:rsid w:val="00EE45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E252AE-AE55-42EE-B937-20AD0436E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5FE9"/>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75F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0149322">
      <w:bodyDiv w:val="1"/>
      <w:marLeft w:val="0"/>
      <w:marRight w:val="0"/>
      <w:marTop w:val="0"/>
      <w:marBottom w:val="0"/>
      <w:divBdr>
        <w:top w:val="none" w:sz="0" w:space="0" w:color="auto"/>
        <w:left w:val="none" w:sz="0" w:space="0" w:color="auto"/>
        <w:bottom w:val="none" w:sz="0" w:space="0" w:color="auto"/>
        <w:right w:val="none" w:sz="0" w:space="0" w:color="auto"/>
      </w:divBdr>
      <w:divsChild>
        <w:div w:id="1144273463">
          <w:marLeft w:val="0"/>
          <w:marRight w:val="0"/>
          <w:marTop w:val="0"/>
          <w:marBottom w:val="150"/>
          <w:divBdr>
            <w:top w:val="none" w:sz="0" w:space="0" w:color="auto"/>
            <w:left w:val="none" w:sz="0" w:space="0" w:color="auto"/>
            <w:bottom w:val="none" w:sz="0" w:space="0" w:color="auto"/>
            <w:right w:val="none" w:sz="0" w:space="0" w:color="auto"/>
          </w:divBdr>
        </w:div>
        <w:div w:id="1990673522">
          <w:marLeft w:val="0"/>
          <w:marRight w:val="0"/>
          <w:marTop w:val="0"/>
          <w:marBottom w:val="150"/>
          <w:divBdr>
            <w:top w:val="none" w:sz="0" w:space="0" w:color="auto"/>
            <w:left w:val="none" w:sz="0" w:space="0" w:color="auto"/>
            <w:bottom w:val="none" w:sz="0" w:space="0" w:color="auto"/>
            <w:right w:val="none" w:sz="0" w:space="0" w:color="auto"/>
          </w:divBdr>
        </w:div>
        <w:div w:id="1482581857">
          <w:marLeft w:val="0"/>
          <w:marRight w:val="0"/>
          <w:marTop w:val="0"/>
          <w:marBottom w:val="150"/>
          <w:divBdr>
            <w:top w:val="none" w:sz="0" w:space="0" w:color="auto"/>
            <w:left w:val="none" w:sz="0" w:space="0" w:color="auto"/>
            <w:bottom w:val="none" w:sz="0" w:space="0" w:color="auto"/>
            <w:right w:val="none" w:sz="0" w:space="0" w:color="auto"/>
          </w:divBdr>
        </w:div>
        <w:div w:id="72163922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1010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2024-02-22T09:26:00Z</dcterms:created>
  <dcterms:modified xsi:type="dcterms:W3CDTF">2024-02-22T09:26:00Z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Mehnat shartnomasi muddati tugaganda beriladigan ariza rekvizitlari</w:name>
    <w:value w:hidden="true">
      <w:unit w:active="false"/>
    </w:value>
  </w:element>
  <w:element w:id="2" w:kind="variable" w:selector="check" w:type="string" w:valueMode="normal" w:required="false" w:groupID="1">
    <w:identifier xml:space="preserve">ID2</w:identifier>
    <w:name xml:space="preserve">Ariza berilgan tashkilot nomi tashkiliy huquqiy shakli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 Taraflar</w:name>
    <w:value w:hidden="true">
      <w:unit w:active="false"/>
    </w:value>
  </w:element>
  <w:element w:id="5" w:kind="variable" w:selector="check" w:type="string" w:valueMode="normal" w:required="false" w:groupID="4">
    <w:identifier xml:space="preserve">ID5</w:identifier>
    <w:name xml:space="preserve">Tashkilot rahbarining lavozimi</w:name>
    <w:value w:hidden="false">
      <w:unit w:active="false"/>
    </w:value>
  </w:element>
  <w:element w:id="6" w:kind="variable" w:selector="check" w:type="string" w:valueMode="normal" w:required="false" w:groupID="4">
    <w:identifier xml:space="preserve">ID6</w:identifier>
    <w:name xml:space="preserve">Tashkilot rahbarining F.I.O.si</w:name>
    <w:value w:hidden="false">
      <w:unit w:active="false"/>
    </w:value>
  </w:element>
  <w:element w:id="7" w:kind="variable" w:selector="check" w:type="string" w:valueMode="normal" w:required="false" w:groupID="4">
    <w:identifier xml:space="preserve">ID7</w:identifier>
    <w:name xml:space="preserve">Xodimning lavozimi</w:name>
    <w:value w:hidden="false">
      <w:unit w:active="false"/>
    </w:value>
  </w:element>
  <w:element w:id="8" w:kind="variable" w:selector="check" w:type="string" w:valueMode="normal" w:required="false" w:groupID="4">
    <w:identifier xml:space="preserve">ID8</w:identifier>
    <w:name xml:space="preserve">Xodimning F.I.O.si</w:name>
    <w:value w:hidden="false">
      <w:unit w:active="false"/>
    </w:value>
  </w:element>
  <w:element w:id="9" w:kind="category" w:selector="check" w:type="string" w:valueMode="normal" w:required="false">
    <w:identifier xml:space="preserve">ID9</w:identifier>
    <w:name xml:space="preserve">Ariza mazmuni</w:name>
    <w:value w:hidden="true">
      <w:unit w:active="false"/>
    </w:value>
  </w:element>
  <w:element w:id="10" w:kind="variable" w:selector="check" w:type="string" w:valueMode="normal" w:required="false" w:groupID="9">
    <w:identifier xml:space="preserve">ID10</w:identifier>
    <w:name xml:space="preserve">Ish beruvchi va xodim o‘rtasida tuzilgan shartnoma sanasi</w:name>
    <w:value w:hidden="false">
      <w:unit w:active="false"/>
    </w:value>
  </w:element>
  <w:element w:id="11" w:kind="variable" w:selector="check" w:type="string" w:valueMode="normal" w:required="false" w:groupID="9">
    <w:identifier xml:space="preserve">ID11</w:identifier>
    <w:name xml:space="preserve">Mehnat shartnomasi muddati tugagan sana</w:name>
    <w:value w:hidden="false">
      <w:unit w:active="false"/>
    </w:value>
  </w:element>
</w:structure>
</file>