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962" w:type="dxa"/>
      </w:tblPr>
      <w:tblGrid>
        <w:gridCol w:w="4393"/>
      </w:tblGrid>
      <w:tr>
        <w:tc>
          <w:tcPr>
            <w:tcW w:w="9571" w:type="dxa"/>
            <w:shd w:fill="auto"/>
          </w:tcPr>
          <w:p>
            <w:pPr>
              <w:jc w:val="right"/>
              <w:rPr>
                <w:b/>
              </w:rPr>
            </w:pPr>
            <w:r>
              <w:rPr>
                <w:b/>
              </w:rPr>
              <w:t xml:space="preserve">Fuqarolik ishlari boʻyicha </w:t>
            </w: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tc>
      </w:tr>
      <w:tr>
        <w:tc>
          <w:tcPr>
            <w:tcW w:w="9571" w:type="dxa"/>
            <w:shd w:fill="auto"/>
          </w:tcPr>
          <w:p>
            <w:pPr>
              <w:jc w:val="right"/>
              <w:spacing w:line="252" w:lineRule="auto"/>
            </w:pPr>
          </w:p>
        </w:tc>
      </w:tr>
      <w:tr>
        <w:tc>
          <w:tcPr>
            <w:tcW w:w="9571" w:type="dxa"/>
            <w:shd w:fill="auto"/>
          </w:tcPr>
          <w:p>
            <w:pPr>
              <w:jc w:val="right"/>
              <w:spacing w:line="252" w:lineRule="auto"/>
            </w:pPr>
            <w:r>
              <w:rPr>
                <w:b/>
              </w:rPr>
              <w:t>Daʼvogar:</w:t>
            </w:r>
            <w:r>
              <w:t xml:space="preserve"> </w:t>
            </w:r>
            <w:r>
              <w:rPr>
                <w:vanish w:val="false"/>
              </w:rPr>
              <w:fldChar w:fldCharType="begin"/>
              <w:instrText xml:space="preserve">X {"Y":5}</w:instrText>
              <w:fldChar w:fldCharType="separate"/>
              <w:t xml:space="preserve">Daʼvogarning F.I.O.si</w:t>
            </w:r>
            <w:r>
              <w:rPr>
                <w:vanish w:val="false"/>
              </w:rPr>
              <w:fldChar w:fldCharType="end"/>
            </w:r>
          </w:p>
        </w:tc>
      </w:tr>
      <w:tr>
        <w:tc>
          <w:tcPr>
            <w:tcW w:w="9571" w:type="dxa"/>
            <w:shd w:fill="auto"/>
          </w:tcPr>
          <w:p>
            <w:pPr>
              <w:jc w:val="right"/>
              <w:spacing w:line="252" w:lineRule="auto"/>
            </w:pPr>
            <w:r>
              <w:rPr>
                <w:b/>
              </w:rPr>
              <w:t>Manzil:</w:t>
            </w:r>
            <w:r>
              <w:t xml:space="preserve"> </w:t>
            </w:r>
            <w:r>
              <w:rPr>
                <w:vanish w:val="false"/>
              </w:rPr>
              <w:fldChar w:fldCharType="begin"/>
              <w:instrText xml:space="preserve">X {"Y":6}</w:instrText>
              <w:fldChar w:fldCharType="separate"/>
              <w:t xml:space="preserve">Daʼvogarning yashash manzili</w:t>
            </w:r>
            <w:r>
              <w:rPr>
                <w:vanish w:val="false"/>
              </w:rPr>
              <w:fldChar w:fldCharType="end"/>
            </w:r>
          </w:p>
        </w:tc>
      </w:tr>
      <w:tr>
        <w:tc>
          <w:tcPr>
            <w:tcW w:w="9571" w:type="dxa"/>
            <w:shd w:fill="auto"/>
          </w:tcPr>
          <w:p>
            <w:pPr>
              <w:jc w:val="right"/>
              <w:spacing w:line="252" w:lineRule="auto"/>
              <w:rPr>
                <w:i/>
              </w:rPr>
            </w:pPr>
            <w:r>
              <w:rPr>
                <w:vanish w:val="false"/>
              </w:rPr>
              <w:fldChar w:fldCharType="begin"/>
              <w:instrText xml:space="preserve">X {"Y":7}</w:instrText>
              <w:fldChar w:fldCharType="separate"/>
              <w:t xml:space="preserve">Daʼvogarning telefon raqamlari</w:t>
            </w:r>
            <w:r>
              <w:rPr>
                <w:vanish w:val="false"/>
              </w:rPr>
              <w:fldChar w:fldCharType="end"/>
            </w:r>
            <w:r>
              <w:t xml:space="preserve"> </w:t>
            </w:r>
          </w:p>
          <w:p>
            <w:pPr>
              <w:jc w:val="right"/>
              <w:spacing w:line="252" w:lineRule="auto"/>
              <w:rPr>
                <w:i/>
              </w:rPr>
            </w:pPr>
            <w:r>
              <w:rPr>
                <w:vanish w:val="false"/>
              </w:rPr>
              <w:fldChar w:fldCharType="begin"/>
              <w:instrText xml:space="preserve">X {"Y":8}</w:instrText>
              <w:fldChar w:fldCharType="separate"/>
              <w:t xml:space="preserve">Daʼvogarning pochta (elektron) manzili</w:t>
            </w:r>
            <w:r>
              <w:rPr>
                <w:vanish w:val="false"/>
              </w:rPr>
              <w:fldChar w:fldCharType="end"/>
            </w:r>
          </w:p>
        </w:tc>
      </w:tr>
      <w:tr>
        <w:tc>
          <w:tcPr>
            <w:tcW w:w="9571" w:type="dxa"/>
            <w:shd w:fill="auto"/>
          </w:tcPr>
          <w:p>
            <w:pPr>
              <w:jc w:val="right"/>
              <w:spacing w:line="252" w:lineRule="auto"/>
              <w:rPr>
                <w:b/>
              </w:rPr>
            </w:pPr>
          </w:p>
        </w:tc>
      </w:tr>
      <w:tr>
        <w:tc>
          <w:tcPr>
            <w:tcW w:w="9571" w:type="dxa"/>
            <w:shd w:fill="auto"/>
          </w:tcPr>
          <w:p>
            <w:pPr>
              <w:jc w:val="right"/>
              <w:spacing w:line="252" w:lineRule="auto"/>
              <w:rPr>
                <w:b/>
              </w:rPr>
            </w:pPr>
            <w:r>
              <w:rPr>
                <w:b/>
              </w:rPr>
              <w:t xml:space="preserve">Javobgar: </w:t>
            </w:r>
            <w:r>
              <w:rPr>
                <w:vanish w:val="false"/>
              </w:rPr>
              <w:fldChar w:fldCharType="begin"/>
              <w:instrText xml:space="preserve">X {"Y":10}</w:instrText>
              <w:fldChar w:fldCharType="separate"/>
              <w:t xml:space="preserve">Javobgarning F.I.O.si</w:t>
            </w:r>
            <w:r>
              <w:rPr>
                <w:vanish w:val="false"/>
              </w:rPr>
              <w:fldChar w:fldCharType="end"/>
            </w:r>
          </w:p>
        </w:tc>
      </w:tr>
      <w:tr>
        <w:tc>
          <w:tcPr>
            <w:tcW w:w="9571" w:type="dxa"/>
            <w:shd w:fill="auto"/>
          </w:tcPr>
          <w:p>
            <w:pPr>
              <w:jc w:val="right"/>
              <w:spacing w:line="252" w:lineRule="auto"/>
              <w:rPr>
                <w:i/>
              </w:rPr>
            </w:pPr>
            <w:r>
              <w:rPr>
                <w:b/>
              </w:rPr>
              <w:t>Manzil:</w:t>
            </w:r>
            <w:r>
              <w:t xml:space="preserve"> </w:t>
            </w:r>
            <w:r>
              <w:rPr>
                <w:vanish w:val="false"/>
              </w:rPr>
              <w:fldChar w:fldCharType="begin"/>
              <w:instrText xml:space="preserve">X {"Y":11}</w:instrText>
              <w:fldChar w:fldCharType="separate"/>
              <w:t xml:space="preserve">Javobgarning yashash manzili</w:t>
            </w:r>
            <w:r>
              <w:rPr>
                <w:vanish w:val="false"/>
              </w:rPr>
              <w:fldChar w:fldCharType="end"/>
            </w:r>
          </w:p>
        </w:tc>
      </w:tr>
      <w:tr>
        <w:tc>
          <w:tcPr>
            <w:tcW w:w="9571" w:type="dxa"/>
            <w:shd w:fill="auto"/>
          </w:tcPr>
          <w:p>
            <w:pPr>
              <w:jc w:val="right"/>
              <w:spacing w:line="252" w:lineRule="auto"/>
              <w:rPr>
                <w:i/>
              </w:rPr>
            </w:pPr>
            <w:r>
              <w:rPr>
                <w:vanish w:val="false"/>
              </w:rPr>
              <w:fldChar w:fldCharType="begin"/>
              <w:instrText xml:space="preserve">X {"Y":12}</w:instrText>
              <w:fldChar w:fldCharType="separate"/>
              <w:t xml:space="preserve">Javobgarning telefon raqamlari</w:t>
            </w:r>
            <w:r>
              <w:rPr>
                <w:vanish w:val="false"/>
              </w:rPr>
              <w:fldChar w:fldCharType="end"/>
            </w:r>
          </w:p>
          <w:p>
            <w:pPr>
              <w:jc w:val="right"/>
              <w:spacing w:line="252" w:lineRule="auto"/>
              <w:rPr>
                <w:i/>
              </w:rPr>
            </w:pPr>
            <w:r>
              <w:rPr>
                <w:vanish w:val="false"/>
              </w:rPr>
              <w:fldChar w:fldCharType="begin"/>
              <w:instrText xml:space="preserve">X {"Y":13}</w:instrText>
              <w:fldChar w:fldCharType="separate"/>
              <w:t xml:space="preserve">Javobgarning pochta (elektron) manzili</w:t>
            </w:r>
            <w:r>
              <w:rPr>
                <w:vanish w:val="false"/>
              </w:rPr>
              <w:fldChar w:fldCharType="end"/>
            </w:r>
            <w:r>
              <w:t>s</w:t>
            </w:r>
          </w:p>
        </w:tc>
      </w:tr>
      <w:tr>
        <w:tc>
          <w:tcPr>
            <w:tcW w:w="9571" w:type="dxa"/>
            <w:shd w:fill="auto"/>
          </w:tcPr>
          <w:p>
            <w:pPr>
              <w:jc w:val="right"/>
              <w:spacing w:line="252" w:lineRule="auto"/>
              <w:rPr>
                <w:b/>
              </w:rPr>
            </w:pPr>
          </w:p>
        </w:tc>
      </w:tr>
      <w:tr>
        <w:tc>
          <w:tcPr>
            <w:tcW w:w="9571" w:type="dxa"/>
            <w:shd w:fill="auto"/>
          </w:tcPr>
          <w:p>
            <w:pPr>
              <w:jc w:val="right"/>
              <w:spacing w:line="252" w:lineRule="auto"/>
              <w:rPr>
                <w:b/>
              </w:rPr>
            </w:pPr>
            <w:r>
              <w:rPr>
                <w:b/>
              </w:rPr>
              <w:t xml:space="preserve">Mustaqil talab bilan arz qilmaydigan uchinchi shaxs: </w:t>
            </w:r>
            <w:r>
              <w:rPr>
                <w:vanish w:val="false"/>
              </w:rPr>
              <w:fldChar w:fldCharType="begin"/>
              <w:instrText xml:space="preserve">X {"Y":15}</w:instrText>
              <w:fldChar w:fldCharType="separate"/>
              <w:t xml:space="preserve">Notarial idora turi</w:t>
            </w:r>
            <w:r>
              <w:rPr>
                <w:vanish w:val="false"/>
              </w:rPr>
              <w:fldChar w:fldCharType="end"/>
            </w:r>
            <w:r>
              <w:t xml:space="preserve"> </w:t>
            </w:r>
            <w:r>
              <w:rPr>
                <w:vanish w:val="false"/>
              </w:rPr>
              <w:fldChar w:fldCharType="begin"/>
              <w:instrText xml:space="preserve">X {"Y":16}</w:instrText>
              <w:fldChar w:fldCharType="separate"/>
              <w:t xml:space="preserve">notarial idora raqami</w:t>
            </w:r>
            <w:r>
              <w:rPr>
                <w:vanish w:val="false"/>
              </w:rPr>
              <w:fldChar w:fldCharType="end"/>
            </w:r>
            <w:r>
              <w:t xml:space="preserve">-sonli notarial idorasi notariusi </w:t>
            </w:r>
            <w:r>
              <w:rPr>
                <w:vanish w:val="false"/>
              </w:rPr>
              <w:fldChar w:fldCharType="begin"/>
              <w:instrText xml:space="preserve">X {"Y":17}</w:instrText>
              <w:fldChar w:fldCharType="separate"/>
              <w:t xml:space="preserve">Notarial idora notariusining F.I.O.si</w:t>
            </w:r>
            <w:r>
              <w:rPr>
                <w:vanish w:val="false"/>
              </w:rPr>
              <w:fldChar w:fldCharType="end"/>
            </w:r>
          </w:p>
        </w:tc>
      </w:tr>
      <w:tr>
        <w:tc>
          <w:tcPr>
            <w:tcW w:w="9571" w:type="dxa"/>
            <w:shd w:fill="auto"/>
          </w:tcPr>
          <w:p>
            <w:pPr>
              <w:jc w:val="right"/>
              <w:spacing w:line="252" w:lineRule="auto"/>
              <w:rPr>
                <w:i/>
              </w:rPr>
            </w:pPr>
            <w:r>
              <w:rPr>
                <w:vanish w:val="false"/>
              </w:rPr>
              <w:fldChar w:fldCharType="begin"/>
              <w:instrText xml:space="preserve">X {"Y":18}</w:instrText>
              <w:fldChar w:fldCharType="separate"/>
              <w:t xml:space="preserve">Notarial idora joylashgan manzil</w:t>
            </w:r>
            <w:r>
              <w:rPr>
                <w:vanish w:val="false"/>
              </w:rPr>
              <w:fldChar w:fldCharType="end"/>
            </w:r>
          </w:p>
        </w:tc>
      </w:tr>
      <w:tr>
        <w:tc>
          <w:tcPr>
            <w:tcW w:w="9571" w:type="dxa"/>
            <w:shd w:fill="auto"/>
          </w:tcPr>
          <w:p>
            <w:pPr>
              <w:jc w:val="right"/>
              <w:spacing w:line="252" w:lineRule="auto"/>
              <w:rPr>
                <w:i/>
              </w:rPr>
            </w:pPr>
            <w:r>
              <w:rPr>
                <w:vanish w:val="false"/>
              </w:rPr>
              <w:fldChar w:fldCharType="begin"/>
              <w:instrText xml:space="preserve">X {"Y":29}</w:instrText>
              <w:fldChar w:fldCharType="separate"/>
              <w:t xml:space="preserve">Notarial idoraning telefon raqami</w:t>
            </w:r>
            <w:r>
              <w:rPr>
                <w:vanish w:val="false"/>
              </w:rPr>
              <w:fldChar w:fldCharType="end"/>
            </w:r>
          </w:p>
          <w:p>
            <w:pPr>
              <w:jc w:val="right"/>
              <w:spacing w:line="252" w:lineRule="auto"/>
              <w:rPr>
                <w:i/>
              </w:rPr>
            </w:pPr>
            <w:r>
              <w:rPr>
                <w:vanish w:val="false"/>
              </w:rPr>
              <w:fldChar w:fldCharType="begin"/>
              <w:instrText xml:space="preserve">X {"Y":30}</w:instrText>
              <w:fldChar w:fldCharType="separate"/>
              <w:t xml:space="preserve">Notarial idoraning pochta manzili</w:t>
            </w:r>
            <w:r>
              <w:rPr>
                <w:vanish w:val="false"/>
              </w:rPr>
              <w:fldChar w:fldCharType="end"/>
            </w:r>
          </w:p>
        </w:tc>
      </w:tr>
    </w:tbl>
    <w:p>
      <w:pPr>
        <w:jc w:val="both"/>
      </w:pPr>
    </w:p>
    <w:p>
      <w:pPr>
        <w:jc w:val="center"/>
      </w:pPr>
    </w:p>
    <w:p>
      <w:pPr>
        <w:jc w:val="center"/>
        <w:rPr>
          <w:b/>
        </w:rPr>
      </w:pPr>
      <w:r>
        <w:rPr>
          <w:b/>
        </w:rPr>
        <w:t xml:space="preserve">D A ʼ V O  A R I Z A</w:t>
      </w:r>
    </w:p>
    <w:p>
      <w:pPr>
        <w:jc w:val="center"/>
        <w:shd w:fill="ffffff"/>
        <w:rPr>
          <w:i/>
        </w:rPr>
      </w:pPr>
      <w:r>
        <w:rPr>
          <w:i/>
        </w:rPr>
        <w:t xml:space="preserve">(Merosni qabul qilib olish muddatini tiklash toʻgʻrisida)</w:t>
      </w:r>
    </w:p>
    <w:p>
      <w:pPr>
        <w:jc w:val="center"/>
      </w:pPr>
    </w:p>
    <w:p>
      <w:pPr>
        <w:jc w:val="both"/>
        <w:shd w:fill="ffffff"/>
        <w:ind w:firstLine="709"/>
      </w:pPr>
      <w:r>
        <w:t xml:space="preserve">Marhum </w:t>
      </w:r>
      <w:r>
        <w:rPr>
          <w:vanish w:val="false"/>
        </w:rPr>
        <w:fldChar w:fldCharType="begin"/>
        <w:instrText xml:space="preserve">X {"Y":21}</w:instrText>
        <w:fldChar w:fldCharType="separate"/>
        <w:t xml:space="preserve">Daʼvogarga meros qoldirgan shaxsning F.I.O.si,</w:t>
      </w:r>
      <w:r>
        <w:rPr>
          <w:vanish w:val="false"/>
        </w:rPr>
        <w:fldChar w:fldCharType="end"/>
      </w:r>
      <w:r>
        <w:t xml:space="preserve"> </w:t>
      </w:r>
      <w:r>
        <w:rPr>
          <w:vanish w:val="false"/>
        </w:rPr>
        <w:fldChar w:fldCharType="begin"/>
        <w:instrText xml:space="preserve">X {"Y":22}</w:instrText>
        <w:fldChar w:fldCharType="separate"/>
        <w:t xml:space="preserve">Daʼvogarga meros qoldirgan shaxsning tug‘ilgan sanasi</w:t>
      </w:r>
      <w:r>
        <w:rPr>
          <w:vanish w:val="false"/>
        </w:rPr>
        <w:fldChar w:fldCharType="end"/>
      </w:r>
      <w:r>
        <w:t xml:space="preserve">da tugʻilgan boʻlib, </w:t>
      </w:r>
      <w:r>
        <w:rPr>
          <w:vanish w:val="false"/>
        </w:rPr>
        <w:fldChar w:fldCharType="begin"/>
        <w:instrText xml:space="preserve">X {"Y":24}</w:instrText>
        <w:fldChar w:fldCharType="separate"/>
        <w:t xml:space="preserve">Daʼvogarga meros qoldirgan shaxsning vafoti sanasi</w:t>
      </w:r>
      <w:r>
        <w:rPr>
          <w:vanish w:val="false"/>
        </w:rPr>
        <w:fldChar w:fldCharType="end"/>
      </w:r>
      <w:r>
        <w:t xml:space="preserve"> sanada vafot etgan. Oʻziga tegishli boʻlgan hayotlari davomida orttirgan </w:t>
      </w:r>
      <w:r>
        <w:rPr>
          <w:vanish w:val="false"/>
        </w:rPr>
        <w:fldChar w:fldCharType="begin"/>
        <w:instrText xml:space="preserve">X {"Y":25}</w:instrText>
        <w:fldChar w:fldCharType="separate"/>
        <w:t xml:space="preserve">Daʼvogarga meros qolgan mol-mulk nomi, manzili</w:t>
      </w:r>
      <w:r>
        <w:rPr>
          <w:vanish w:val="false"/>
        </w:rPr>
        <w:fldChar w:fldCharType="end"/>
      </w:r>
      <w:r>
        <w:t xml:space="preserve"> manzilda joylashgan mulkni menga vasiyat qilib qoldirganlar.</w:t>
      </w:r>
    </w:p>
    <w:p>
      <w:pPr>
        <w:jc w:val="both"/>
        <w:shd w:fill="ffffff"/>
        <w:ind w:firstLine="709"/>
      </w:pPr>
      <w:r>
        <w:rPr>
          <w:vanish w:val="false"/>
        </w:rPr>
        <w:fldChar w:fldCharType="begin"/>
        <w:instrText xml:space="preserve">X {"Y":21}</w:instrText>
        <w:fldChar w:fldCharType="separate"/>
        <w:t xml:space="preserve">Daʼvogarga meros qoldirgan shaxsning F.I.O.si,</w:t>
      </w:r>
      <w:r>
        <w:rPr>
          <w:vanish w:val="false"/>
        </w:rPr>
        <w:fldChar w:fldCharType="end"/>
      </w:r>
      <w:r>
        <w:t xml:space="preserve"> vafot etishidan oldin barcha mulkini menga vasiyat qilib qoldirgan. Vasiyatnoma</w:t>
      </w:r>
      <w:r>
        <w:rPr>
          <w:b/>
        </w:rPr>
        <w:t xml:space="preserve"> </w:t>
      </w:r>
      <w:r>
        <w:rPr>
          <w:vanish w:val="false"/>
        </w:rPr>
        <w:fldChar w:fldCharType="begin"/>
        <w:instrText xml:space="preserve">X {"Y":15}</w:instrText>
        <w:fldChar w:fldCharType="separate"/>
        <w:t xml:space="preserve">Notarial idora turi</w:t>
      </w:r>
      <w:r>
        <w:rPr>
          <w:vanish w:val="false"/>
        </w:rPr>
        <w:fldChar w:fldCharType="end"/>
      </w:r>
      <w:r>
        <w:rPr>
          <w:b/>
          <w:i/>
        </w:rPr>
        <w:t xml:space="preserve"> </w:t>
      </w:r>
      <w:r>
        <w:rPr>
          <w:vanish w:val="false"/>
        </w:rPr>
        <w:fldChar w:fldCharType="begin"/>
        <w:instrText xml:space="preserve">X {"Y":16}</w:instrText>
        <w:fldChar w:fldCharType="separate"/>
        <w:t xml:space="preserve">notarial idora raqami</w:t>
      </w:r>
      <w:r>
        <w:rPr>
          <w:vanish w:val="false"/>
        </w:rPr>
        <w:fldChar w:fldCharType="end"/>
      </w:r>
      <w:r>
        <w:t xml:space="preserve">-sonli notarial idorasi notariusi </w:t>
      </w:r>
      <w:r>
        <w:rPr>
          <w:vanish w:val="false"/>
        </w:rPr>
        <w:fldChar w:fldCharType="begin"/>
        <w:instrText xml:space="preserve">X {"Y":17}</w:instrText>
        <w:fldChar w:fldCharType="separate"/>
        <w:t xml:space="preserve">Notarial idora notariusining F.I.O.si</w:t>
      </w:r>
      <w:r>
        <w:rPr>
          <w:vanish w:val="false"/>
        </w:rPr>
        <w:fldChar w:fldCharType="end"/>
      </w:r>
      <w:r>
        <w:rPr>
          <w:b/>
          <w:i/>
        </w:rPr>
        <w:t xml:space="preserve"> </w:t>
      </w:r>
      <w:r>
        <w:t xml:space="preserve">tomonidan </w:t>
      </w:r>
      <w:r>
        <w:rPr>
          <w:vanish w:val="false"/>
        </w:rPr>
        <w:fldChar w:fldCharType="begin"/>
        <w:instrText xml:space="preserve">X {"Y":27}</w:instrText>
        <w:fldChar w:fldCharType="separate"/>
      </w:r>
      <w:r>
        <w:rPr>
          <w:vanish w:val="false"/>
        </w:rPr>
        <w:t xml:space="preserve">Meros oluvchining xorij mamlakatlariga safarga chiqib ketganligi, muddatli harbiy xizmatga chaqirilganligi va boshqa holatlar ko‘rsatilishi mumkin.</w:t>
        <w:fldChar w:fldCharType="end"/>
      </w:r>
      <w:r>
        <w:t xml:space="preserve">da rasmiylashtirilib, reestr kitobiga </w:t>
      </w:r>
      <w:r>
        <w:rPr>
          <w:vanish w:val="false"/>
        </w:rPr>
        <w:fldChar w:fldCharType="begin"/>
        <w:instrText xml:space="preserve">X {"Y":28}</w:instrText>
        <w:fldChar w:fldCharType="separate"/>
        <w:t xml:space="preserve">Reyestr kitobiga vasiyatnoma qayd qilingan raqam</w:t>
      </w:r>
      <w:r>
        <w:rPr>
          <w:vanish w:val="false"/>
        </w:rPr>
        <w:fldChar w:fldCharType="end"/>
      </w:r>
      <w:r>
        <w:t xml:space="preserve">-son bilan qayd etilgan. </w:t>
      </w:r>
    </w:p>
    <w:p>
      <w:pPr>
        <w:jc w:val="both"/>
        <w:shd w:fill="ffffff"/>
        <w:ind w:firstLine="709"/>
      </w:pPr>
      <w:r>
        <w:rPr>
          <w:vanish w:val="false"/>
        </w:rPr>
        <w:fldChar w:fldCharType="begin"/>
        <w:instrText xml:space="preserve">X {"Y":21}</w:instrText>
        <w:fldChar w:fldCharType="separate"/>
        <w:t xml:space="preserve">Daʼvogarga meros qoldirgan shaxsning F.I.O.si,</w:t>
      </w:r>
      <w:r>
        <w:rPr>
          <w:vanish w:val="false"/>
        </w:rPr>
        <w:fldChar w:fldCharType="end"/>
      </w:r>
      <w:r>
        <w:t xml:space="preserve"> oʻlimidan soʻng </w:t>
      </w:r>
      <w:r>
        <w:rPr>
          <w:vanish w:val="false"/>
        </w:rPr>
        <w:fldChar w:fldCharType="begin"/>
        <w:instrText xml:space="preserve">X {"Y":31}</w:instrText>
        <w:fldChar w:fldCharType="separate"/>
        <w:t xml:space="preserve">Merosni qilib olish muddatini o‘tkazib yuborish sabablari</w:t>
      </w:r>
      <w:r>
        <w:rPr>
          <w:vanish w:val="false"/>
        </w:rPr>
        <w:fldChar w:fldCharType="end"/>
      </w:r>
      <w:r>
        <w:t xml:space="preserve"> sababli hozirgi kunda merosni qabul qilib olmoqchi boʻlganimda, </w:t>
      </w:r>
      <w:r>
        <w:rPr>
          <w:vanish w:val="false"/>
        </w:rPr>
        <w:fldChar w:fldCharType="begin"/>
        <w:instrText xml:space="preserve">X {"Y":10}</w:instrText>
        <w:fldChar w:fldCharType="separate"/>
        <w:t xml:space="preserve">Javobgarning F.I.O.si</w:t>
      </w:r>
      <w:r>
        <w:rPr>
          <w:vanish w:val="false"/>
        </w:rPr>
        <w:fldChar w:fldCharType="end"/>
      </w:r>
      <w:r>
        <w:t xml:space="preserve"> merosni rasmiylashtirishimga qarshilik koʻrsatmoqda. Notarial idoraga murojaat qilganimda, men uch yillik muddat davomida merosni qabul qilish huquqimdan foydalanmaganligim sababli, menga merosni qabul qilib olish muddatini tiklash masalasida fuqarolik ishlari boʻyicha sudga murojat qilish huquqim tushuntirildi. </w:t>
      </w:r>
    </w:p>
    <w:p>
      <w:pPr>
        <w:jc w:val="both"/>
        <w:shd w:fill="ffffff"/>
        <w:ind w:firstLine="709"/>
      </w:pPr>
      <w:r>
        <w:t xml:space="preserve">Men merosni qabul qilib olish muddatini uzrli sabablarga koʻra oʻtkazib yuborganman. </w:t>
      </w:r>
    </w:p>
    <w:p>
      <w:pPr>
        <w:jc w:val="both"/>
        <w:shd w:fill="ffffff"/>
        <w:ind w:firstLine="709"/>
      </w:pPr>
      <w:r>
        <w:t xml:space="preserve">Yuqoridagilarga koʻra, </w:t>
      </w:r>
      <w:r>
        <w:rPr>
          <w:vanish w:val="false"/>
        </w:rPr>
        <w:fldChar w:fldCharType="begin"/>
        <w:instrText xml:space="preserve">X {"Y":31}</w:instrText>
        <w:fldChar w:fldCharType="separate"/>
        <w:t xml:space="preserve">Merosni qilib olish muddatini o‘tkazib yuborish sabablari</w:t>
      </w:r>
      <w:r>
        <w:rPr>
          <w:vanish w:val="false"/>
        </w:rPr>
        <w:fldChar w:fldCharType="end"/>
      </w:r>
      <w:r>
        <w:t xml:space="preserve">ni inobatga olib, Oʻzbekiston Respublikasi Fuqarolik kodeksining 1140</w:t>
      </w:r>
      <w:r>
        <w:rPr>
          <w:vertAlign w:val="superscript"/>
        </w:rPr>
        <w:t>1</w:t>
      </w:r>
      <w:r>
        <w:t xml:space="preserve">-moddasi hamda Fuqarolik Protsessual kodeksning 188, 189-moddalarining talablariga muvofiq,</w:t>
      </w:r>
    </w:p>
    <w:p>
      <w:pPr>
        <w:jc w:val="both"/>
        <w:shd w:fill="ffffff"/>
        <w:ind w:firstLine="851"/>
      </w:pPr>
    </w:p>
    <w:p>
      <w:pPr>
        <w:jc w:val="center"/>
        <w:shd w:fill="ffffff"/>
        <w:rPr>
          <w:b/>
        </w:rPr>
      </w:pPr>
      <w:r>
        <w:rPr>
          <w:b/>
        </w:rPr>
        <w:t>SOʻRAYMAN:</w:t>
      </w:r>
    </w:p>
    <w:p>
      <w:pPr>
        <w:jc w:val="both"/>
        <w:shd w:fill="ffffff"/>
        <w:ind w:firstLine="851"/>
      </w:pPr>
    </w:p>
    <w:p>
      <w:pPr>
        <w:jc w:val="both"/>
        <w:shd w:fill="ffffff"/>
        <w:ind w:firstLine="709"/>
      </w:pPr>
      <w:r>
        <w:t xml:space="preserve">Men </w:t>
      </w:r>
      <w:r>
        <w:rPr>
          <w:vanish w:val="false"/>
        </w:rPr>
        <w:fldChar w:fldCharType="begin"/>
        <w:instrText xml:space="preserve">X {"Y":5}</w:instrText>
        <w:fldChar w:fldCharType="separate"/>
        <w:t xml:space="preserve">Daʼvogarning F.I.O.si</w:t>
      </w:r>
      <w:r>
        <w:rPr>
          <w:vanish w:val="false"/>
        </w:rPr>
        <w:fldChar w:fldCharType="end"/>
      </w:r>
      <w:r>
        <w:t xml:space="preserve"> tomonidan oʻtkazib yuborilgan merosni qabul qilib olish muddatini uzrli deb topib tiklashingizni soʻrayman. </w:t>
      </w:r>
    </w:p>
    <w:p>
      <w:pPr>
        <w:jc w:val="both"/>
        <w:shd w:fill="ffffff"/>
        <w:ind w:firstLine="709"/>
      </w:pPr>
    </w:p>
    <w:p>
      <w:pPr>
        <w:jc w:val="both"/>
        <w:shd w:fill="ffffff"/>
        <w:ind w:firstLine="709"/>
      </w:pPr>
    </w:p>
    <w:p>
      <w:pPr>
        <w:jc w:val="both"/>
        <w:shd w:fill="ffffff"/>
        <w:ind w:firstLine="709"/>
        <w:rPr>
          <w:b/>
        </w:rPr>
      </w:pPr>
      <w:r>
        <w:rPr>
          <w:b/>
        </w:rPr>
        <w:t xml:space="preserve">Ilova qilinadigan hujjatlar:</w:t>
      </w:r>
    </w:p>
    <w:p>
      <w:pPr>
        <w:jc w:val="both"/>
        <w:shd w:fill="ffffff"/>
        <w:ind w:firstLine="709"/>
        <w:rPr>
          <w:b/>
        </w:rPr>
      </w:pPr>
      <w:r>
        <w:rPr>
          <w:vanish w:val="false"/>
        </w:rPr>
        <w:fldChar w:fldCharType="begin"/>
        <w:instrText xml:space="preserve">X {"Y":32}</w:instrText>
        <w:fldChar w:fldCharType="separate"/>
        <w:t xml:space="preserve">Daʼvo arizaga ilova hujjatlar</w:t>
      </w:r>
      <w:r>
        <w:rPr>
          <w:vanish w:val="false"/>
        </w:rPr>
        <w:fldChar w:fldCharType="end"/>
      </w:r>
    </w:p>
    <w:p>
      <w:pPr>
        <w:jc w:val="both"/>
        <w:shd w:fill="ffffff"/>
        <w:ind w:left="6480" w:firstLine="851"/>
      </w:pPr>
    </w:p>
    <w:p>
      <w:pPr>
        <w:jc w:val="both"/>
        <w:shd w:fill="ffffff"/>
        <w:ind w:left="6480" w:firstLine="851"/>
      </w:pPr>
    </w:p>
    <w:tbl>
      <w:tblPr>
        <w:tblW w:w="0" w:type="auto"/>
      </w:tblPr>
      <w:tblGrid>
        <w:gridCol w:w="4666"/>
        <w:gridCol w:w="4689"/>
      </w:tblGrid>
      <w:tr>
        <w:tc>
          <w:tcPr>
            <w:tcW w:w="4785" w:type="dxa"/>
            <w:shd w:fill="auto"/>
          </w:tcPr>
          <w:p>
            <w:pPr>
              <w:jc w:val="center"/>
            </w:pPr>
            <w:r>
              <w:rPr>
                <w:vanish w:val="false"/>
              </w:rPr>
              <w:fldChar w:fldCharType="begin"/>
              <w:instrText xml:space="preserve">X {"Y":5}</w:instrText>
              <w:fldChar w:fldCharType="separate"/>
              <w:t xml:space="preserve">Daʼvogarning F.I.O.si</w:t>
            </w:r>
            <w:r>
              <w:rPr>
                <w:vanish w:val="false"/>
              </w:rPr>
              <w:fldChar w:fldCharType="end"/>
            </w:r>
          </w:p>
        </w:tc>
        <w:tc>
          <w:tcPr>
            <w:tcW w:w="4786" w:type="dxa"/>
            <w:shd w:fill="auto"/>
          </w:tcPr>
          <w:p>
            <w:pPr>
              <w:jc w:val="center"/>
            </w:pPr>
            <w:r>
              <w:t>________________</w:t>
              <w:br/>
            </w:r>
            <w:r>
              <w:rPr>
                <w:sz w:val="20"/>
              </w:rPr>
              <w:t>Imzo</w:t>
            </w:r>
          </w:p>
        </w:tc>
      </w:tr>
      <w:tr>
        <w:tc>
          <w:tcPr>
            <w:tcW w:w="9571" w:type="dxa"/>
            <w:gridSpan w:val="2"/>
            <w:shd w:fill="auto"/>
          </w:tcPr>
          <w:p>
            <w:pPr>
              <w:jc w:val="center"/>
            </w:pPr>
          </w:p>
          <w:p>
            <w:pPr>
              <w:ind w:firstLine="851"/>
            </w:pPr>
            <w:r>
              <w:rPr>
                <w:vanish w:val="false"/>
              </w:rPr>
              <w:fldChar w:fldCharType="begin"/>
              <w:instrText xml:space="preserve">X {"Y":3}</w:instrText>
              <w:fldChar w:fldCharType="separate"/>
              <w:t xml:space="preserve">Daʼvo ariza berilgan sana</w:t>
            </w:r>
            <w:r>
              <w:rPr>
                <w:vanish w:val="false"/>
              </w:rPr>
              <w:fldChar w:fldCharType="end"/>
            </w:r>
            <w:r>
              <w:t xml:space="preserve"> </w:t>
            </w:r>
          </w:p>
        </w:tc>
      </w:tr>
      <w:tr>
        <w:tc>
          <w:tcPr>
            <w:tcW w:w="9571" w:type="dxa"/>
            <w:gridSpan w:val="2"/>
            <w:shd w:fill="auto"/>
          </w:tcPr>
          <w:p>
            <w:pPr>
              <w:jc w:val="center"/>
            </w:pPr>
          </w:p>
        </w:tc>
      </w:tr>
    </w:tbl>
    <w:p/>
    <w:p/>
    <w:p>
      <w:pPr>
        <w:rPr>
          <w:b/>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A1BAC"/>
    <w:multiLevelType w:val="hybridMultilevel"/>
    <w:tmpl w:val="AE9C1694"/>
    <w:lvl w:ilvl="0" w:tplc="6AE43406">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1C1A62"/>
    <w:multiLevelType w:val="hybridMultilevel"/>
    <w:tmpl w:val="A27ACABC"/>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 w15:restartNumberingAfterBreak="0">
    <w:nsid w:val="286A19C7"/>
    <w:multiLevelType w:val="hybridMultilevel"/>
    <w:tmpl w:val="9E68657C"/>
    <w:lvl w:ilvl="0" w:tplc="AAB802FA">
      <w:start w:val="1"/>
      <w:numFmt w:val="decimal"/>
      <w:lvlText w:val="%1."/>
      <w:lvlJc w:val="left"/>
      <w:pPr>
        <w:ind w:left="600" w:hanging="360"/>
      </w:pPr>
      <w:rPr>
        <w:rFonts w:hint="default"/>
      </w:rPr>
    </w:lvl>
    <w:lvl w:ilvl="1" w:tplc="08430019" w:tentative="1">
      <w:start w:val="1"/>
      <w:numFmt w:val="lowerLetter"/>
      <w:lvlText w:val="%2."/>
      <w:lvlJc w:val="left"/>
      <w:pPr>
        <w:ind w:left="1320" w:hanging="360"/>
      </w:pPr>
    </w:lvl>
    <w:lvl w:ilvl="2" w:tplc="0843001B" w:tentative="1">
      <w:start w:val="1"/>
      <w:numFmt w:val="lowerRoman"/>
      <w:lvlText w:val="%3."/>
      <w:lvlJc w:val="right"/>
      <w:pPr>
        <w:ind w:left="2040" w:hanging="180"/>
      </w:pPr>
    </w:lvl>
    <w:lvl w:ilvl="3" w:tplc="0843000F" w:tentative="1">
      <w:start w:val="1"/>
      <w:numFmt w:val="decimal"/>
      <w:lvlText w:val="%4."/>
      <w:lvlJc w:val="left"/>
      <w:pPr>
        <w:ind w:left="2760" w:hanging="360"/>
      </w:pPr>
    </w:lvl>
    <w:lvl w:ilvl="4" w:tplc="08430019" w:tentative="1">
      <w:start w:val="1"/>
      <w:numFmt w:val="lowerLetter"/>
      <w:lvlText w:val="%5."/>
      <w:lvlJc w:val="left"/>
      <w:pPr>
        <w:ind w:left="3480" w:hanging="360"/>
      </w:pPr>
    </w:lvl>
    <w:lvl w:ilvl="5" w:tplc="0843001B" w:tentative="1">
      <w:start w:val="1"/>
      <w:numFmt w:val="lowerRoman"/>
      <w:lvlText w:val="%6."/>
      <w:lvlJc w:val="right"/>
      <w:pPr>
        <w:ind w:left="4200" w:hanging="180"/>
      </w:pPr>
    </w:lvl>
    <w:lvl w:ilvl="6" w:tplc="0843000F" w:tentative="1">
      <w:start w:val="1"/>
      <w:numFmt w:val="decimal"/>
      <w:lvlText w:val="%7."/>
      <w:lvlJc w:val="left"/>
      <w:pPr>
        <w:ind w:left="4920" w:hanging="360"/>
      </w:pPr>
    </w:lvl>
    <w:lvl w:ilvl="7" w:tplc="08430019" w:tentative="1">
      <w:start w:val="1"/>
      <w:numFmt w:val="lowerLetter"/>
      <w:lvlText w:val="%8."/>
      <w:lvlJc w:val="left"/>
      <w:pPr>
        <w:ind w:left="5640" w:hanging="360"/>
      </w:pPr>
    </w:lvl>
    <w:lvl w:ilvl="8" w:tplc="0843001B" w:tentative="1">
      <w:start w:val="1"/>
      <w:numFmt w:val="lowerRoman"/>
      <w:lvlText w:val="%9."/>
      <w:lvlJc w:val="right"/>
      <w:pPr>
        <w:ind w:left="6360" w:hanging="180"/>
      </w:pPr>
    </w:lvl>
  </w:abstractNum>
  <w:abstractNum w:abstractNumId="3" w15:restartNumberingAfterBreak="0">
    <w:nsid w:val="505D432D"/>
    <w:multiLevelType w:val="hybridMultilevel"/>
    <w:tmpl w:val="FBAC9D96"/>
    <w:lvl w:ilvl="0" w:tplc="46A47384">
      <w:start w:val="1"/>
      <w:numFmt w:val="decimal"/>
      <w:lvlText w:val="%1."/>
      <w:lvlJc w:val="left"/>
      <w:pPr>
        <w:ind w:left="600" w:hanging="360"/>
      </w:pPr>
      <w:rPr>
        <w:rFonts w:hint="default"/>
      </w:rPr>
    </w:lvl>
    <w:lvl w:ilvl="1" w:tplc="08430019" w:tentative="1">
      <w:start w:val="1"/>
      <w:numFmt w:val="lowerLetter"/>
      <w:lvlText w:val="%2."/>
      <w:lvlJc w:val="left"/>
      <w:pPr>
        <w:ind w:left="1320" w:hanging="360"/>
      </w:pPr>
    </w:lvl>
    <w:lvl w:ilvl="2" w:tplc="0843001B" w:tentative="1">
      <w:start w:val="1"/>
      <w:numFmt w:val="lowerRoman"/>
      <w:lvlText w:val="%3."/>
      <w:lvlJc w:val="right"/>
      <w:pPr>
        <w:ind w:left="2040" w:hanging="180"/>
      </w:pPr>
    </w:lvl>
    <w:lvl w:ilvl="3" w:tplc="0843000F" w:tentative="1">
      <w:start w:val="1"/>
      <w:numFmt w:val="decimal"/>
      <w:lvlText w:val="%4."/>
      <w:lvlJc w:val="left"/>
      <w:pPr>
        <w:ind w:left="2760" w:hanging="360"/>
      </w:pPr>
    </w:lvl>
    <w:lvl w:ilvl="4" w:tplc="08430019" w:tentative="1">
      <w:start w:val="1"/>
      <w:numFmt w:val="lowerLetter"/>
      <w:lvlText w:val="%5."/>
      <w:lvlJc w:val="left"/>
      <w:pPr>
        <w:ind w:left="3480" w:hanging="360"/>
      </w:pPr>
    </w:lvl>
    <w:lvl w:ilvl="5" w:tplc="0843001B" w:tentative="1">
      <w:start w:val="1"/>
      <w:numFmt w:val="lowerRoman"/>
      <w:lvlText w:val="%6."/>
      <w:lvlJc w:val="right"/>
      <w:pPr>
        <w:ind w:left="4200" w:hanging="180"/>
      </w:pPr>
    </w:lvl>
    <w:lvl w:ilvl="6" w:tplc="0843000F" w:tentative="1">
      <w:start w:val="1"/>
      <w:numFmt w:val="decimal"/>
      <w:lvlText w:val="%7."/>
      <w:lvlJc w:val="left"/>
      <w:pPr>
        <w:ind w:left="4920" w:hanging="360"/>
      </w:pPr>
    </w:lvl>
    <w:lvl w:ilvl="7" w:tplc="08430019" w:tentative="1">
      <w:start w:val="1"/>
      <w:numFmt w:val="lowerLetter"/>
      <w:lvlText w:val="%8."/>
      <w:lvlJc w:val="left"/>
      <w:pPr>
        <w:ind w:left="5640" w:hanging="360"/>
      </w:pPr>
    </w:lvl>
    <w:lvl w:ilvl="8" w:tplc="0843001B" w:tentative="1">
      <w:start w:val="1"/>
      <w:numFmt w:val="lowerRoman"/>
      <w:lvlText w:val="%9."/>
      <w:lvlJc w:val="right"/>
      <w:pPr>
        <w:ind w:left="63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A2C"/>
    <w:rsid w:val="00095DAC"/>
    <w:rsid w:val="00143069"/>
    <w:rsid w:val="001518D0"/>
    <w:rsid w:val="00187557"/>
    <w:rsid w:val="001F434A"/>
    <w:rsid w:val="002109B8"/>
    <w:rsid w:val="003C4CB3"/>
    <w:rsid w:val="00421271"/>
    <w:rsid w:val="004373CF"/>
    <w:rsid w:val="004C23F8"/>
    <w:rsid w:val="005A264A"/>
    <w:rsid w:val="005A49EE"/>
    <w:rsid w:val="00663A22"/>
    <w:rsid w:val="007313BD"/>
    <w:rsid w:val="007469DF"/>
    <w:rsid w:val="0079556C"/>
    <w:rsid w:val="007A3559"/>
    <w:rsid w:val="00805E4D"/>
    <w:rsid w:val="008673F3"/>
    <w:rsid w:val="00880840"/>
    <w:rsid w:val="00882D86"/>
    <w:rsid w:val="00885C2B"/>
    <w:rsid w:val="008A2A2C"/>
    <w:rsid w:val="008B2F92"/>
    <w:rsid w:val="0091553F"/>
    <w:rsid w:val="00996A23"/>
    <w:rsid w:val="00A23A93"/>
    <w:rsid w:val="00AA2FD4"/>
    <w:rsid w:val="00BF4C4D"/>
    <w:rsid w:val="00C82335"/>
    <w:rsid w:val="00C97C25"/>
    <w:rsid w:val="00D074A6"/>
    <w:rsid w:val="00D463C1"/>
    <w:rsid w:val="00D629B9"/>
    <w:rsid w:val="00DB711F"/>
    <w:rsid w:val="00DD62E3"/>
    <w:rsid w:val="00E43071"/>
    <w:rsid w:val="00E802AE"/>
    <w:rsid w:val="00E93ED8"/>
    <w:rsid w:val="00EA30C3"/>
    <w:rsid w:val="00EC3A46"/>
    <w:rsid w:val="00ED58AA"/>
    <w:rsid w:val="00FC1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B4558E-3973-469A-A988-49E2EB89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prfx1">
    <w:name w:val="clauseprfx1"/>
    <w:rsid w:val="005A49EE"/>
    <w:rPr>
      <w:vanish w:val="0"/>
      <w:webHidden w:val="0"/>
      <w:specVanish w:val="0"/>
    </w:rPr>
  </w:style>
  <w:style w:type="character" w:customStyle="1" w:styleId="clausesuff1">
    <w:name w:val="clausesuff1"/>
    <w:rsid w:val="005A49EE"/>
    <w:rPr>
      <w:vanish w:val="0"/>
      <w:webHidden w:val="0"/>
      <w:specVanish w:val="0"/>
    </w:rPr>
  </w:style>
  <w:style w:type="character" w:styleId="a3">
    <w:name w:val="Hyperlink"/>
    <w:semiHidden/>
    <w:rsid w:val="007A3559"/>
    <w:rPr>
      <w:color w:val="0000FF"/>
      <w:u w:val="single"/>
    </w:rPr>
  </w:style>
  <w:style w:type="paragraph" w:customStyle="1" w:styleId="ConsPlusNonformat">
    <w:name w:val="ConsPlusNonformat"/>
    <w:uiPriority w:val="99"/>
    <w:rsid w:val="002109B8"/>
    <w:pPr>
      <w:widowControl w:val="0"/>
      <w:autoSpaceDE w:val="0"/>
      <w:autoSpaceDN w:val="0"/>
      <w:adjustRightInd w:val="0"/>
    </w:pPr>
    <w:rPr>
      <w:rFonts w:ascii="Courier New" w:hAnsi="Courier New" w:cs="Courier New"/>
    </w:rPr>
  </w:style>
  <w:style w:type="table" w:styleId="a4">
    <w:name w:val="Table Grid"/>
    <w:basedOn w:val="a1"/>
    <w:rsid w:val="0043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Shakarboy Goyibnazarov</cp:lastModifiedBy>
  <cp:revision>2</cp:revision>
  <cp:lastPrinted>2018-08-28T10:51:00Z</cp:lastPrinted>
  <dcterms:created xsi:type="dcterms:W3CDTF">2022-09-13T07:11:00Z</dcterms:created>
  <dcterms:modified xsi:type="dcterms:W3CDTF">2022-09-13T07:11:00Z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 viloyat, tuman, (shahar) ko‘cha (qishloq) nomi, uy raqami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Javobgarlar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ko‘cha (qishloq) nomi, uy raqami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Mustaqil talab bilan arz qilmaydigan uchinchi shaxs</w:name>
    <w:value w:hidden="true">
      <w:unit w:active="false"/>
    </w:value>
  </w:element>
  <w:element w:id="15" w:kind="variable" w:selector="check" w:type="string" w:valueMode="normal" w:required="false" w:groupID="14">
    <w:identifier xml:space="preserve">ID15</w:identifier>
    <w:name xml:space="preserve">Notarial idora turi</w:name>
    <w:comment xml:space="preserve">Xususiy notarial idora yoki davlat notarial idorasi ekanligi ko‘rsatiladi</w:comment>
    <w:value w:hidden="false">
      <w:unit w:active="false"/>
    </w:value>
  </w:element>
  <w:element w:id="16" w:kind="variable" w:selector="check" w:type="string" w:valueMode="normal" w:required="false" w:groupID="14">
    <w:identifier xml:space="preserve">ID16</w:identifier>
    <w:name xml:space="preserve">notarial idora raqami</w:name>
    <w:value w:hidden="false">
      <w:unit w:active="false"/>
    </w:value>
  </w:element>
  <w:element w:id="17" w:kind="variable" w:selector="check" w:type="string" w:valueMode="normal" w:required="false" w:groupID="14">
    <w:identifier xml:space="preserve">ID17</w:identifier>
    <w:name xml:space="preserve">Notarial idora notariusining F.I.O.si</w:name>
    <w:value w:hidden="false">
      <w:unit w:active="false"/>
    </w:value>
  </w:element>
  <w:element w:id="18" w:kind="variable" w:selector="check" w:type="string" w:valueMode="normal" w:required="false" w:groupID="14">
    <w:identifier xml:space="preserve">ID18</w:identifier>
    <w:name xml:space="preserve">Notarial idora joylashgan manzil</w:name>
    <w:comment xml:space="preserve">viloyat, tuman, (shahar) ko‘cha (qishloq) nomi, uy raqami</w:comment>
    <w:value w:hidden="false">
      <w:unit w:active="false"/>
    </w:value>
  </w:element>
  <w:element w:id="29" w:kind="variable" w:selector="check" w:type="string" w:valueMode="normal" w:required="false" w:groupID="14">
    <w:identifier xml:space="preserve">ID29</w:identifier>
    <w:name xml:space="preserve">Notarial idoraning telefon raqami</w:name>
    <w:value w:hidden="false">
      <w:unit w:active="false"/>
    </w:value>
  </w:element>
  <w:element w:id="30" w:kind="variable" w:selector="check" w:type="string" w:valueMode="normal" w:required="false" w:groupID="14">
    <w:identifier xml:space="preserve">ID30</w:identifier>
    <w:name xml:space="preserve">Notarial idoraning pochta manzili</w:name>
    <w:value w:hidden="false">
      <w:unit w:active="false"/>
    </w:value>
  </w:element>
  <w:element w:id="20" w:kind="category" w:selector="check" w:type="string" w:valueMode="normal" w:required="false">
    <w:identifier xml:space="preserve">ID20</w:identifier>
    <w:name xml:space="preserve">Daʼvo ariza mazmuni</w:name>
    <w:value w:hidden="true">
      <w:unit w:active="false"/>
    </w:value>
  </w:element>
  <w:element w:id="21" w:kind="variable" w:selector="check" w:type="string" w:valueMode="normal" w:required="false" w:groupID="20">
    <w:identifier xml:space="preserve">ID21</w:identifier>
    <w:name xml:space="preserve">Daʼvogarga meros qoldirgan shaxsning F.I.O.si,</w:name>
    <w:comment xml:space="preserve">Daʼvogarga qarindoshligi ham ko‘rsatilishi lozim</w:comment>
    <w:value w:hidden="false">
      <w:unit w:active="false"/>
    </w:value>
  </w:element>
  <w:element w:id="22" w:kind="variable" w:selector="check" w:type="string" w:valueMode="normal" w:required="false" w:groupID="20">
    <w:identifier xml:space="preserve">ID22</w:identifier>
    <w:name xml:space="preserve">Daʼvogarga meros qoldirgan shaxsning tug‘ilgan sanasi</w:name>
    <w:value w:hidden="false">
      <w:unit w:active="false"/>
    </w:value>
  </w:element>
  <w:element w:id="24" w:kind="variable" w:selector="check" w:type="string" w:valueMode="normal" w:required="false" w:groupID="20">
    <w:identifier xml:space="preserve">ID24</w:identifier>
    <w:name xml:space="preserve">Daʼvogarga meros qoldirgan shaxsning vafoti sanasi</w:name>
    <w:value w:hidden="false">
      <w:unit w:active="false"/>
    </w:value>
  </w:element>
  <w:element w:id="25" w:kind="variable" w:selector="check" w:type="string" w:valueMode="normal" w:required="false" w:groupID="20">
    <w:identifier xml:space="preserve">ID25</w:identifier>
    <w:name xml:space="preserve">Daʼvogarga meros qolgan mol-mulk nomi, manzili</w:name>
    <w:comment xml:space="preserve">viloyat, tuman (shahar), ko‘cha (qishloq) nomi, uy raqami ko‘rsatiladi</w:comment>
    <w:value w:hidden="false">
      <w:unit w:active="false"/>
    </w:value>
  </w:element>
  <w:element w:id="31" w:kind="variable" w:selector="check" w:type="string" w:valueMode="normal" w:required="false" w:groupID="20">
    <w:identifier xml:space="preserve">ID31</w:identifier>
    <w:name xml:space="preserve">Merosni qilib olish muddatini o‘tkazib yuborish sabablari</w:name>
    <w:comment xml:space="preserve">Meros oluvchining xorij mamlakatlariga safarga chiqib ketganligi, muddatli harbiy xizmatga chaqirilganligi va boshqa holatlar ko‘rsatilishi mumkin.</w:comment>
    <w:value w:hidden="false">
      <w:unit w:active="false"/>
    </w:value>
  </w:element>
  <w:element w:id="27" w:kind="variable" w:selector="check" w:type="date" w:valueMode="normal" w:required="false" w:groupID="20">
    <w:identifier xml:space="preserve">ID27</w:identifier>
    <w:name xml:space="preserve">Meros oluvchining xorij mamlakatlariga safarga chiqib ketganligi, muddatli harbiy xizmatga chaqirilganligi va boshqa holatlar ko‘rsatilishi mumkin.</w:name>
    <w:value w:hidden="false">
      <w:unit w:active="false"/>
    </w:value>
  </w:element>
  <w:element w:id="28" w:kind="variable" w:selector="check" w:type="string" w:valueMode="normal" w:required="false" w:groupID="20">
    <w:identifier xml:space="preserve">ID28</w:identifier>
    <w:name xml:space="preserve">Reyestr kitobiga vasiyatnoma qayd qilingan raqam</w:name>
    <w:value w:hidden="false">
      <w:unit w:active="false"/>
    </w:value>
  </w:element>
  <w:element w:id="32" w:kind="variable" w:selector="check" w:type="string" w:valueMode="normal" w:required="false" w:groupID="20">
    <w:identifier xml:space="preserve">ID32</w:identifier>
    <w:name xml:space="preserve">Daʼvo arizaga ilova hujjatlar</w:name>
    <w:value w:hidden="false">
      <w:unit w:active="false"/>
    </w:value>
  </w:element>
</w:structure>
</file>