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12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Mualliflik haqini olish boʻyicha ariza</w:t>
      </w:r>
    </w:p>
    <w:p>
      <w:pPr>
        <w:jc w:val="center"/>
        <w:spacing w:after="0" w:line="240" w:lineRule="auto"/>
        <w:rPr>
          <w:b/>
          <w:caps/>
          <w:color w:val="000000"/>
          <w:sz w:val="24"/>
          <w:rFonts w:ascii="Times New Roman" w:hAnsi="Times New Roman"/>
        </w:rPr>
      </w:pPr>
    </w:p>
    <w:p>
      <w:pPr>
        <w:jc w:val="right"/>
        <w:spacing w:after="0" w:line="240" w:lineRule="auto"/>
        <w:rPr>
          <w:b/>
          <w:color w:val="000000"/>
          <w:sz w:val="20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Oʻzbekiston Respublikasi Madaniyat vazirligiga</w:t>
      </w:r>
    </w:p>
    <w:p>
      <w:pPr>
        <w:jc w:val="right"/>
        <w:spacing w:after="0" w:line="240" w:lineRule="auto"/>
        <w:rPr>
          <w:b/>
          <w:caps/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Arizachining yashash mazili</w:t>
        <w:fldChar w:fldCharType="end"/>
      </w:r>
      <w:r>
        <w:rPr>
          <w:color w:val="000000"/>
          <w:sz w:val="24"/>
          <w:rFonts w:ascii="Times New Roman" w:hAnsi="Times New Roman"/>
        </w:rPr>
        <w:t>da</w:t>
      </w:r>
    </w:p>
    <w:p>
      <w:pPr>
        <w:jc w:val="right"/>
        <w:spacing w:after="0" w:line="240" w:lineRule="auto"/>
        <w:rPr>
          <w:b/>
          <w:caps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yashovchi fuqaro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Arizachining F.I.O.</w:t>
        <w:fldChar w:fldCharType="end"/>
      </w:r>
      <w:r>
        <w:rPr>
          <w:color w:val="000000"/>
          <w:sz w:val="24"/>
          <w:rFonts w:ascii="Times New Roman" w:hAnsi="Times New Roman"/>
        </w:rPr>
        <w:t>dan</w:t>
      </w:r>
    </w:p>
    <w:p/>
    <w:p>
      <w:pPr>
        <w:jc w:val="center"/>
        <w:ind w:firstLine="425"/>
        <w:spacing w:after="0" w:line="288" w:lineRule="auto"/>
        <w:rPr>
          <w:b/>
          <w:color w:val="000000"/>
          <w:sz w:val="20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Ariza</w:t>
      </w:r>
    </w:p>
    <w:p/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Menga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Mualliflik haqi to‘lanishi lozim bo‘lgan asar nomi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koʻrib chiqib, belgilangan tartibda mualliflik haqi toʻlab berilishini soʻrayman.</w:t>
      </w:r>
    </w:p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Asar nusxasi va tegishli hujjatlar ilova qilinadi.</w:t>
      </w:r>
    </w:p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Maʼlumot uchun telefon raqami: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Arizachining telefon raqami</w:t>
        <w:fldChar w:fldCharType="end"/>
      </w:r>
    </w:p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</w:r>
    </w:p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Arizachining F.I.O.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___________ (imzo)</w:t>
      </w:r>
    </w:p>
    <w:p>
      <w:pPr>
        <w:jc w:val="both"/>
        <w:ind w:firstLine="425"/>
        <w:spacing w:after="0" w:line="288" w:lineRule="auto"/>
        <w:rPr>
          <w:color w:val="000000"/>
          <w:sz w:val="20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{"Y":6,"dateFormat":"dd month yyyyY"}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Ariza berilgan sana</w:t>
        <w:fldChar w:fldCharType="end"/>
      </w:r>
    </w:p>
    <w:sectPr>
      <w:pgSz w:w="11906" w:h="16838"/>
      <w:pgMar w:left="1440" w:right="1440" w:top="1440" w:bottom="144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7219A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6C"/>
    <w:rsid w:val="0005670D"/>
    <w:rsid w:val="002B3D1F"/>
    <w:rsid w:val="002C686C"/>
    <w:rsid w:val="00454722"/>
    <w:rsid w:val="005333AB"/>
    <w:rsid w:val="00690758"/>
    <w:rsid w:val="00894929"/>
    <w:rsid w:val="00A12332"/>
    <w:rsid w:val="00A27C53"/>
    <w:rsid w:val="00D2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B148"/>
  <w15:docId w15:val="{5B10F7A5-0AEE-4C62-88F2-04017E51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3AB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31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5805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root</cp:lastModifiedBy>
  <cp:revision>4</cp:revision>
  <dcterms:created xsi:type="dcterms:W3CDTF">2021-04-19T15:44:00Z</dcterms:created>
  <dcterms:modified xsi:type="dcterms:W3CDTF">2021-04-19T15:55:00Z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Mualliflik haqini olish bo‘yicha ariza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Arizachining yashash mazili</w:name>
    <w:comment xml:space="preserve">(viloyat, tuman (shahar) mahalla, ko‘cha nomlari va uy raqami ko‘rsatiladi)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Arizachining F.I.O.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Mualliflik haqi to‘lanishi lozim bo‘lgan asar nomi</w:name>
    <w:value w:hidden="false">
      <w:unit w:active="false"/>
    </w:value>
  </w:element>
  <w:element w:id="7" w:kind="variable" w:selector="check" w:type="number" w:valueMode="normal" w:required="false" w:groupID="1">
    <w:identifier xml:space="preserve">ID7</w:identifier>
    <w:name xml:space="preserve">Arizachining telefon raqami</w:name>
    <w:value w:hidden="false">
      <w:unit w:active="false"/>
    </w:value>
  </w:element>
  <w:element w:id="6" w:kind="variable" w:selector="check" w:type="date" w:valueMode="normal" w:required="false" w:groupID="1">
    <w:identifier xml:space="preserve">ID6</w:identifier>
    <w:name xml:space="preserve">Ariza berilgan sana</w:name>
    <w:value w:hidden="false">
      <w:unit w:active="false"/>
    </w:value>
  </w:element>
</w:structure>
</file>