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744"/>
        <w:gridCol w:w="4781"/>
      </w:tblGrid>
      <w:tr>
        <w:tc>
          <w:tcPr>
            <w:tcW w:w="4691" w:type="dxa"/>
            <w:shd w:fill="auto"/>
          </w:tcPr>
          <w:p>
            <w:pPr>
              <w:spacing w:after="0" w:line="240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sudi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>dan</w:t>
            </w:r>
          </w:p>
          <w:p>
            <w:pPr>
              <w:jc w:val="both"/>
              <w:rPr>
                <w:sz w:val="24"/>
                <w:rFonts w:ascii="Times New Roman" w:hAnsi="Times New Roman"/>
              </w:rPr>
            </w:pPr>
            <w:r>
              <w:t xml:space="preserve">Manzil: </w:t>
            </w: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</w:rPr>
              <w:t xml:space="preserve">Iltimosnoma beruvchining manzili</w:t>
              <w:fldChar w:fldCharType="end"/>
            </w:r>
          </w:p>
          <w:p/>
        </w:tc>
      </w:tr>
      <w:tr>
        <w:trPr>
          <w:gridAfter w:val="1"/>
        </w:trPr>
        <w:tc>
          <w:tcPr>
            <w:tcW w:w="4880" w:type="dxa"/>
            <w:shd w:fill="auto"/>
          </w:tcPr>
          <w:p>
            <w:pPr>
              <w:rPr>
                <w:sz w:val="24"/>
                <w:rFonts w:ascii="Times New Roman" w:hAnsi="Times New Roman"/>
              </w:rPr>
            </w:pPr>
          </w:p>
        </w:tc>
      </w:tr>
    </w:tbl>
    <w:p>
      <w:pPr>
        <w:pStyle w:val="a0"/>
        <w:jc w:val="center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mutaxassisni jalb qilish to‘g‘risida</w:t>
      </w:r>
    </w:p>
    <w:p>
      <w:pPr>
        <w:pStyle w:val="a0"/>
        <w:jc w:val="center"/>
        <w:ind w:firstLine="900"/>
        <w:spacing w:before="40" w:after="0"/>
        <w:rPr>
          <w:sz w:val="24"/>
          <w:rFonts w:ascii="Times New Roman" w:hAnsi="Times New Roman"/>
        </w:rPr>
      </w:pPr>
    </w:p>
    <w:p>
      <w:pPr>
        <w:pStyle w:val="a0"/>
        <w:jc w:val="both"/>
        <w:ind w:firstLine="684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bo‘yicha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sudi nomi</w:t>
        <w:fldChar w:fldCharType="end"/>
      </w:r>
      <w:r>
        <w:rPr>
          <w:sz w:val="24"/>
          <w:rFonts w:ascii="Times New Roman" w:hAnsi="Times New Roman"/>
        </w:rPr>
        <w:t xml:space="preserve"> sudining ish yurituvida da’vogar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javobgarning nomi va tashkiliy huquqiy shakli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to‘g‘risidagi da’vo arizasi yuzasidan yuritilayotgan iqtisodiy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Sud tomonidan ishni ochiq sud majlisida ko‘rish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Iqtisodiy ishni ko‘rib chiqish bo‘yicha sud majlisi tayinlangan sana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kuniga tayinlangan.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Men ushbu ishdagi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Jalb qilinadigan mutaxassislar ishdagi qaysi holatlarga aniqlik kiritishi lozim</w:t>
        <w:fldChar w:fldCharType="end"/>
      </w:r>
      <w:r>
        <w:rPr>
          <w:sz w:val="24"/>
          <w:rFonts w:ascii="Times New Roman" w:hAnsi="Times New Roman"/>
        </w:rPr>
        <w:t xml:space="preserve"> holatlarga </w:t>
      </w:r>
      <w:r>
        <w:rPr>
          <w:color w:val="000000"/>
          <w:sz w:val="24"/>
          <w:rFonts w:ascii="Times New Roman" w:hAnsi="Times New Roman"/>
        </w:rPr>
        <w:t xml:space="preserve">oydinlik kiritish, ish bo‘yicha haqiqatni aniqlash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Ishga qaysi sohadagi mutaxassislar jalb qilinishi so‘raladi</w:t>
        <w:fldChar w:fldCharType="end"/>
      </w:r>
      <w:r>
        <w:rPr>
          <w:sz w:val="24"/>
          <w:rFonts w:ascii="Times New Roman" w:hAnsi="Times New Roman"/>
        </w:rPr>
        <w:t xml:space="preserve"> sohasidagi </w:t>
      </w:r>
      <w:r>
        <w:rPr>
          <w:color w:val="000000"/>
          <w:sz w:val="24"/>
          <w:rFonts w:ascii="Times New Roman" w:hAnsi="Times New Roman"/>
        </w:rPr>
        <w:t xml:space="preserve">mutaxassislarni jalb qilish lozim deb hisoblayman. Mutaxassislar o‘z o‘rganishlarini mening ishtirokimda o‘tkazishlarini so‘rayman. 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Yuqoridagilardan kelib chiqib, O‘zbekiston Respublikasi Iqtisodiy protsessual kodeksining 57, 58 hamda 87-moddalariga asoslanib,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ind w:hanging="15"/>
        <w:spacing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SO‘RAYMAN:</w:t>
      </w:r>
    </w:p>
    <w:p>
      <w:pPr>
        <w:pStyle w:val="a0"/>
        <w:jc w:val="both"/>
        <w:ind w:firstLine="900"/>
        <w:spacing w:after="0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Ishga oydinlik kiritish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Ishga qaysi sohadagi mutaxassislar jalb qilinishi so‘raladi</w:t>
        <w:fldChar w:fldCharType="end"/>
      </w:r>
      <w:r>
        <w:rPr>
          <w:sz w:val="24"/>
          <w:rFonts w:ascii="Times New Roman" w:hAnsi="Times New Roman"/>
        </w:rPr>
        <w:t xml:space="preserve"> sohasidagi malakali </w:t>
      </w:r>
      <w:r>
        <w:rPr>
          <w:color w:val="000000"/>
          <w:sz w:val="24"/>
          <w:rFonts w:ascii="Times New Roman" w:hAnsi="Times New Roman"/>
        </w:rPr>
        <w:t xml:space="preserve">mutaxassislarni  jalb qilishingizni.</w:t>
      </w:r>
    </w:p>
    <w:p>
      <w:pPr>
        <w:jc w:val="both"/>
        <w:spacing w:after="0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jc w:val="both"/>
        <w:ind w:firstLine="900"/>
        <w:spacing w:before="40" w:after="0"/>
        <w:rPr>
          <w:b/>
          <w:sz w:val="24"/>
          <w:rFonts w:ascii="Times New Roman" w:hAnsi="Times New Roman"/>
        </w:rPr>
      </w:pPr>
    </w:p>
    <w:p>
      <w:pPr>
        <w:numPr>
          <w:numId w:val="6"/>
          <w:ilvl w:val="0"/>
        </w:numPr>
        <w:jc w:val="both"/>
        <w:ind w:hanging="234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Iltimosnoma nusxasi.</w:t>
      </w:r>
    </w:p>
    <w:p>
      <w:pPr>
        <w:numPr>
          <w:numId w:val="6"/>
          <w:ilvl w:val="0"/>
        </w:numPr>
        <w:jc w:val="both"/>
        <w:ind w:hanging="234"/>
        <w:spacing w:after="0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Nizoli masala yuzasidan iltimosnoma kiritilishiga asos bo‘lgan hujjatlar. </w:t>
      </w:r>
    </w:p>
    <w:p>
      <w:pPr>
        <w:pStyle w:val="a0"/>
        <w:jc w:val="both"/>
        <w:spacing w:before="40" w:after="0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76"/>
        <w:gridCol w:w="3171"/>
        <w:gridCol w:w="3178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</w:tc>
      </w:tr>
    </w:tbl>
    <w:p>
      <w:pPr>
        <w:spacing w:after="0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680" w:top="1134" w:bottom="1134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3B2" w:rsidRDefault="00B173B2">
      <w:pPr>
        <w:spacing w:after="0" w:line="240" w:lineRule="auto"/>
      </w:pPr>
      <w:r>
        <w:separator/>
      </w:r>
    </w:p>
  </w:endnote>
  <w:endnote w:type="continuationSeparator" w:id="0">
    <w:p w:rsidR="00B173B2" w:rsidRDefault="00B17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3B2" w:rsidRDefault="00B173B2">
      <w:pPr>
        <w:spacing w:after="0" w:line="240" w:lineRule="auto"/>
      </w:pPr>
      <w:r>
        <w:separator/>
      </w:r>
    </w:p>
  </w:footnote>
  <w:footnote w:type="continuationSeparator" w:id="0">
    <w:p w:rsidR="00B173B2" w:rsidRDefault="00B173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E50120A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B6AC3"/>
    <w:multiLevelType w:val="hybridMultilevel"/>
    <w:tmpl w:val="BC4AE500"/>
    <w:lvl w:ilvl="0" w:tplc="F0D849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3945"/>
    <w:rsid w:val="000367F1"/>
    <w:rsid w:val="000660FE"/>
    <w:rsid w:val="000866FF"/>
    <w:rsid w:val="00096C51"/>
    <w:rsid w:val="000E60B6"/>
    <w:rsid w:val="001264CF"/>
    <w:rsid w:val="001D1F06"/>
    <w:rsid w:val="002377FE"/>
    <w:rsid w:val="002713AC"/>
    <w:rsid w:val="002D3093"/>
    <w:rsid w:val="002E2D7B"/>
    <w:rsid w:val="003071DC"/>
    <w:rsid w:val="003308AC"/>
    <w:rsid w:val="003329F8"/>
    <w:rsid w:val="00340C52"/>
    <w:rsid w:val="00354310"/>
    <w:rsid w:val="003E2C3D"/>
    <w:rsid w:val="003E3946"/>
    <w:rsid w:val="00452A58"/>
    <w:rsid w:val="004C1D66"/>
    <w:rsid w:val="004E592E"/>
    <w:rsid w:val="00514BFE"/>
    <w:rsid w:val="00517C26"/>
    <w:rsid w:val="00573D5F"/>
    <w:rsid w:val="005837D6"/>
    <w:rsid w:val="00610A72"/>
    <w:rsid w:val="0062136A"/>
    <w:rsid w:val="00626A06"/>
    <w:rsid w:val="006576BC"/>
    <w:rsid w:val="00680D9A"/>
    <w:rsid w:val="006A3F99"/>
    <w:rsid w:val="006D5BC8"/>
    <w:rsid w:val="006E6927"/>
    <w:rsid w:val="00715654"/>
    <w:rsid w:val="007205ED"/>
    <w:rsid w:val="00740520"/>
    <w:rsid w:val="00765AC4"/>
    <w:rsid w:val="00777A75"/>
    <w:rsid w:val="0079560A"/>
    <w:rsid w:val="00795F90"/>
    <w:rsid w:val="007A5E92"/>
    <w:rsid w:val="007C1236"/>
    <w:rsid w:val="008002EB"/>
    <w:rsid w:val="0080183E"/>
    <w:rsid w:val="00827E3A"/>
    <w:rsid w:val="00855934"/>
    <w:rsid w:val="0087799D"/>
    <w:rsid w:val="008831C0"/>
    <w:rsid w:val="00892260"/>
    <w:rsid w:val="00901EAE"/>
    <w:rsid w:val="00910471"/>
    <w:rsid w:val="009314CD"/>
    <w:rsid w:val="009337CC"/>
    <w:rsid w:val="00950199"/>
    <w:rsid w:val="009A0A28"/>
    <w:rsid w:val="009E12FB"/>
    <w:rsid w:val="009F5B5F"/>
    <w:rsid w:val="00A04B25"/>
    <w:rsid w:val="00A47FC5"/>
    <w:rsid w:val="00A661CE"/>
    <w:rsid w:val="00A96651"/>
    <w:rsid w:val="00AC3940"/>
    <w:rsid w:val="00B01ED2"/>
    <w:rsid w:val="00B11900"/>
    <w:rsid w:val="00B136B2"/>
    <w:rsid w:val="00B173B2"/>
    <w:rsid w:val="00B35BC6"/>
    <w:rsid w:val="00B63A5A"/>
    <w:rsid w:val="00B827A5"/>
    <w:rsid w:val="00B95692"/>
    <w:rsid w:val="00BE6D77"/>
    <w:rsid w:val="00BF1114"/>
    <w:rsid w:val="00BF59AB"/>
    <w:rsid w:val="00C06E60"/>
    <w:rsid w:val="00C25395"/>
    <w:rsid w:val="00C704D6"/>
    <w:rsid w:val="00C807DA"/>
    <w:rsid w:val="00CC1796"/>
    <w:rsid w:val="00CC2BE8"/>
    <w:rsid w:val="00CC40DB"/>
    <w:rsid w:val="00D05289"/>
    <w:rsid w:val="00D704CF"/>
    <w:rsid w:val="00D72F08"/>
    <w:rsid w:val="00DD1FA8"/>
    <w:rsid w:val="00DD6AE8"/>
    <w:rsid w:val="00DF3312"/>
    <w:rsid w:val="00E65899"/>
    <w:rsid w:val="00E73632"/>
    <w:rsid w:val="00EC25F8"/>
    <w:rsid w:val="00EE4BAF"/>
    <w:rsid w:val="00FA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41B12F2"/>
  <w15:chartTrackingRefBased/>
  <w15:docId w15:val="{78377C4F-5AA1-40BB-8872-1D4AE4106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D704CF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D704CF"/>
    <w:pPr>
      <w:suppressAutoHyphens w:val="0"/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2023-05-03T06:01:00Z</dcterms:created>
  <dcterms:modified xsi:type="dcterms:W3CDTF">2023-05-03T06:01:00Z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sudi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comment xml:space="preserve">(tuman, ko‘cha nomi, uy raqami)</w:comment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
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daʼvogarning nomi va tashkiliy huquqiy shakli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javobgarning nomi va tashkiliy huquqiy shakli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Iqtisodiy ishni ko‘rib chiqish bo‘yicha sud majlisi tayinlangan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Jalb qilinadigan mutaxassislar ishdagi qaysi holatlarga aniqlik kiritishi lozim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Ishga qaysi sohadagi mutaxassislar jalb qilinishi so‘raladi</w:name>
    <w:value w:hidden="false">
      <w:unit w:active="false"/>
    </w:value>
  </w:element>
</w:structure>
</file>