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 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w:t>
      </w:r>
      <w:r>
        <w:rPr>
          <w:sz w:val="28"/>
          <w:rFonts w:ascii="Times New Roman" w:hAnsi="Times New Roman"/>
        </w:rPr>
        <w:t xml:space="preserve">Odam DNKsi sud-biologik </w:t>
      </w:r>
      <w:r>
        <w:rPr>
          <w:color w:val="000000"/>
          <w:sz w:val="28"/>
          <w:rFonts w:ascii="Times New Roman" w:hAnsi="Times New Roman"/>
        </w:rPr>
        <w:t xml:space="preserve">ekspertizasi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 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Odam DNKsi sud-biologik ekspertizasi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w:t>
      </w:r>
      <w:r>
        <w:rPr>
          <w:sz w:val="28"/>
          <w:rFonts w:ascii="Times New Roman" w:hAnsi="Times New Roman"/>
        </w:rPr>
        <w:t xml:space="preserve">jinoyat ishiga aloqador fuqarolarni DNK biologik maʼlumotlari bilan </w:t>
      </w:r>
      <w:r>
        <w:rPr>
          <w:color w:val="000000"/>
          <w:sz w:val="28"/>
          <w:rFonts w:ascii="Times New Roman" w:hAnsi="Times New Roman"/>
        </w:rPr>
        <w:t xml:space="preserve">bevosita bogʻliq. Ushbu holat esa </w:t>
      </w:r>
      <w:r>
        <w:rPr>
          <w:sz w:val="28"/>
          <w:rFonts w:ascii="Times New Roman" w:hAnsi="Times New Roman"/>
        </w:rPr>
        <w:t xml:space="preserve">odam DNKsi sud-biologik</w:t>
      </w:r>
      <w:r>
        <w:rPr>
          <w:color w:val="000000"/>
          <w:sz w:val="28"/>
          <w:rFonts w:ascii="Times New Roman" w:hAnsi="Times New Roman"/>
        </w:rPr>
        <w:t xml:space="preserve"> ekspertizasini oʻtkazish orqali aniqlashtirilishi lozim. Dastlabki tergov davomida </w:t>
      </w:r>
      <w:r>
        <w:rPr>
          <w:sz w:val="28"/>
          <w:rFonts w:ascii="Times New Roman" w:hAnsi="Times New Roman"/>
        </w:rPr>
        <w:t xml:space="preserve">odam DNKsi                     sud-biologik</w:t>
      </w:r>
      <w:r>
        <w:rPr>
          <w:color w:val="000000"/>
          <w:sz w:val="28"/>
          <w:rFonts w:ascii="Times New Roman" w:hAnsi="Times New Roman"/>
        </w:rPr>
        <w:t xml:space="preserve"> ekspertizasi oʻtkazilishini qayta-qayta soʻragan boʻlsakda, tergov organi tomonidan ushbu turdagi ekspertiza oʻtkazilmadi.     </w:t>
      </w:r>
    </w:p>
    <w:p>
      <w:pPr>
        <w:jc w:val="both"/>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w:t>
      </w:r>
      <w:r>
        <w:rPr>
          <w:sz w:val="28"/>
          <w:rFonts w:ascii="Times New Roman" w:hAnsi="Times New Roman"/>
        </w:rPr>
        <w:t xml:space="preserve">odam DNKsi sud-biologik </w:t>
      </w:r>
      <w:r>
        <w:rPr>
          <w:color w:val="000000"/>
          <w:sz w:val="28"/>
          <w:rFonts w:ascii="Times New Roman" w:hAnsi="Times New Roman"/>
        </w:rPr>
        <w:t xml:space="preserve">ekspertizasi tayinlanishi, ekspertiza malakali mutaxasislar tomonidan oʻtkazilishi, ekspert xulosasidan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9"/>
        <w:spacing w:after="0"/>
        <w:rPr>
          <w:color w:val="000000"/>
          <w:sz w:val="28"/>
          <w:rFonts w:ascii="Times New Roman" w:hAnsi="Times New Roman"/>
        </w:rPr>
      </w:pPr>
      <w:r>
        <w:rPr>
          <w:color w:val="000000"/>
          <w:sz w:val="28"/>
          <w:rFonts w:ascii="Times New Roman" w:hAnsi="Times New Roman"/>
        </w:rPr>
        <w:t xml:space="preserve">1. Mening </w:t>
      </w:r>
      <w:r>
        <w:rPr>
          <w:sz w:val="28"/>
          <w:rFonts w:ascii="Times New Roman" w:hAnsi="Times New Roman"/>
        </w:rPr>
        <w:t xml:space="preserve">odam DNKsi sud-biologik </w:t>
      </w:r>
      <w:r>
        <w:rPr>
          <w:color w:val="000000"/>
          <w:sz w:val="28"/>
          <w:rFonts w:ascii="Times New Roman" w:hAnsi="Times New Roman"/>
        </w:rPr>
        <w:t xml:space="preserve">ekspertizasi tayinlash haqidagi iltimosnomamni qanoatlantirishingizni;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 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w:t>
      </w:r>
      <w:r>
        <w:rPr>
          <w:sz w:val="28"/>
          <w:rFonts w:ascii="Times New Roman" w:hAnsi="Times New Roman"/>
        </w:rPr>
        <w:t xml:space="preserve">odam DNKsi sud-biologik </w:t>
      </w:r>
      <w:r>
        <w:rPr>
          <w:color w:val="000000"/>
          <w:sz w:val="28"/>
          <w:rFonts w:ascii="Times New Roman" w:hAnsi="Times New Roman"/>
        </w:rPr>
        <w:t xml:space="preserve">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51AB3"/>
    <w:rsid w:val="00154A64"/>
    <w:rsid w:val="00170E56"/>
    <w:rsid w:val="00213A5B"/>
    <w:rsid w:val="00263191"/>
    <w:rsid w:val="00281337"/>
    <w:rsid w:val="00370D20"/>
    <w:rsid w:val="00406D50"/>
    <w:rsid w:val="00411193"/>
    <w:rsid w:val="0045084B"/>
    <w:rsid w:val="00482439"/>
    <w:rsid w:val="004A7E98"/>
    <w:rsid w:val="004E6318"/>
    <w:rsid w:val="0052572B"/>
    <w:rsid w:val="00573F1C"/>
    <w:rsid w:val="00582785"/>
    <w:rsid w:val="005A070B"/>
    <w:rsid w:val="00611FFF"/>
    <w:rsid w:val="0065777A"/>
    <w:rsid w:val="006674F8"/>
    <w:rsid w:val="006D2867"/>
    <w:rsid w:val="007366DF"/>
    <w:rsid w:val="00745E81"/>
    <w:rsid w:val="0075215D"/>
    <w:rsid w:val="00792610"/>
    <w:rsid w:val="007C4520"/>
    <w:rsid w:val="007C4823"/>
    <w:rsid w:val="007E2A31"/>
    <w:rsid w:val="0086519C"/>
    <w:rsid w:val="00895839"/>
    <w:rsid w:val="009543C8"/>
    <w:rsid w:val="00974C46"/>
    <w:rsid w:val="00981631"/>
    <w:rsid w:val="0099420D"/>
    <w:rsid w:val="009D0426"/>
    <w:rsid w:val="009F14AC"/>
    <w:rsid w:val="00A55836"/>
    <w:rsid w:val="00A708DD"/>
    <w:rsid w:val="00A91D33"/>
    <w:rsid w:val="00B63C81"/>
    <w:rsid w:val="00BD09DD"/>
    <w:rsid w:val="00BD1FFF"/>
    <w:rsid w:val="00C24A9C"/>
    <w:rsid w:val="00C468F9"/>
    <w:rsid w:val="00C71D3A"/>
    <w:rsid w:val="00CB2FEC"/>
    <w:rsid w:val="00CC3E0C"/>
    <w:rsid w:val="00D0568F"/>
    <w:rsid w:val="00E13C0C"/>
    <w:rsid w:val="00E32477"/>
    <w:rsid w:val="00F35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D207D-206B-4C2A-9BEF-14695BBF1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3</Pages>
  <Words>477</Words>
  <Characters>2725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31</cp:revision>
  <dcterms:created xsi:type="dcterms:W3CDTF">2022-03-29T14:54:00Z</dcterms:created>
  <dcterms:modified xsi:type="dcterms:W3CDTF">2025-01-07T04:05:00Z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 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Odam DNKsi sud-biologik ekspertizasi tayinlash yoʻli bilan aniqlanishi lozim boʻlgan holatning qisqacha tafsiloti </w:name>
    <w:value w:hidden="false">
      <w:unit w:active="false"/>
    </w:value>
  </w:element>
</w:structure>
</file>