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firstLine="5220"/>
        <w:spacing w:after="0" w:line="240" w:lineRule="auto"/>
        <w:tabs>
          <w:tab w:val="left" w:pos="5364"/>
        </w:tabs>
        <w:rPr>
          <w:b/>
          <w:sz w:val="24"/>
          <w:rFonts w:ascii="Times New Roman" w:hAnsi="Times New Roman"/>
        </w:rPr>
      </w:pPr>
      <w:r>
        <w:rPr>
          <w:b/>
          <w:sz w:val="24"/>
          <w:rFonts w:ascii="Times New Roman" w:hAnsi="Times New Roman"/>
        </w:rPr>
        <w:t xml:space="preserve">Fuqarolik ishlari boʻyicha </w:t>
      </w:r>
    </w:p>
    <w:p>
      <w:pPr>
        <w:jc w:val="right"/>
        <w:ind w:left="5220"/>
        <w:spacing w:after="0" w:line="240" w:lineRule="auto"/>
        <w:tabs>
          <w:tab w:val="left" w:pos="5364"/>
        </w:tabs>
        <w:rPr>
          <w:b/>
          <w:sz w:val="24"/>
          <w:rFonts w:ascii="Times New Roman" w:hAnsi="Times New Roman"/>
        </w:rPr>
      </w:pPr>
      <w:r>
        <w:rPr>
          <w:b/>
          <w:vanish w:val="false"/>
          <w:sz w:val="24"/>
          <w:rFonts w:ascii="Times New Roman" w:hAnsi="Times New Roman"/>
        </w:rPr>
        <w:fldChar w:fldCharType="begin"/>
        <w:instrText xml:space="preserve">X {"Y":2}</w:instrText>
        <w:fldChar w:fldCharType="separate"/>
        <w:t xml:space="preserve">Daʼvo ariza berilgan fuqarolik ishlari bo‘yicha sud nomi</w:t>
      </w:r>
      <w:r>
        <w:rPr>
          <w:b/>
          <w:vanish w:val="false"/>
          <w:sz w:val="24"/>
          <w:rFonts w:ascii="Times New Roman" w:hAnsi="Times New Roman"/>
        </w:rPr>
        <w:fldChar w:fldCharType="end"/>
      </w:r>
      <w:r>
        <w:rPr>
          <w:b/>
          <w:sz w:val="24"/>
          <w:rFonts w:ascii="Times New Roman" w:hAnsi="Times New Roman"/>
        </w:rPr>
        <w:t>ga</w:t>
      </w:r>
    </w:p>
    <w:p>
      <w:pPr>
        <w:jc w:val="right"/>
        <w:ind w:firstLine="5220"/>
        <w:spacing w:after="0" w:line="240" w:lineRule="auto"/>
        <w:tabs>
          <w:tab w:val="left" w:pos="5364"/>
        </w:tabs>
        <w:rPr>
          <w:b/>
          <w:sz w:val="24"/>
          <w:rFonts w:ascii="Times New Roman" w:hAnsi="Times New Roman"/>
        </w:rPr>
      </w:pPr>
      <w:r>
        <w:rPr>
          <w:b/>
          <w:sz w:val="24"/>
          <w:rFonts w:ascii="Times New Roman" w:hAnsi="Times New Roman"/>
        </w:rPr>
        <w:t>Daʼvogar:</w:t>
      </w:r>
      <w:r>
        <w:rPr>
          <w:sz w:val="24"/>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p>
      <w:pPr>
        <w:jc w:val="right"/>
        <w:ind w:firstLine="5220"/>
        <w:spacing w:after="0" w:line="240" w:lineRule="auto"/>
        <w:tabs>
          <w:tab w:val="left" w:pos="5364"/>
        </w:tabs>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p>
      <w:pPr>
        <w:jc w:val="right"/>
        <w:ind w:firstLine="5220"/>
        <w:spacing w:after="0" w:line="240" w:lineRule="auto"/>
        <w:tabs>
          <w:tab w:val="left" w:pos="5364"/>
        </w:tabs>
      </w:pP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firstLine="5220"/>
        <w:spacing w:after="0" w:line="240" w:lineRule="auto"/>
        <w:tabs>
          <w:tab w:val="left" w:pos="5364"/>
        </w:tabs>
      </w:pP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p>
      <w:pPr>
        <w:jc w:val="right"/>
        <w:ind w:firstLine="5220"/>
        <w:spacing w:after="0" w:line="240" w:lineRule="auto"/>
        <w:tabs>
          <w:tab w:val="left" w:pos="5364"/>
        </w:tabs>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rPr>
        <w:fldChar w:fldCharType="end"/>
      </w:r>
    </w:p>
    <w:p>
      <w:pPr>
        <w:jc w:val="right"/>
        <w:ind w:firstLine="5220"/>
        <w:spacing w:after="0" w:line="240" w:lineRule="auto"/>
        <w:tabs>
          <w:tab w:val="left" w:pos="5364"/>
        </w:tabs>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p>
      <w:pPr>
        <w:jc w:val="right"/>
        <w:ind w:firstLine="5220"/>
        <w:spacing w:after="0" w:line="240" w:lineRule="auto"/>
        <w:tabs>
          <w:tab w:val="left" w:pos="5364"/>
        </w:tabs>
      </w:pP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p>
    <w:p>
      <w:pPr>
        <w:jc w:val="right"/>
        <w:ind w:firstLine="5220"/>
        <w:spacing w:after="0" w:line="240" w:lineRule="auto"/>
        <w:tabs>
          <w:tab w:val="left" w:pos="5364"/>
        </w:tabs>
      </w:pP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p>
      <w:pPr>
        <w:pStyle w:val="ConsPlusNonformat"/>
        <w:jc w:val="right"/>
        <w:tabs>
          <w:tab w:val="left" w:pos="5364"/>
        </w:tabs>
        <w:rPr>
          <w:rFonts w:ascii="Times New Roman" w:hAnsi="Times New Roman"/>
        </w:rPr>
      </w:pPr>
    </w:p>
    <w:p>
      <w:pPr>
        <w:pStyle w:val="ConsPlusNonformat"/>
        <w:jc w:val="center"/>
        <w:rPr>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 xml:space="preserve">D A ʼ V O   A R I Z A</w:t>
      </w:r>
    </w:p>
    <w:p>
      <w:pPr>
        <w:pStyle w:val="ConsPlusNonformat"/>
        <w:jc w:val="center"/>
        <w:rPr>
          <w:sz w:val="24"/>
          <w:rFonts w:ascii="Times New Roman" w:hAnsi="Times New Roman"/>
        </w:rPr>
      </w:pPr>
      <w:r>
        <w:rPr>
          <w:sz w:val="24"/>
          <w:rFonts w:ascii="Times New Roman" w:hAnsi="Times New Roman"/>
        </w:rPr>
        <w:t>(</w:t>
      </w:r>
      <w:r>
        <w:rPr>
          <w:i/>
          <w:sz w:val="24"/>
          <w:rFonts w:ascii="Times New Roman" w:hAnsi="Times New Roman"/>
        </w:rPr>
        <w:t xml:space="preserve">Oldi-sotdi shartnomasini bekor qilish toʻgʻrisida</w:t>
      </w:r>
      <w:r>
        <w:rPr>
          <w:sz w:val="24"/>
          <w:rFonts w:ascii="Times New Roman" w:hAnsi="Times New Roman"/>
        </w:rPr>
        <w:t>)</w:t>
      </w:r>
    </w:p>
    <w:p>
      <w:pPr>
        <w:pStyle w:val="ConsPlusNonformat"/>
        <w:jc w:val="center"/>
        <w:rPr>
          <w:sz w:val="24"/>
          <w:rFonts w:ascii="Times New Roman" w:hAnsi="Times New Roman"/>
        </w:rPr>
      </w:pPr>
    </w:p>
    <w:p>
      <w:pPr>
        <w:pStyle w:val="ConsPlusNonformat"/>
        <w:jc w:val="both"/>
        <w:ind w:firstLine="709"/>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Daʼvogar va javobgar o‘rtasida shartnoma tuzilgan sana</w:t>
      </w:r>
      <w:r>
        <w:rPr>
          <w:vanish w:val="false"/>
          <w:sz w:val="24"/>
          <w:rFonts w:ascii="Times New Roman" w:hAnsi="Times New Roman"/>
        </w:rPr>
        <w:fldChar w:fldCharType="end"/>
      </w:r>
      <w:r>
        <w:rPr>
          <w:sz w:val="24"/>
          <w:rFonts w:ascii="Times New Roman" w:hAnsi="Times New Roman"/>
        </w:rPr>
        <w:t xml:space="preserve"> kuni men va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oʻrtamizda </w:t>
      </w:r>
      <w:r>
        <w:rPr>
          <w:vanish w:val="false"/>
          <w:sz w:val="24"/>
          <w:rFonts w:ascii="Times New Roman" w:hAnsi="Times New Roman"/>
        </w:rPr>
        <w:fldChar w:fldCharType="begin"/>
        <w:instrText xml:space="preserve">X {"Y":16}</w:instrText>
        <w:fldChar w:fldCharType="separate"/>
        <w:t xml:space="preserve">Shartnoma predmeti</w:t>
      </w:r>
      <w:r>
        <w:rPr>
          <w:vanish w:val="false"/>
          <w:sz w:val="24"/>
          <w:rFonts w:ascii="Times New Roman" w:hAnsi="Times New Roman"/>
        </w:rPr>
        <w:fldChar w:fldCharType="end"/>
      </w:r>
      <w:r>
        <w:rPr>
          <w:sz w:val="24"/>
          <w:rFonts w:ascii="Times New Roman" w:hAnsi="Times New Roman"/>
        </w:rPr>
        <w:t xml:space="preserve"> toʻgʻrisida </w:t>
      </w:r>
      <w:r>
        <w:rPr>
          <w:vanish w:val="false"/>
          <w:sz w:val="24"/>
          <w:rFonts w:ascii="Times New Roman" w:hAnsi="Times New Roman"/>
        </w:rPr>
        <w:fldChar w:fldCharType="begin"/>
        <w:instrText xml:space="preserve">X {"Y":26}</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 xml:space="preserve">-sonli shartnoma tuzilgan.</w:t>
      </w:r>
    </w:p>
    <w:p>
      <w:pPr>
        <w:pStyle w:val="ConsPlusNonformat"/>
        <w:jc w:val="both"/>
        <w:ind w:firstLine="709"/>
        <w:rPr>
          <w:sz w:val="24"/>
          <w:rFonts w:ascii="Times New Roman" w:hAnsi="Times New Roman"/>
        </w:rPr>
      </w:pPr>
      <w:r>
        <w:rPr>
          <w:sz w:val="24"/>
          <w:rFonts w:ascii="Times New Roman" w:hAnsi="Times New Roman"/>
        </w:rPr>
        <w:t xml:space="preserve">Tuzilgan shartnomaning </w:t>
      </w:r>
      <w:r>
        <w:rPr>
          <w:vanish w:val="false"/>
          <w:sz w:val="24"/>
          <w:rFonts w:ascii="Times New Roman" w:hAnsi="Times New Roman"/>
        </w:rPr>
        <w:fldChar w:fldCharType="begin"/>
        <w:instrText xml:space="preserve">X {"Y":17}</w:instrText>
        <w:fldChar w:fldCharType="separate"/>
        <w:t xml:space="preserve">Shartnomaning javobgarga majburiyat yuklagan bandi</w:t>
      </w:r>
      <w:r>
        <w:rPr>
          <w:vanish w:val="false"/>
        </w:rPr>
        <w:fldChar w:fldCharType="end"/>
      </w:r>
      <w:r>
        <w:t xml:space="preserve"> </w:t>
      </w:r>
      <w:r>
        <w:rPr>
          <w:sz w:val="24"/>
          <w:rFonts w:ascii="Times New Roman" w:hAnsi="Times New Roman"/>
        </w:rPr>
        <w:t xml:space="preserve">bandiga koʻra, javobgar </w:t>
      </w:r>
      <w:r>
        <w:rPr>
          <w:vanish w:val="false"/>
          <w:sz w:val="24"/>
          <w:rFonts w:ascii="Times New Roman" w:hAnsi="Times New Roman"/>
        </w:rPr>
        <w:fldChar w:fldCharType="begin"/>
        <w:instrText xml:space="preserve">X {"Y":18}</w:instrText>
        <w:fldChar w:fldCharType="separate"/>
        <w:t xml:space="preserve">Shartnomaning tegishli bandiga ko‘ra javobgar zimmasiga yuklatilgan majburiyatlar</w:t>
      </w:r>
      <w:r>
        <w:rPr>
          <w:vanish w:val="false"/>
          <w:sz w:val="24"/>
          <w:rFonts w:ascii="Times New Roman" w:hAnsi="Times New Roman"/>
        </w:rPr>
        <w:fldChar w:fldCharType="end"/>
      </w:r>
      <w:r>
        <w:rPr>
          <w:sz w:val="24"/>
          <w:rFonts w:ascii="Times New Roman" w:hAnsi="Times New Roman"/>
        </w:rPr>
        <w:t xml:space="preserve"> majburiyatini bajarishi kerak edi.</w:t>
      </w:r>
    </w:p>
    <w:p>
      <w:pPr>
        <w:pStyle w:val="ConsPlusNonformat"/>
        <w:jc w:val="both"/>
        <w:ind w:firstLine="709"/>
        <w:rPr>
          <w:sz w:val="24"/>
          <w:rFonts w:ascii="Times New Roman" w:hAnsi="Times New Roman"/>
        </w:rPr>
      </w:pPr>
      <w:r>
        <w:rPr>
          <w:sz w:val="24"/>
          <w:rFonts w:ascii="Times New Roman" w:hAnsi="Times New Roman"/>
        </w:rPr>
        <w:t xml:space="preserve">Biroq, javobgar shartnomaga asosan zimmasiga olgan </w:t>
      </w:r>
      <w:r>
        <w:rPr>
          <w:vanish w:val="false"/>
          <w:sz w:val="24"/>
          <w:rFonts w:ascii="Times New Roman" w:hAnsi="Times New Roman"/>
        </w:rPr>
        <w:fldChar w:fldCharType="begin"/>
        <w:instrText xml:space="preserve">X {"Y":19}</w:instrText>
        <w:fldChar w:fldCharType="separate"/>
        <w:t xml:space="preserve">Shartnomaning javobgar tomonidan bajarilmagan majburiyatlari</w:t>
      </w:r>
      <w:r>
        <w:rPr>
          <w:vanish w:val="false"/>
          <w:sz w:val="24"/>
          <w:rFonts w:ascii="Times New Roman" w:hAnsi="Times New Roman"/>
        </w:rPr>
        <w:fldChar w:fldCharType="end"/>
      </w:r>
      <w:r>
        <w:rPr>
          <w:sz w:val="24"/>
          <w:rFonts w:ascii="Times New Roman" w:hAnsi="Times New Roman"/>
        </w:rPr>
        <w:t xml:space="preserve"> majburiyatlarni bajarmadi.</w:t>
      </w:r>
    </w:p>
    <w:p>
      <w:pPr>
        <w:pStyle w:val="ConsPlusNonformat"/>
        <w:jc w:val="both"/>
        <w:ind w:firstLine="709"/>
        <w:rPr>
          <w:sz w:val="24"/>
          <w:rFonts w:ascii="Times New Roman" w:hAnsi="Times New Roman"/>
        </w:rPr>
      </w:pPr>
      <w:r>
        <w:rPr>
          <w:sz w:val="24"/>
          <w:rFonts w:ascii="Times New Roman" w:hAnsi="Times New Roman"/>
        </w:rPr>
        <w:t xml:space="preserve">Shartnomani bekor qilish toʻgʻrisida javobgarga murojaat qilgan boʻlsamda, u shartnomani bekor qilishga rozilik bermadi.    </w:t>
      </w:r>
    </w:p>
    <w:p>
      <w:pPr>
        <w:jc w:val="both"/>
        <w:ind w:firstLine="709"/>
        <w:spacing w:after="0" w:line="240" w:lineRule="auto"/>
        <w:rPr>
          <w:sz w:val="24"/>
          <w:rFonts w:ascii="Times New Roman" w:hAnsi="Times New Roman"/>
        </w:rPr>
      </w:pPr>
      <w:r>
        <w:rPr>
          <w:sz w:val="24"/>
          <w:rFonts w:ascii="Times New Roman" w:hAnsi="Times New Roman"/>
        </w:rPr>
        <w:t xml:space="preserve">Oʻzbekiston Respublikasi Fuqarolik kodeksining 382-moddasiga koʻra, agar boshqa qonun hujjatlarida yoki shartnomada boshqacha tartib nazarda tutilgan boʻlmasa, shartnoma taraflarning kelishuviga muvofiq yoki ikkinchi taraf shartnomani jiddiy ravishda buzsa  oʻzgartirilishi va bekor qilinishi mumkin.</w:t>
      </w:r>
    </w:p>
    <w:p>
      <w:pPr>
        <w:jc w:val="both"/>
        <w:ind w:firstLine="709"/>
        <w:spacing w:after="0" w:line="240" w:lineRule="auto"/>
        <w:rPr>
          <w:sz w:val="24"/>
          <w:rFonts w:ascii="Times New Roman" w:hAnsi="Times New Roman"/>
        </w:rPr>
      </w:pPr>
      <w:r>
        <w:rPr>
          <w:sz w:val="24"/>
        </w:rPr>
        <w:t xml:space="preserve">Taraflardan birining shartnomani buzishi ikkinchi tarafga u shartnoma tuzishda umid qilishga haqli boʻlgan narsadan koʻp darajada mahrum boʻladigan qilib zarar yetkazishi shartnomani jiddiy buzish hisoblanadi.</w:t>
      </w:r>
    </w:p>
    <w:p>
      <w:pPr>
        <w:jc w:val="both"/>
        <w:ind w:firstLine="709"/>
        <w:spacing w:after="0" w:line="240" w:lineRule="auto"/>
        <w:rPr>
          <w:sz w:val="24"/>
          <w:rFonts w:ascii="Times New Roman" w:hAnsi="Times New Roman"/>
        </w:rPr>
      </w:pPr>
      <w:r>
        <w:rPr>
          <w:sz w:val="24"/>
        </w:rPr>
        <w:t xml:space="preserve">Javobgar shartnomani jiddiy ravishda buzganligi natijasida men koʻp miqdorda zarar koʻrdim. </w:t>
      </w:r>
    </w:p>
    <w:p>
      <w:pPr>
        <w:jc w:val="both"/>
        <w:ind w:firstLine="709"/>
        <w:spacing w:after="0" w:line="240" w:lineRule="auto"/>
        <w:rPr>
          <w:sz w:val="24"/>
          <w:rFonts w:ascii="Times New Roman" w:hAnsi="Times New Roman"/>
        </w:rPr>
      </w:pPr>
      <w:r>
        <w:rPr>
          <w:sz w:val="24"/>
          <w:rFonts w:ascii="Times New Roman" w:hAnsi="Times New Roman"/>
        </w:rPr>
        <w:t xml:space="preserve">Shuningdek, daʼvo arizamga </w:t>
      </w:r>
      <w:r>
        <w:rPr>
          <w:vanish w:val="false"/>
          <w:sz w:val="24"/>
          <w:rFonts w:ascii="Times New Roman" w:hAnsi="Times New Roman"/>
        </w:rPr>
        <w:fldChar w:fldCharType="begin"/>
        <w:instrText xml:space="preserve">X {"Y":23}</w:instrText>
        <w:fldChar w:fldCharType="separate"/>
        <w:t xml:space="preserve">Daʼvogar daʼvo arizasiga asos sifatida keltirgan holatlar</w:t>
      </w:r>
      <w:r>
        <w:rPr>
          <w:vanish w:val="false"/>
          <w:sz w:val="24"/>
          <w:rFonts w:ascii="Times New Roman" w:hAnsi="Times New Roman"/>
        </w:rPr>
        <w:fldChar w:fldCharType="end"/>
      </w:r>
      <w:r>
        <w:rPr>
          <w:sz w:val="24"/>
          <w:rFonts w:ascii="Times New Roman" w:hAnsi="Times New Roman"/>
        </w:rPr>
        <w:t xml:space="preserve">larni asos sifatida keltiraman. </w:t>
      </w:r>
    </w:p>
    <w:p>
      <w:pPr>
        <w:jc w:val="both"/>
        <w:ind w:firstLine="709"/>
        <w:spacing w:after="0"/>
        <w:rPr>
          <w:sz w:val="24"/>
          <w:rFonts w:ascii="Times New Roman" w:hAnsi="Times New Roman"/>
        </w:rPr>
      </w:pPr>
      <w:r>
        <w:rPr>
          <w:sz w:val="24"/>
          <w:rFonts w:ascii="Times New Roman" w:hAnsi="Times New Roman"/>
        </w:rPr>
        <w:t xml:space="preserve">Oʻzbekiston Respublikasi Oliy xoʻjalik sudi Plenumining 2009-yil </w:t>
        <w:br/>
        <w:t xml:space="preserve">18-dekabrdagi “Xoʻjalik shartnomalarini tuzish, oʻzgartirish va bekor qilishni tartibga soluvchi fuqarolik qonun hujjatlari normalarini qoʻllashning ayrim masalalari toʻgʻrisida”gi qarori 18-bandining ikkinchi bandida basharti qonun hujjatlaridan, shartnoma yoki ish muomalasi odatlaridan boshqacha tartib kelib chiqmasa shartnoma qanday shaklda tuzilgan boʻlsa, uni oʻzgartirish yoki bekor qilish toʻgʻrisida kelishuv ham shunday shaklda tuzilishi belgilangan.</w:t>
      </w:r>
    </w:p>
    <w:p>
      <w:pPr>
        <w:pStyle w:val="ConsPlusNonformat"/>
        <w:jc w:val="both"/>
        <w:ind w:firstLine="709"/>
        <w:rPr>
          <w:sz w:val="24"/>
          <w:rFonts w:ascii="Times New Roman" w:hAnsi="Times New Roman"/>
        </w:rPr>
      </w:pPr>
      <w:r>
        <w:rPr>
          <w:sz w:val="24"/>
          <w:rFonts w:ascii="Times New Roman" w:hAnsi="Times New Roman"/>
        </w:rPr>
        <w:t xml:space="preserve">Yuqorida bayon etilganlarga kura va Oʻzbekiston Respublikasi Fuqarolik kodeksining 382-moddasiga, Fuqarolik protsessual kodeksining 188, 189 va 191-moddalariga asosan,</w:t>
      </w:r>
    </w:p>
    <w:p>
      <w:pPr>
        <w:pStyle w:val="ConsPlusNonformat"/>
        <w:rPr>
          <w:sz w:val="24"/>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 xml:space="preserve">S Oʻ R A Y M A N:</w:t>
      </w:r>
    </w:p>
    <w:p>
      <w:pPr>
        <w:pStyle w:val="ConsPlusNonformat"/>
        <w:jc w:val="center"/>
        <w:rPr>
          <w:sz w:val="24"/>
          <w:rFonts w:ascii="Times New Roman" w:hAnsi="Times New Roman"/>
        </w:rPr>
      </w:pPr>
    </w:p>
    <w:p>
      <w:pPr>
        <w:pStyle w:val="ConsPlusNonformat"/>
        <w:jc w:val="both"/>
        <w:ind w:firstLine="709"/>
        <w:rPr>
          <w:sz w:val="24"/>
          <w:rFonts w:ascii="Times New Roman" w:hAnsi="Times New Roman"/>
        </w:rPr>
      </w:pPr>
      <w:r>
        <w:rPr>
          <w:sz w:val="24"/>
          <w:rFonts w:ascii="Times New Roman" w:hAnsi="Times New Roman"/>
        </w:rPr>
        <w:t xml:space="preserve">1. Men va javobgar oʻrtamizda </w:t>
      </w:r>
      <w:r>
        <w:rPr>
          <w:vanish w:val="false"/>
          <w:sz w:val="24"/>
          <w:rFonts w:ascii="Times New Roman" w:hAnsi="Times New Roman"/>
        </w:rPr>
        <w:fldChar w:fldCharType="begin"/>
        <w:instrText xml:space="preserve">X {"Y":15}</w:instrText>
        <w:fldChar w:fldCharType="separate"/>
        <w:t xml:space="preserve">Daʼvogar va javobgar o‘rtasida shartnoma tuzilgan sana</w:t>
      </w:r>
      <w:r>
        <w:rPr>
          <w:vanish w:val="false"/>
          <w:sz w:val="24"/>
          <w:rFonts w:ascii="Times New Roman" w:hAnsi="Times New Roman"/>
        </w:rPr>
        <w:fldChar w:fldCharType="end"/>
      </w:r>
      <w:r>
        <w:rPr>
          <w:sz w:val="24"/>
          <w:rFonts w:ascii="Times New Roman" w:hAnsi="Times New Roman"/>
        </w:rPr>
        <w:t xml:space="preserve"> kuni tuzilgan № </w:t>
      </w:r>
      <w:r>
        <w:rPr>
          <w:vanish w:val="false"/>
          <w:sz w:val="24"/>
          <w:rFonts w:ascii="Times New Roman" w:hAnsi="Times New Roman"/>
        </w:rPr>
        <w:fldChar w:fldCharType="begin"/>
        <w:instrText xml:space="preserve">X {"Y":26}</w:instrText>
        <w:fldChar w:fldCharType="separate"/>
        <w:t xml:space="preserve">Shartnoma raqami</w:t>
      </w:r>
      <w:r>
        <w:rPr>
          <w:vanish w:val="false"/>
          <w:sz w:val="24"/>
          <w:rFonts w:ascii="Times New Roman" w:hAnsi="Times New Roman"/>
        </w:rPr>
        <w:fldChar w:fldCharType="end"/>
      </w:r>
      <w:r>
        <w:rPr>
          <w:sz w:val="24"/>
          <w:rFonts w:ascii="Times New Roman" w:hAnsi="Times New Roman"/>
        </w:rPr>
        <w:t xml:space="preserve">-sonli shartnomani shartnomasini bekor qilishingizni;</w:t>
      </w:r>
    </w:p>
    <w:p>
      <w:pPr>
        <w:pStyle w:val="ConsPlusNonformat"/>
        <w:jc w:val="both"/>
        <w:ind w:firstLine="709"/>
        <w:rPr>
          <w:sz w:val="24"/>
          <w:rFonts w:ascii="Times New Roman" w:hAnsi="Times New Roman"/>
        </w:rPr>
      </w:pPr>
      <w:r>
        <w:rPr>
          <w:sz w:val="24"/>
          <w:rFonts w:ascii="Times New Roman" w:hAnsi="Times New Roman"/>
        </w:rPr>
        <w:t xml:space="preserve">2.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dan daʼvo taqdim etish vaqtida men tomonimdan toʻlangan </w:t>
      </w:r>
      <w:r>
        <w:rPr>
          <w:vanish w:val="false"/>
          <w:sz w:val="24"/>
          <w:rFonts w:ascii="Times New Roman" w:hAnsi="Times New Roman"/>
        </w:rPr>
        <w:fldChar w:fldCharType="begin"/>
        <w:instrText xml:space="preserve">X {"Y":25}</w:instrText>
        <w:fldChar w:fldCharType="separate"/>
        <w:t xml:space="preserve">Daʼvo taqdim etish vaqtida daʼvogar tomonidan to‘langan davlat boji miqdori</w:t>
      </w:r>
      <w:r>
        <w:rPr>
          <w:vanish w:val="false"/>
          <w:sz w:val="24"/>
          <w:rFonts w:ascii="Times New Roman" w:hAnsi="Times New Roman"/>
        </w:rPr>
        <w:fldChar w:fldCharType="end"/>
      </w:r>
      <w:r>
        <w:rPr>
          <w:sz w:val="24"/>
          <w:rFonts w:ascii="Times New Roman" w:hAnsi="Times New Roman"/>
        </w:rPr>
        <w:t xml:space="preserve"> soʻmni undirib berishingizni.</w:t>
      </w:r>
    </w:p>
    <w:p>
      <w:pPr>
        <w:pStyle w:val="ConsPlusNonformat"/>
        <w:jc w:val="both"/>
        <w:ind w:firstLine="709"/>
        <w:rPr>
          <w:sz w:val="24"/>
          <w:rFonts w:ascii="Times New Roman" w:hAnsi="Times New Roman"/>
        </w:rPr>
      </w:pPr>
    </w:p>
    <w:p>
      <w:pPr>
        <w:pStyle w:val="ConsPlusNonformat"/>
        <w:ind w:firstLine="709"/>
        <w:rPr>
          <w:b/>
          <w:sz w:val="24"/>
          <w:rFonts w:ascii="Times New Roman" w:hAnsi="Times New Roman"/>
        </w:rPr>
      </w:pPr>
      <w:r>
        <w:rPr>
          <w:b/>
          <w:sz w:val="24"/>
          <w:rFonts w:ascii="Times New Roman" w:hAnsi="Times New Roman"/>
        </w:rPr>
        <w:t xml:space="preserve">Ilova qilinayotgan hujjatlar:</w:t>
      </w:r>
    </w:p>
    <w:p>
      <w:pPr>
        <w:pStyle w:val="ConsPlusNonformat"/>
        <w:ind w:firstLine="709"/>
        <w:rPr>
          <w:sz w:val="24"/>
          <w:rFonts w:ascii="Times New Roman" w:hAnsi="Times New Roman"/>
        </w:rPr>
      </w:pPr>
      <w:r>
        <w:rPr>
          <w:sz w:val="24"/>
          <w:rFonts w:ascii="Times New Roman" w:hAnsi="Times New Roman"/>
        </w:rPr>
        <w:t xml:space="preserve">1. Oldi-sotdi shartnomasi nusxasi;</w:t>
      </w:r>
    </w:p>
    <w:p>
      <w:pPr>
        <w:pStyle w:val="ConsPlusNonformat"/>
        <w:ind w:firstLine="709"/>
        <w:rPr>
          <w:sz w:val="24"/>
          <w:rFonts w:ascii="Times New Roman" w:hAnsi="Times New Roman"/>
        </w:rPr>
      </w:pPr>
      <w:r>
        <w:rPr>
          <w:sz w:val="24"/>
          <w:rFonts w:ascii="Times New Roman" w:hAnsi="Times New Roman"/>
        </w:rPr>
        <w:t xml:space="preserve">2. Shartnomani bekor qilish uchun asos boʻluvchi hujjatlar;</w:t>
      </w:r>
    </w:p>
    <w:p>
      <w:pPr>
        <w:pStyle w:val="ConsPlusNonformat"/>
        <w:ind w:firstLine="709"/>
        <w:rPr>
          <w:sz w:val="24"/>
          <w:rFonts w:ascii="Times New Roman" w:hAnsi="Times New Roman"/>
        </w:rPr>
      </w:pPr>
      <w:r>
        <w:rPr>
          <w:sz w:val="24"/>
          <w:rFonts w:ascii="Times New Roman" w:hAnsi="Times New Roman"/>
        </w:rPr>
        <w:t xml:space="preserve">3. Davlat boji pattasi.</w:t>
      </w:r>
    </w:p>
    <w:p>
      <w:pPr>
        <w:pStyle w:val="ConsPlusNonformat"/>
        <w:ind w:firstLine="709"/>
        <w:rPr>
          <w:sz w:val="24"/>
          <w:rFonts w:ascii="Times New Roman" w:hAnsi="Times New Roman"/>
        </w:rPr>
      </w:pPr>
      <w:r>
        <w:rPr>
          <w:sz w:val="24"/>
          <w:rFonts w:ascii="Times New Roman" w:hAnsi="Times New Roman"/>
        </w:rPr>
        <w:t xml:space="preserve">4.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Daʼvo arizaga ilova qilingan hujjatlar ro‘yxati</w:t>
        <w:fldChar w:fldCharType="end"/>
      </w:r>
    </w:p>
    <w:p>
      <w:pPr>
        <w:pStyle w:val="ConsPlusNonformat"/>
        <w:rPr>
          <w:sz w:val="24"/>
          <w:rFonts w:ascii="Times New Roman" w:hAnsi="Times New Roman"/>
        </w:rPr>
      </w:pPr>
    </w:p>
    <w:p>
      <w:pPr>
        <w:pStyle w:val="ConsPlusNonformat"/>
        <w:rPr>
          <w:sz w:val="24"/>
          <w:rFonts w:ascii="Times New Roman" w:hAnsi="Times New Roman"/>
        </w:rPr>
      </w:pPr>
    </w:p>
    <w:p>
      <w:pPr>
        <w:pStyle w:val="ConsPlusNonformat"/>
        <w:rPr>
          <w:sz w:val="24"/>
          <w:rFonts w:ascii="Times New Roman" w:hAnsi="Times New Roman"/>
        </w:rPr>
      </w:pPr>
    </w:p>
    <w:tbl>
      <w:tblPr>
        <w:tblW w:w="0" w:type="auto"/>
      </w:tblPr>
      <w:tblGrid>
        <w:gridCol w:w="4785"/>
        <w:gridCol w:w="4786"/>
      </w:tblGrid>
      <w:tr>
        <w:tc>
          <w:tcPr>
            <w:tcW w:w="4785" w:type="dxa"/>
            <w:shd w:fill="auto"/>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________________</w:t>
            </w:r>
          </w:p>
          <w:p>
            <w:pPr>
              <w:jc w:val="center"/>
              <w:spacing w:after="0" w:line="240" w:lineRule="auto"/>
              <w:rPr>
                <w:sz w:val="24"/>
                <w:rFonts w:ascii="Times New Roman" w:hAnsi="Times New Roman"/>
              </w:rPr>
            </w:pPr>
            <w:r>
              <w:rPr>
                <w:sz w:val="20"/>
                <w:rFonts w:ascii="Times New Roman" w:hAnsi="Times New Roman"/>
              </w:rPr>
              <w:t>(imzo)</w:t>
            </w:r>
          </w:p>
          <w:p>
            <w:pPr>
              <w:jc w:val="center"/>
              <w:spacing w:after="0" w:line="240" w:lineRule="auto"/>
              <w:rPr>
                <w:sz w:val="24"/>
                <w:rFonts w:ascii="Times New Roman" w:hAnsi="Times New Roman"/>
              </w:rPr>
            </w:pPr>
          </w:p>
        </w:tc>
      </w:tr>
      <w:tr>
        <w:tc>
          <w:tcPr>
            <w:tcW w:w="9571" w:type="dxa"/>
            <w:gridSpan w:val="2"/>
            <w:shd w:fill="auto"/>
          </w:tcPr>
          <w:p>
            <w:pPr>
              <w:jc w:val="center"/>
              <w:spacing w:after="0" w:line="240" w:lineRule="auto"/>
              <w:rPr>
                <w:sz w:val="24"/>
                <w:rFonts w:ascii="Times New Roman" w:hAnsi="Times New Roman"/>
              </w:rPr>
            </w:pPr>
          </w:p>
          <w:p>
            <w:pPr>
              <w:ind w:firstLine="851"/>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Fonts w:ascii="Times New Roman" w:hAnsi="Times New Roman"/>
              </w:rPr>
              <w:t xml:space="preserve"> </w:t>
            </w:r>
          </w:p>
          <w:p>
            <w:pPr>
              <w:jc w:val="center"/>
              <w:ind w:firstLine="851"/>
              <w:spacing w:after="0" w:line="240" w:lineRule="auto"/>
              <w:rPr>
                <w:sz w:val="24"/>
                <w:rFonts w:ascii="Times New Roman" w:hAnsi="Times New Roman"/>
              </w:rPr>
            </w:pPr>
          </w:p>
        </w:tc>
      </w:tr>
    </w:tbl>
    <w:p>
      <w:pPr>
        <w:pStyle w:val="ConsPlusNonformat"/>
        <w:ind w:firstLine="567"/>
        <w:rPr>
          <w:sz w:val="24"/>
          <w:rFonts w:ascii="Times New Roman" w:hAnsi="Times New Roman"/>
        </w:rPr>
      </w:pPr>
    </w:p>
    <w:p>
      <w:pPr>
        <w:pStyle w:val="ConsPlusNonformat"/>
        <w:ind w:firstLine="567"/>
        <w:rPr>
          <w:sz w:val="24"/>
          <w:rFonts w:ascii="Times New Roman" w:hAnsi="Times New Roman"/>
        </w:rPr>
      </w:pPr>
    </w:p>
    <w:sectPr>
      <w:pgSz w:w="11906" w:h="16838"/>
      <w:pgMar w:left="1410"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95646A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7CC424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8F232D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0B0F22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8EC57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608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62C9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4C4D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02559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C8A84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766CAD"/>
    <w:multiLevelType w:val="hybridMultilevel"/>
    <w:tmpl w:val="398C422C"/>
    <w:lvl w:ilvl="0" w:tplc="FDD47282">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11"/>
    <w:rsid w:val="0000700F"/>
    <w:rsid w:val="000A34D8"/>
    <w:rsid w:val="000E1541"/>
    <w:rsid w:val="001715E1"/>
    <w:rsid w:val="0017322D"/>
    <w:rsid w:val="00182975"/>
    <w:rsid w:val="001A5EE7"/>
    <w:rsid w:val="00202126"/>
    <w:rsid w:val="00254C45"/>
    <w:rsid w:val="0031138A"/>
    <w:rsid w:val="00366E03"/>
    <w:rsid w:val="00385C56"/>
    <w:rsid w:val="003F588D"/>
    <w:rsid w:val="004D496E"/>
    <w:rsid w:val="004D58DF"/>
    <w:rsid w:val="004E0A12"/>
    <w:rsid w:val="00535741"/>
    <w:rsid w:val="00560818"/>
    <w:rsid w:val="0065316F"/>
    <w:rsid w:val="006843FC"/>
    <w:rsid w:val="006E4246"/>
    <w:rsid w:val="00742131"/>
    <w:rsid w:val="007C25CD"/>
    <w:rsid w:val="00891F8B"/>
    <w:rsid w:val="008C7521"/>
    <w:rsid w:val="0098677E"/>
    <w:rsid w:val="00A36C5D"/>
    <w:rsid w:val="00A7347F"/>
    <w:rsid w:val="00B031EB"/>
    <w:rsid w:val="00C40E31"/>
    <w:rsid w:val="00C86C57"/>
    <w:rsid w:val="00C86D11"/>
    <w:rsid w:val="00CB1666"/>
    <w:rsid w:val="00CF4874"/>
    <w:rsid w:val="00D14FC1"/>
    <w:rsid w:val="00D368DA"/>
    <w:rsid w:val="00D41CC1"/>
    <w:rsid w:val="00D53287"/>
    <w:rsid w:val="00D726C4"/>
    <w:rsid w:val="00DE62AD"/>
    <w:rsid w:val="00DE71BD"/>
    <w:rsid w:val="00E6360A"/>
    <w:rsid w:val="00EC4703"/>
    <w:rsid w:val="00ED463A"/>
    <w:rsid w:val="00ED6D76"/>
    <w:rsid w:val="00F7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477582-8117-4FA1-8D80-18AD45E7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D1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86D11"/>
    <w:pPr>
      <w:widowControl w:val="0"/>
      <w:autoSpaceDE w:val="0"/>
      <w:autoSpaceDN w:val="0"/>
      <w:adjustRightInd w:val="0"/>
    </w:pPr>
    <w:rPr>
      <w:rFonts w:ascii="Courier New" w:eastAsia="Times New Roman" w:hAnsi="Courier New" w:cs="Courier New"/>
    </w:rPr>
  </w:style>
  <w:style w:type="table" w:styleId="a3">
    <w:name w:val="Table Grid"/>
    <w:basedOn w:val="a1"/>
    <w:uiPriority w:val="59"/>
    <w:locked/>
    <w:rsid w:val="00CB1666"/>
    <w:rPr>
      <w:rFonts w:ascii="Times New Roman"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1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canon</dc:creator>
  <cp:keywords/>
  <dc:description/>
  <cp:lastModifiedBy>Shakarboy Goyibnazarov</cp:lastModifiedBy>
  <cp:revision>3</cp:revision>
  <cp:lastPrinted>2018-08-27T09:49:00Z</cp:lastPrinted>
  <dcterms:created xsi:type="dcterms:W3CDTF">2022-09-12T10:11:00Z</dcterms:created>
  <dcterms:modified xsi:type="dcterms:W3CDTF">2022-09-12T10:11:00Z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viloyat, tuman (shahar) mahalla, ko‘cha (qishloq) nomi, uy raqami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mahalla, ko‘cha (qishloq) nomi, uy raqami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date" w:valueMode="normal" w:required="false" w:groupID="14">
    <w:identifier xml:space="preserve">ID15</w:identifier>
    <w:name xml:space="preserve">Daʼvogar va javobgar o‘rtasida shartnoma tuzilgan sana</w:name>
    <w:value w:hidden="false">
      <w:unit w:active="false"/>
    </w:value>
  </w:element>
  <w:element w:id="16" w:kind="variable" w:selector="check" w:type="string" w:valueMode="normal" w:required="false" w:groupID="14">
    <w:identifier xml:space="preserve">ID16</w:identifier>
    <w:name xml:space="preserve">Shartnoma predmeti</w:name>
    <w:comment xml:space="preserve">Izoh: Shartnoma bo‘yicha oldi-sotdi qilinishi so‘ralayotgan mulk (ashyo) nomi</w:comment>
    <w:value w:hidden="false">
      <w:unit w:active="false"/>
    </w:value>
  </w:element>
  <w:element w:id="26" w:kind="variable" w:selector="check" w:type="string" w:valueMode="normal" w:required="false" w:groupID="14">
    <w:identifier xml:space="preserve">ID26</w:identifier>
    <w:name xml:space="preserve">Shartnoma raqami</w:name>
    <w:value w:hidden="false">
      <w:unit w:active="false"/>
    </w:value>
  </w:element>
  <w:element w:id="17" w:kind="variable" w:selector="check" w:type="string" w:valueMode="normal" w:required="false" w:groupID="14">
    <w:identifier xml:space="preserve">ID17</w:identifier>
    <w:name xml:space="preserve">Shartnomaning javobgarga majburiyat yuklagan bandi</w:name>
    <w:comment xml:space="preserve"/>
    <w:value w:hidden="false">
      <w:unit w:active="false"/>
    </w:value>
  </w:element>
  <w:element w:id="18" w:kind="variable" w:selector="check" w:type="string" w:valueMode="normal" w:required="false" w:groupID="14">
    <w:identifier xml:space="preserve">ID18</w:identifier>
    <w:name xml:space="preserve">Shartnomaning tegishli bandiga ko‘ra javobgar zimmasiga yuklatilgan majburiyatlar</w:name>
    <w:comment xml:space="preserve">Izoh: mazkur bandda javobgar zimmasiga yuklatilgan majburiyatlar batafsil yoziladi</w:comment>
    <w:value w:hidden="false">
      <w:unit w:active="false"/>
    </w:value>
  </w:element>
  <w:element w:id="19" w:kind="variable" w:selector="check" w:type="string" w:valueMode="normal" w:required="false" w:groupID="14">
    <w:identifier xml:space="preserve">ID19</w:identifier>
    <w:name xml:space="preserve">Shartnomaning javobgar tomonidan bajarilmagan majburiyatlari</w:name>
    <w:comment xml:space="preserve">Izoh: Mazkur bandda javobgar tomonidan bajarilmagan majburiyatlar yoziladi</w:comment>
    <w:value w:hidden="false">
      <w:unit w:active="false"/>
    </w:value>
  </w:element>
  <w:element w:id="23" w:kind="variable" w:selector="check" w:type="string" w:valueMode="normal" w:required="false" w:groupID="14">
    <w:identifier xml:space="preserve">ID23</w:identifier>
    <w:name xml:space="preserve">Daʼvogar daʼvo arizasiga asos sifatida keltirgan holatlar</w:name>
    <w:value w:hidden="false">
      <w:unit w:active="false"/>
    </w:value>
  </w:element>
  <w:element w:id="25" w:kind="variable" w:selector="check" w:type="string" w:valueMode="normal" w:required="false" w:groupID="14">
    <w:identifier xml:space="preserve">ID25</w:identifier>
    <w:name xml:space="preserve">Daʼvo taqdim etish vaqtida daʼvogar tomonidan to‘langan davlat boji miqdori</w:name>
    <w:value w:hidden="false">
      <w:unit w:active="false"/>
    </w:value>
  </w:element>
  <w:element w:id="27" w:kind="variable" w:selector="check" w:type="string" w:valueMode="normal" w:required="false" w:groupID="14">
    <w:identifier xml:space="preserve">ID27</w:identifier>
    <w:name xml:space="preserve">Daʼvo arizaga ilova qilingan hujjatlar ro‘yxati</w:name>
    <w:value w:hidden="false">
      <w:unit w:active="false"/>
    </w:value>
  </w:element>
</w:structure>
</file>