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76" w:lineRule="auto"/>
        <w:tabs>
          <w:tab w:val="left" w:pos="0"/>
          <w:tab w:val="left" w:pos="6379"/>
        </w:tabs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QARZ SHARTNOMASI</w:t>
      </w:r>
    </w:p>
    <w:p>
      <w:pPr>
        <w:jc w:val="center"/>
        <w:spacing w:after="0" w:line="276" w:lineRule="auto"/>
        <w:tabs>
          <w:tab w:val="left" w:pos="0"/>
          <w:tab w:val="left" w:pos="6379"/>
        </w:tabs>
        <w:rPr>
          <w:b/>
          <w:sz w:val="24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4"/>
        <w:gridCol w:w="3115"/>
        <w:gridCol w:w="3115"/>
      </w:tblGrid>
      <w:tr>
        <w:tc>
          <w:tcPr>
            <w:tcW w:w="3114" w:type="dxa"/>
          </w:tcPr>
          <w:p>
            <w:pPr>
              <w:jc w:val="center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Shartnoma tuzilgan sana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</w:t>
            </w:r>
          </w:p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Shartnoma raqami</w:t>
              <w:fldChar w:fldCharType="end"/>
            </w:r>
            <w:r>
              <w:rPr>
                <w:sz w:val="24"/>
                <w:rFonts w:ascii="Times New Roman" w:hAnsi="Times New Roman"/>
              </w:rPr>
              <w:t>-son</w:t>
            </w:r>
          </w:p>
        </w:tc>
        <w:tc>
          <w:tcPr>
            <w:tcW w:w="3115" w:type="dxa"/>
          </w:tcPr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Shartnoma tuzilgan joy</w:t>
              <w:fldChar w:fldCharType="end"/>
            </w:r>
          </w:p>
        </w:tc>
      </w:tr>
    </w:tbl>
    <w:p>
      <w:pPr>
        <w:jc w:val="center"/>
        <w:spacing w:after="0" w:line="240" w:lineRule="auto"/>
        <w:rPr>
          <w:b/>
          <w:sz w:val="24"/>
          <w:rFonts w:ascii="Times New Roman" w:hAnsi="Times New Roman"/>
        </w:rPr>
      </w:pPr>
    </w:p>
    <w:p>
      <w:pPr>
        <w:jc w:val="both"/>
        <w:spacing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680"/>
        <w:spacing w:after="0" w:line="288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Biz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Qarz beruvchining manzili</w:t>
        <w:fldChar w:fldCharType="end"/>
      </w:r>
      <w:r>
        <w:rPr>
          <w:sz w:val="24"/>
          <w:rFonts w:ascii="Times New Roman" w:hAnsi="Times New Roman"/>
        </w:rPr>
        <w:t xml:space="preserve">da yashovchi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{"Y":7,"rounding":"normal","numberAsText":false}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Qarz beruvchining tug‘ilgan sanasi</w:t>
        <w:fldChar w:fldCharType="end"/>
      </w:r>
      <w:r>
        <w:rPr>
          <w:sz w:val="24"/>
          <w:rFonts w:ascii="Times New Roman" w:hAnsi="Times New Roman"/>
        </w:rPr>
        <w:t xml:space="preserve"> yilda tugʻilgan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Qarz beruvchining F.I.O.si</w:t>
        <w:fldChar w:fldCharType="end"/>
      </w:r>
      <w:r>
        <w:rPr>
          <w:sz w:val="24"/>
          <w:rFonts w:ascii="Times New Roman" w:hAnsi="Times New Roman"/>
        </w:rPr>
        <w:t xml:space="preserve">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Qarz beruvchining pasport seriyasi va raqami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Qarz beruvchiga pasportni bergan IIB nomi</w:t>
        <w:fldChar w:fldCharType="end"/>
      </w:r>
      <w:r>
        <w:rPr>
          <w:sz w:val="24"/>
          <w:rFonts w:ascii="Times New Roman" w:hAnsi="Times New Roman"/>
        </w:rPr>
        <w:t xml:space="preserve">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Qarz beruvchiga pasport berilgan sana</w:t>
        <w:fldChar w:fldCharType="end"/>
      </w:r>
      <w:r>
        <w:rPr>
          <w:sz w:val="24"/>
          <w:rFonts w:ascii="Times New Roman" w:hAnsi="Times New Roman"/>
        </w:rPr>
        <w:t xml:space="preserve"> yilda berilgan) bir tomondan (keyingi oʻrinlarda “Qarz beruvchi”) va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Qarz oluvchining manzili</w:t>
        <w:fldChar w:fldCharType="end"/>
      </w:r>
      <w:r>
        <w:rPr>
          <w:sz w:val="24"/>
          <w:rFonts w:ascii="Times New Roman" w:hAnsi="Times New Roman"/>
        </w:rPr>
        <w:t xml:space="preserve">da yashovchi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Qarz oluvchining tug‘ilgan sanasi</w:t>
        <w:fldChar w:fldCharType="end"/>
      </w:r>
      <w:r>
        <w:rPr>
          <w:sz w:val="24"/>
          <w:rFonts w:ascii="Times New Roman" w:hAnsi="Times New Roman"/>
        </w:rPr>
        <w:t xml:space="preserve"> yilda tugʻilgan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Qarz oluvchining F.I.O.si</w:t>
        <w:fldChar w:fldCharType="end"/>
      </w:r>
      <w:r>
        <w:rPr>
          <w:sz w:val="24"/>
          <w:rFonts w:ascii="Times New Roman" w:hAnsi="Times New Roman"/>
        </w:rPr>
        <w:t xml:space="preserve">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Qarz oluvchining pasport seriyasi va raqami</w:t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Qarz oluvchiga pasportni bergan IIB nomi</w:t>
        <w:fldChar w:fldCharType="end"/>
      </w:r>
      <w:r>
        <w:rPr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Qarz oluvchiga pasport berilgan sana</w:t>
        <w:fldChar w:fldCharType="end"/>
      </w:r>
      <w:r>
        <w:rPr>
          <w:sz w:val="24"/>
          <w:rFonts w:ascii="Times New Roman" w:hAnsi="Times New Roman"/>
        </w:rPr>
        <w:t xml:space="preserve"> yilda berilgan) (keyingi oʻrinlarda “Qarz oluvchi”) ikkinchi tomondan, ushbu shartnomani quyidagilar haqida tuzdilar.</w:t>
      </w:r>
    </w:p>
    <w:p>
      <w:pPr>
        <w:jc w:val="both"/>
        <w:ind w:firstLine="720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 Shartnoma predmeti: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Qarz summasi</w:t>
        <w:fldChar w:fldCharType="end"/>
      </w:r>
      <w:r>
        <w:rPr>
          <w:sz w:val="24"/>
          <w:rFonts w:ascii="Times New Roman" w:hAnsi="Times New Roman"/>
        </w:rPr>
        <w:t xml:space="preserve"> soʻm miqdoridagi pul mablagʻini qarz summasi </w:t>
      </w:r>
      <w:r>
        <w:rPr>
          <w:vanish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foiz hisoblash sharti bilan </w:t>
      </w:r>
      <w:r>
        <w:rPr>
          <w:vanish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>f</w:t>
      </w:r>
      <w:r>
        <w:rPr>
          <w:vanish w:val="false"/>
          <w:sz w:val="24"/>
          <w:rFonts w:ascii="Times New Roman" w:hAnsi="Times New Roman"/>
        </w:rPr>
        <w:t>oizsiz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. </w:t>
      </w:r>
      <w:r>
        <w:rPr>
          <w:sz w:val="24"/>
          <w:rFonts w:ascii="Times New Roman" w:hAnsi="Times New Roman"/>
        </w:rPr>
        <w:t xml:space="preserve">Qarz oluvchi esa oʻz zimmasiga mazkur mablagʻni shartnomada belgilangan muddatlarda qaytarish majburiyatini oladi;</w:t>
      </w:r>
    </w:p>
    <w:p>
      <w:pPr>
        <w:jc w:val="both"/>
        <w:ind w:firstLine="720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Qarz oluvchi esa har oyda qarzning toʻlanmay qolgan qismining foizi miqdorida ustama toʻlaydi;</w:t>
      </w:r>
    </w:p>
    <w:p>
      <w:pPr>
        <w:jc w:val="both"/>
        <w:ind w:firstLine="720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1.2. Mazkur shartnomaning 1.1-bandida qayd etilgan miqdordagi qarz summasi Qarz oluvchi tomonidan Qarz beruvchiga qismlarga boʻlib qaytarilishi mumkin;</w:t>
      </w:r>
    </w:p>
    <w:p>
      <w:pPr>
        <w:jc w:val="both"/>
        <w:ind w:firstLine="720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1.3. Qarzning toʻliq miqdori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Qarz summasi qaytarilishi lozim bo‘lgan oxirgi sana</w:t>
        <w:fldChar w:fldCharType="end"/>
      </w:r>
      <w:r>
        <w:rPr>
          <w:sz w:val="24"/>
          <w:rFonts w:ascii="Times New Roman" w:hAnsi="Times New Roman"/>
        </w:rPr>
        <w:t xml:space="preserve">ga qadar qaytarilishi shart.</w:t>
      </w:r>
    </w:p>
    <w:p>
      <w:pPr>
        <w:jc w:val="both"/>
        <w:ind w:firstLine="720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 Tomonlarning huquq va majburiyatlari:</w:t>
      </w:r>
    </w:p>
    <w:p>
      <w:pPr>
        <w:jc w:val="both"/>
        <w:ind w:firstLine="720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2.1. Qarz beruvchi mazkur shartnoma imzolangan kundan boshlab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Qarz beruvchi qarz summasini shartnoma imzolanganidan so‘ng necha kunda topshirishi lozim</w:t>
        <w:fldChar w:fldCharType="end"/>
      </w:r>
      <w:r>
        <w:rPr>
          <w:sz w:val="24"/>
          <w:rFonts w:ascii="Times New Roman" w:hAnsi="Times New Roman"/>
        </w:rPr>
        <w:t xml:space="preserve"> kun muddat ichida shartnomaning 1.1-bandida koʻrsatilgan miqdordagi pul mablagʻini shaklida Qarz oluvchiga dalolatnoma asosida taqdim etadi. Dalolatnoma tomonlar imzolagandan soʻng mazkur shartnomaning ajralmas qismi hisoblanadi.</w:t>
      </w:r>
    </w:p>
    <w:p>
      <w:pPr>
        <w:jc w:val="both"/>
        <w:ind w:firstLine="720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2.2. Qarz oluvchi olingan qarz summasini mazkur shartnomaning 1.3-bandida nazarda tutilgan muddatga qadar qarz beruvchiga qaytaradi.</w:t>
      </w:r>
    </w:p>
    <w:p>
      <w:pPr>
        <w:jc w:val="both"/>
        <w:ind w:firstLine="720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2.3. Qarz beruvchi Qarz oluvchidan shartnoma boʻyicha berilgan qarz summasini shartnomada kelishilgan muddatdan avval talab qilishga </w:t>
      </w:r>
      <w:r>
        <w:rPr>
          <w:vanish/>
          <w:sz w:val="24"/>
          <w:rFonts w:ascii="Times New Roman" w:hAnsi="Times New Roman"/>
        </w:rPr>
        <w:fldChar w:fldCharType="begin"/>
        <w:instrText xml:space="preserve">X {"Y":36}</w:instrText>
        <w:fldChar w:fldCharType="separate"/>
        <w:t xml:space="preserve">haqli emas</w:t>
      </w:r>
      <w:r>
        <w:rPr>
          <w:vanish/>
          <w:rFonts w:ascii="Times New Roman" w:hAnsi="Times New Roman"/>
        </w:rPr>
        <w:fldChar w:fldCharType="end"/>
      </w:r>
    </w:p>
    <w:p>
      <w:pPr>
        <w:jc w:val="both"/>
        <w:ind w:firstLine="720"/>
        <w:spacing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{"Y":35}</w:instrText>
        <w:fldChar w:fldCharType="separate"/>
        <w:t xml:space="preserve">2.4. Qarz oluvchi qarz beruvchi qarzni qaytarish haqida talab qoʻygan kundan boshlab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Qarz beruvchi qarz summasini muddatdan avval qaytarishni talab qilganida qarz oluvchi qarzni necha kunda qaytarishi kerak</w:t>
        <w:fldChar w:fldCharType="end"/>
      </w:r>
      <w:r>
        <w:rPr>
          <w:vanish w:val="false"/>
          <w:sz w:val="24"/>
          <w:rFonts w:ascii="Times New Roman" w:hAnsi="Times New Roman"/>
        </w:rPr>
        <w:t xml:space="preserve"> kun mobaynida qarzni qaytarishi kerak. Bunday talab boʻlmagan hollarda ham Qarz oluvchi imkoniyatidan kelib chiqqan holda ham qarz summasini muddatidan avval  qaytarishga haqli.</w:t>
      </w:r>
      <w:r>
        <w:rPr>
          <w:vanish w:val="false"/>
          <w:rFonts w:ascii="Times New Roman" w:hAnsi="Times New Roman"/>
        </w:rPr>
        <w:fldChar w:fldCharType="end"/>
      </w:r>
    </w:p>
    <w:p>
      <w:pPr>
        <w:jc w:val="both"/>
        <w:ind w:firstLine="684"/>
        <w:spacing w:after="0"/>
        <w:rPr>
          <w:i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 Tomonlarning javobgarligi:</w:t>
      </w:r>
    </w:p>
    <w:p>
      <w:pPr>
        <w:jc w:val="both"/>
        <w:ind w:firstLine="720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3.1. Qarz oluvchi ushbu shartnomaning 1.3-bandida nazarda tutilgan muddatga qadar qarz beruvchiga qarzni qaytarmasa har bir kechiktirilgan kun uchun qaytarilmagan summaning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{"Y":38}</w:instrText>
        <w:fldChar w:fldCharType="separate"/>
        <w:t xml:space="preserve">Qarz summasini qaytarish kechiktirilganligi uchun undiriladigan bir kunlik penya miqdori</w:t>
      </w:r>
      <w:r>
        <w:rPr>
          <w:vanish w:val="false"/>
        </w:rPr>
        <w:fldChar w:fldCharType="end"/>
      </w:r>
      <w:r>
        <w:rPr>
          <w:sz w:val="24"/>
          <w:rFonts w:ascii="Times New Roman" w:hAnsi="Times New Roman"/>
        </w:rPr>
        <w:t xml:space="preserve"> foiz, lekin qarz summasi qaytarilmagan qismining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Qarz summasini qaytarish kechiktirilganligi uchun undiriladigan umumiy penya miqdori</w:t>
        <w:fldChar w:fldCharType="end"/>
      </w:r>
      <w:r>
        <w:rPr>
          <w:sz w:val="24"/>
          <w:rFonts w:ascii="Times New Roman" w:hAnsi="Times New Roman"/>
        </w:rPr>
        <w:t xml:space="preserve"> foizidan ortiq boʻlmagan miqdorda penya toʻlaydi.</w:t>
      </w:r>
    </w:p>
    <w:p>
      <w:pPr>
        <w:jc w:val="both"/>
        <w:ind w:firstLine="720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 Shartnomaning boshqa shartlari:</w:t>
      </w:r>
    </w:p>
    <w:p>
      <w:pPr>
        <w:jc w:val="both"/>
        <w:ind w:firstLine="720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4.1. Shartnoma tomonlar imzolagan vaqtdan boshlab kuchga kiradi va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Shartnomaning amal qilish muddati</w:t>
        <w:fldChar w:fldCharType="end"/>
      </w:r>
      <w:r>
        <w:rPr>
          <w:sz w:val="24"/>
          <w:rFonts w:ascii="Times New Roman" w:hAnsi="Times New Roman"/>
        </w:rPr>
        <w:t xml:space="preserve">ga qadar amal qiladi.</w:t>
      </w:r>
    </w:p>
    <w:p>
      <w:pPr>
        <w:jc w:val="both"/>
        <w:ind w:firstLine="720"/>
        <w:spacing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4.2. Qarz oluvchi qarz summasini muddatidan avval Qarz beruvchiga qaytargan taqdirda qarz summasi qarz beruvchi tomonidan qabul qilib olinganligi haqida dalolatnoma imzolangan kunda shartnoma bekor boʻlgan hisoblanadi.</w:t>
      </w:r>
    </w:p>
    <w:p>
      <w:pPr>
        <w:jc w:val="both"/>
        <w:ind w:firstLine="72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4.3. Mazkur shartnoma va uning ajralmas qismi hisoblangan dalolatnoma ikki nusxada tuzildi va bir nusxadan tomonlarda saqlash uchun berildi.</w:t>
      </w:r>
    </w:p>
    <w:p>
      <w:pPr>
        <w:jc w:val="both"/>
        <w:ind w:firstLine="720"/>
        <w:spacing w:after="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4.4. Mazkur shartnomaga kiritiladigan har qanday oʻzgartirishlar tomonlarning roziligi asosida qoʻshimcha shartnoma tuzish yoʻli bilan amalga oshiriladi.</w:t>
      </w:r>
    </w:p>
    <w:p>
      <w:pPr>
        <w:jc w:val="both"/>
        <w:ind w:firstLine="720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4.5. Shartnoma yuzasidan kelib chiqadigan nizolar tomonlarning oʻzaro kelishuvi bilan hal etiladi. Kelishuvga erishilmagan taqdirda nizo shartnoma tuzilgan hududdagi fuqarolik ishlari boʻyicha sudda hal etiladi.</w:t>
      </w:r>
    </w:p>
    <w:p>
      <w:pPr>
        <w:jc w:val="center"/>
        <w:ind w:firstLine="720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Tomonlarning rekvizitlari:</w:t>
        <w:br/>
      </w: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72"/>
        <w:gridCol w:w="4672"/>
      </w:tblGrid>
      <w:tr>
        <w:tc>
          <w:tcPr>
            <w:tcW w:w="4672" w:type="dxa"/>
          </w:tcPr>
          <w:p>
            <w:pPr>
              <w:jc w:val="center"/>
              <w:ind w:hanging="1011"/>
              <w:tabs>
                <w:tab w:val="left" w:pos="1389"/>
              </w:tabs>
              <w:rPr>
                <w:b/>
                <w:sz w:val="24"/>
                <w:rFonts w:ascii="Times New Roman" w:hAnsi="Times New Roman"/>
              </w:rPr>
            </w:pPr>
            <w:r>
              <w:rPr>
                <w:b/>
                <w:rFonts w:ascii="Times New Roman" w:hAnsi="Times New Roman"/>
              </w:rPr>
              <w:t xml:space="preserve">Qarz beruvchi:</w:t>
            </w:r>
          </w:p>
          <w:p>
            <w:pPr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beruvchining F.I.O.si</w:t>
              <w:fldChar w:fldCharType="end"/>
            </w:r>
          </w:p>
          <w:p>
            <w:pPr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beruvchining manzili</w:t>
              <w:fldChar w:fldCharType="end"/>
            </w:r>
          </w:p>
          <w:p>
            <w:pPr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beruvchining tug‘ilgan sanasi</w:t>
              <w:fldChar w:fldCharType="end"/>
            </w:r>
            <w:r>
              <w:rPr>
                <w:rFonts w:ascii="Times New Roman" w:hAnsi="Times New Roman"/>
              </w:rPr>
              <w:t xml:space="preserve">da tugʻilgan</w:t>
            </w:r>
          </w:p>
          <w:p>
            <w:pPr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beruvchining pasport seriyasi va raqami</w:t>
              <w:fldChar w:fldCharType="end"/>
            </w:r>
          </w:p>
          <w:p>
            <w:pPr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beruvchiga pasportni bergan IIB nomi</w:t>
              <w:fldChar w:fldCharType="end"/>
            </w:r>
            <w:r>
              <w:rPr>
                <w:rFonts w:ascii="Times New Roman" w:hAnsi="Times New Roman"/>
              </w:rPr>
              <w:t xml:space="preserve">tuman IIB tomonidan</w:t>
            </w:r>
          </w:p>
          <w:p>
            <w:pPr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beruvchiga pasport berilgan sana</w:t>
              <w:fldChar w:fldCharType="end"/>
            </w:r>
            <w:r>
              <w:rPr>
                <w:rFonts w:ascii="Times New Roman" w:hAnsi="Times New Roman"/>
              </w:rPr>
              <w:t xml:space="preserve"> yilda berilgan</w:t>
            </w:r>
          </w:p>
          <w:p>
            <w:pPr>
              <w:rPr>
                <w:b/>
                <w:sz w:val="24"/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beruvchining telefon raqami</w:t>
              <w:fldChar w:fldCharType="end"/>
            </w:r>
          </w:p>
        </w:tc>
        <w:tc>
          <w:tcPr>
            <w:tcW w:w="4672" w:type="dxa"/>
          </w:tcPr>
          <w:p>
            <w:pPr>
              <w:jc w:val="both"/>
              <w:ind w:firstLine="720"/>
              <w:rPr>
                <w:b/>
                <w:rFonts w:ascii="Times New Roman" w:hAnsi="Times New Roman"/>
              </w:rPr>
            </w:pPr>
            <w:r>
              <w:rPr>
                <w:b/>
                <w:rFonts w:ascii="Times New Roman" w:hAnsi="Times New Roman"/>
              </w:rPr>
              <w:t xml:space="preserve">Qarz oluvchi:</w:t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oluvchining F.I.O.si</w:t>
              <w:fldChar w:fldCharType="end"/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oluvchining manzili</w:t>
              <w:fldChar w:fldCharType="end"/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oluvchining tug‘ilgan sanasi</w:t>
              <w:fldChar w:fldCharType="end"/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{"Y":17}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oluvchining pasport seriyasi va raqami</w:t>
              <w:fldChar w:fldCharType="end"/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oluvchiga pasportni bergan IIB nomi</w:t>
              <w:fldChar w:fldCharType="end"/>
            </w:r>
            <w:r>
              <w:rPr>
                <w:rFonts w:ascii="Times New Roman" w:hAnsi="Times New Roman"/>
              </w:rPr>
              <w:t xml:space="preserve"> tuman IIB tomonidan</w:t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{"Y":19}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oluvchiga pasport berilgan sana</w:t>
              <w:fldChar w:fldCharType="end"/>
            </w:r>
            <w:r>
              <w:rPr>
                <w:rFonts w:ascii="Times New Roman" w:hAnsi="Times New Roman"/>
              </w:rPr>
              <w:t xml:space="preserve"> yilda berilgan</w:t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{"Y":20}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oluvchining telefon raqami</w:t>
              <w:fldChar w:fldCharType="end"/>
            </w:r>
          </w:p>
          <w:p>
            <w:pPr>
              <w:jc w:val="center"/>
              <w:rPr>
                <w:b/>
                <w:sz w:val="24"/>
                <w:rFonts w:ascii="Times New Roman" w:hAnsi="Times New Roman"/>
              </w:rPr>
            </w:pPr>
          </w:p>
        </w:tc>
      </w:tr>
    </w:tbl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ind w:firstLine="720"/>
        <w:rPr>
          <w:b/>
          <w:sz w:val="24"/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b/>
          <w:rFonts w:ascii="Times New Roman" w:hAnsi="Times New Roman"/>
        </w:rPr>
        <w:t xml:space="preserve">D A L O L A T N O M A</w:t>
      </w: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(topshirish-qabul qilish toʻgʻrisida)</w:t>
      </w: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72"/>
        <w:gridCol w:w="4672"/>
      </w:tblGrid>
      <w:tr>
        <w:tc>
          <w:tcPr>
            <w:tcW w:w="4672" w:type="dxa"/>
          </w:tcPr>
          <w:p>
            <w:pPr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Shartnoma tuzilgan sana</w:t>
            </w:r>
            <w:r>
              <w:rPr>
                <w:vanish w:val="false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672" w:type="dxa"/>
          </w:tcPr>
          <w:p>
            <w:pPr>
              <w:jc w:val="right"/>
              <w:rPr>
                <w:rFonts w:ascii="Times New Roman" w:hAnsi="Times New Roman"/>
              </w:rPr>
            </w:pPr>
            <w:r>
              <w:rPr>
                <w:vanish w:val="false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</w:rPr>
              <w:t xml:space="preserve">Shartnoma tuzilgan joy</w:t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p>
      <w:pPr>
        <w:jc w:val="center"/>
        <w:rPr>
          <w:rFonts w:ascii="Times New Roman" w:hAnsi="Times New Roman"/>
        </w:rPr>
      </w:pPr>
    </w:p>
    <w:p>
      <w:pPr>
        <w:jc w:val="both"/>
        <w:ind w:firstLine="72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Biz quyida dalolatnoma tuzuvchilar “Qarz beruvchi”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rFonts w:ascii="Times New Roman" w:hAnsi="Times New Roman"/>
        </w:rPr>
        <w:t xml:space="preserve">Qarz beruvchining F.I.O.si</w:t>
        <w:fldChar w:fldCharType="end"/>
      </w:r>
      <w:r>
        <w:rPr>
          <w:rFonts w:ascii="Times New Roman" w:hAnsi="Times New Roman"/>
        </w:rPr>
        <w:t xml:space="preserve"> bir tomondan va “Qarz oluvchi”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rFonts w:ascii="Times New Roman" w:hAnsi="Times New Roman"/>
        </w:rPr>
        <w:t xml:space="preserve">Qarz oluvchining F.I.O.si</w:t>
        <w:fldChar w:fldCharType="end"/>
      </w:r>
      <w:r>
        <w:rPr>
          <w:rFonts w:ascii="Times New Roman" w:hAnsi="Times New Roman"/>
        </w:rPr>
        <w:t xml:space="preserve"> ikkinchi tomondan, guvohlar </w:t>
      </w:r>
      <w:r>
        <w:rPr>
          <w:vanish w:val="false"/>
          <w:rFonts w:ascii="Times New Roman" w:hAnsi="Times New Roman"/>
        </w:rPr>
        <w:fldChar w:fldCharType="begin"/>
        <w:instrText xml:space="preserve">X {"Y":41}</w:instrText>
        <w:fldChar w:fldCharType="separate"/>
      </w:r>
      <w:r>
        <w:rPr>
          <w:vanish w:val="false"/>
          <w:rFonts w:ascii="Times New Roman" w:hAnsi="Times New Roman"/>
        </w:rPr>
        <w:t xml:space="preserve">Birinchi guvohning F.I.O.si</w:t>
        <w:fldChar w:fldCharType="end"/>
      </w:r>
      <w:r>
        <w:rPr>
          <w:rFonts w:ascii="Times New Roman" w:hAnsi="Times New Roman"/>
        </w:rPr>
        <w:t xml:space="preserve"> (Manzil: </w:t>
      </w:r>
      <w:r>
        <w:rPr>
          <w:vanish w:val="false"/>
          <w:rFonts w:ascii="Times New Roman" w:hAnsi="Times New Roman"/>
        </w:rPr>
        <w:fldChar w:fldCharType="begin"/>
        <w:instrText xml:space="preserve">X {"Y":42}</w:instrText>
        <w:fldChar w:fldCharType="separate"/>
      </w:r>
      <w:r>
        <w:rPr>
          <w:vanish w:val="false"/>
          <w:rFonts w:ascii="Times New Roman" w:hAnsi="Times New Roman"/>
        </w:rPr>
        <w:t xml:space="preserve">Birinchi guvohning yashash manzili</w:t>
        <w:fldChar w:fldCharType="end"/>
      </w:r>
      <w:r>
        <w:rPr>
          <w:rFonts w:ascii="Times New Roman" w:hAnsi="Times New Roman"/>
        </w:rPr>
        <w:t xml:space="preserve">), </w:t>
      </w:r>
      <w:r>
        <w:rPr>
          <w:vanish w:val="false"/>
          <w:rFonts w:ascii="Times New Roman" w:hAnsi="Times New Roman"/>
        </w:rPr>
        <w:fldChar w:fldCharType="begin"/>
        <w:instrText xml:space="preserve">X {"Y":43}</w:instrText>
        <w:fldChar w:fldCharType="separate"/>
      </w:r>
      <w:r>
        <w:rPr>
          <w:vanish w:val="false"/>
          <w:rFonts w:ascii="Times New Roman" w:hAnsi="Times New Roman"/>
        </w:rPr>
        <w:t xml:space="preserve">Ikkinchi guvohning F.I.O.si</w:t>
        <w:fldChar w:fldCharType="end"/>
      </w:r>
      <w:r>
        <w:rPr>
          <w:rFonts w:ascii="Times New Roman" w:hAnsi="Times New Roman"/>
        </w:rPr>
        <w:t xml:space="preserve"> (Manzil: </w:t>
      </w:r>
      <w:r>
        <w:rPr>
          <w:vanish w:val="false"/>
          <w:rFonts w:ascii="Times New Roman" w:hAnsi="Times New Roman"/>
        </w:rPr>
        <w:fldChar w:fldCharType="begin"/>
        <w:instrText xml:space="preserve">X {"Y":44}</w:instrText>
        <w:fldChar w:fldCharType="separate"/>
      </w:r>
      <w:r>
        <w:rPr>
          <w:vanish w:val="false"/>
          <w:rFonts w:ascii="Times New Roman" w:hAnsi="Times New Roman"/>
        </w:rPr>
        <w:t xml:space="preserve">Ikkinchi guvohning yashash manzili</w:t>
        <w:fldChar w:fldCharType="end"/>
      </w:r>
      <w:r>
        <w:t>)</w:t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{"Y":45}</w:instrText>
        <w:fldChar w:fldCharType="separate"/>
      </w:r>
      <w:r>
        <w:rPr>
          <w:vanish w:val="false"/>
          <w:rFonts w:ascii="Times New Roman" w:hAnsi="Times New Roman"/>
        </w:rPr>
        <w:t xml:space="preserve">Uchinchi guvohning F.I.O.si</w:t>
        <w:fldChar w:fldCharType="end"/>
      </w:r>
      <w:r>
        <w:rPr>
          <w:rFonts w:ascii="Times New Roman" w:hAnsi="Times New Roman"/>
        </w:rPr>
        <w:t xml:space="preserve"> (Manzil: </w:t>
      </w:r>
      <w:r>
        <w:rPr>
          <w:vanish w:val="false"/>
          <w:rFonts w:ascii="Times New Roman" w:hAnsi="Times New Roman"/>
        </w:rPr>
        <w:fldChar w:fldCharType="begin"/>
        <w:instrText xml:space="preserve">X {"Y":46}</w:instrText>
        <w:fldChar w:fldCharType="separate"/>
      </w:r>
      <w:r>
        <w:rPr>
          <w:vanish w:val="false"/>
          <w:rFonts w:ascii="Times New Roman" w:hAnsi="Times New Roman"/>
        </w:rPr>
        <w:t xml:space="preserve">Uchinchi guvohning yashash manzili</w:t>
        <w:fldChar w:fldCharType="end"/>
      </w:r>
      <w:r>
        <w:rPr>
          <w:rFonts w:ascii="Times New Roman" w:hAnsi="Times New Roman"/>
        </w:rPr>
        <w:t xml:space="preserve">)larning ishtirokida ushbu dalolatnomani quyidagilar haqida tuzdilar:</w:t>
      </w:r>
    </w:p>
    <w:p>
      <w:pPr>
        <w:jc w:val="both"/>
        <w:ind w:firstLine="72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 “Qarz beruvchi” 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rFonts w:ascii="Times New Roman" w:hAnsi="Times New Roman"/>
        </w:rPr>
        <w:t xml:space="preserve">Qarz beruvchining F.I.O.si</w:t>
        <w:fldChar w:fldCharType="end"/>
      </w:r>
      <w:r>
        <w:rPr>
          <w:rFonts w:ascii="Times New Roman" w:hAnsi="Times New Roman"/>
        </w:rPr>
        <w:t xml:space="preserve"> “Qarz oluvchi”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rFonts w:ascii="Times New Roman" w:hAnsi="Times New Roman"/>
        </w:rPr>
        <w:t xml:space="preserve">Qarz oluvchining F.I.O.si</w:t>
        <w:fldChar w:fldCharType="end"/>
      </w:r>
      <w:r>
        <w:rPr>
          <w:rFonts w:ascii="Times New Roman" w:hAnsi="Times New Roman"/>
        </w:rPr>
        <w:t xml:space="preserve"> ga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rFonts w:ascii="Times New Roman" w:hAnsi="Times New Roman"/>
        </w:rPr>
        <w:t xml:space="preserve">Qarz summasi</w:t>
        <w:fldChar w:fldCharType="end"/>
      </w:r>
      <w:r>
        <w:rPr>
          <w:rFonts w:ascii="Times New Roman" w:hAnsi="Times New Roman"/>
        </w:rPr>
        <w:t xml:space="preserve"> soʻm miqdoridagi pul mablagʻini </w:t>
      </w:r>
      <w:r>
        <w:rPr>
          <w:vanish/>
          <w:rFonts w:ascii="Times New Roman" w:hAnsi="Times New Roman"/>
        </w:rPr>
        <w:fldChar w:fldCharType="begin"/>
        <w:instrText xml:space="preserve">X {"Y":49}</w:instrText>
        <w:fldChar w:fldCharType="separate"/>
        <w:t xml:space="preserve">naqd pul</w:t>
      </w:r>
      <w:r>
        <w:rPr>
          <w:vanish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fldChar w:fldCharType="begin"/>
        <w:instrText xml:space="preserve">X {"Y":50}</w:instrText>
        <w:fldChar w:fldCharType="separate"/>
        <w:t xml:space="preserve">pul koʻchirish yoki plastik kartaga oʻtkazish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shaklda qarz sifatida topshirdim. </w:t>
      </w:r>
    </w:p>
    <w:p>
      <w:pPr>
        <w:jc w:val="both"/>
        <w:ind w:firstLine="720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 “Qarz oluvchi ”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rFonts w:ascii="Times New Roman" w:hAnsi="Times New Roman"/>
        </w:rPr>
        <w:t xml:space="preserve">Qarz oluvchining F.I.O.si</w:t>
        <w:fldChar w:fldCharType="end"/>
      </w:r>
      <w:r>
        <w:rPr>
          <w:rFonts w:ascii="Times New Roman" w:hAnsi="Times New Roman"/>
        </w:rPr>
        <w:t xml:space="preserve"> “Qarz beruvchi” </w:t>
      </w:r>
      <w:r>
        <w:rPr>
          <w:vanish w:val="false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rFonts w:ascii="Times New Roman" w:hAnsi="Times New Roman"/>
        </w:rPr>
        <w:t xml:space="preserve">Qarz beruvchining F.I.O.si</w:t>
        <w:fldChar w:fldCharType="end"/>
      </w:r>
      <w:r>
        <w:rPr>
          <w:rFonts w:ascii="Times New Roman" w:hAnsi="Times New Roman"/>
        </w:rPr>
        <w:t xml:space="preserve">dan </w:t>
      </w:r>
      <w:r>
        <w:rPr>
          <w:vanish w:val="false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rFonts w:ascii="Times New Roman" w:hAnsi="Times New Roman"/>
        </w:rPr>
        <w:t xml:space="preserve">Qarz summasi</w:t>
        <w:fldChar w:fldCharType="end"/>
      </w:r>
      <w:r>
        <w:rPr>
          <w:rFonts w:ascii="Times New Roman" w:hAnsi="Times New Roman"/>
        </w:rPr>
        <w:t xml:space="preserve"> soʻm miqdoridagi pul mablagʻlarini </w:t>
      </w:r>
      <w:r>
        <w:rPr>
          <w:vanish/>
          <w:rFonts w:ascii="Times New Roman" w:hAnsi="Times New Roman"/>
        </w:rPr>
        <w:fldChar w:fldCharType="begin"/>
        <w:instrText xml:space="preserve">X {"Y":31}</w:instrText>
        <w:fldChar w:fldCharType="separate"/>
        <w:t xml:space="preserve">naqd pul</w:t>
      </w:r>
      <w:r>
        <w:rPr>
          <w:vanish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{"Y":32}</w:instrText>
        <w:fldChar w:fldCharType="separate"/>
        <w:t xml:space="preserve">pul koʻchirish yoki plastik kartaga oʻtkazish</w:t>
      </w:r>
      <w:r>
        <w:rPr>
          <w:vanish w:val="false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shaklida qarz sifatida qabul qilib oldim. </w:t>
      </w:r>
    </w:p>
    <w:p>
      <w:pPr>
        <w:jc w:val="both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Mazkur dalolatnoma ikki nusxada tuzildi va bir nusxadan tomonlarda saqlash uchun berildi.</w:t>
      </w:r>
    </w:p>
    <w:p>
      <w:pPr>
        <w:jc w:val="both"/>
        <w:ind w:firstLine="720"/>
        <w:rPr>
          <w:b/>
          <w:rFonts w:ascii="Times New Roman" w:hAnsi="Times New Roman"/>
        </w:rPr>
      </w:pPr>
      <w:r>
        <w:rPr>
          <w:b/>
          <w:rFonts w:ascii="Times New Roman" w:hAnsi="Times New Roman"/>
        </w:rPr>
        <w:t xml:space="preserve">Qarz beruvchi:</w:t>
        <w:tab/>
        <w:t xml:space="preserve">                                                        Qarz oluvchi:</w:t>
      </w: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72"/>
        <w:gridCol w:w="4672"/>
      </w:tblGrid>
      <w:tr>
        <w:tc>
          <w:tcPr>
            <w:tcW w:w="4672" w:type="dxa"/>
          </w:tcPr>
          <w:p>
            <w:pPr>
              <w:jc w:val="both"/>
              <w:rPr>
                <w:b/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beruvchining F.I.O.si</w:t>
              <w:fldChar w:fldCharType="end"/>
            </w:r>
          </w:p>
          <w:p>
            <w:pPr>
              <w:jc w:val="both"/>
              <w:rPr>
                <w:b/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beruvchining manzili</w:t>
              <w:fldChar w:fldCharType="end"/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beruvchining tug‘ilgan sanasi</w:t>
              <w:fldChar w:fldCharType="end"/>
            </w:r>
            <w:r>
              <w:rPr>
                <w:rFonts w:ascii="Times New Roman" w:hAnsi="Times New Roman"/>
              </w:rPr>
              <w:t xml:space="preserve">yilda tugʻilgan</w:t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beruvchining pasport seriyasi va raqami</w:t>
              <w:fldChar w:fldCharType="end"/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beruvchiga pasportni bergan IIB nomi</w:t>
              <w:fldChar w:fldCharType="end"/>
            </w:r>
            <w:r>
              <w:rPr>
                <w:rFonts w:ascii="Times New Roman" w:hAnsi="Times New Roman"/>
              </w:rPr>
              <w:t xml:space="preserve">tuman IIB tomonidan</w:t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beruvchiga pasport berilgan sana</w:t>
              <w:fldChar w:fldCharType="end"/>
            </w:r>
            <w:r>
              <w:rPr>
                <w:rFonts w:ascii="Times New Roman" w:hAnsi="Times New Roman"/>
              </w:rPr>
              <w:t xml:space="preserve">yilda berilgan</w:t>
            </w:r>
          </w:p>
          <w:p>
            <w:pPr>
              <w:jc w:val="both"/>
              <w:rPr>
                <w:b/>
                <w:rFonts w:ascii="Times New Roman" w:hAnsi="Times New Roman"/>
              </w:rPr>
            </w:pPr>
          </w:p>
        </w:tc>
        <w:tc>
          <w:tcPr>
            <w:tcW w:w="4672" w:type="dxa"/>
          </w:tcPr>
          <w:p>
            <w:pPr>
              <w:jc w:val="both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oluvchining F.I.O.si</w:t>
              <w:fldChar w:fldCharType="end"/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oluvchining manzili</w:t>
              <w:fldChar w:fldCharType="end"/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oluvchining tug‘ilgan sanasi</w:t>
              <w:fldChar w:fldCharType="end"/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{"Y":17}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oluvchining pasport seriyasi va raqami</w:t>
              <w:fldChar w:fldCharType="end"/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oluvchiga pasportni bergan IIB nomi</w:t>
              <w:fldChar w:fldCharType="end"/>
            </w:r>
            <w:r>
              <w:rPr>
                <w:rFonts w:ascii="Times New Roman" w:hAnsi="Times New Roman"/>
              </w:rPr>
              <w:t xml:space="preserve"> tuman IIB tomonidan</w:t>
            </w:r>
          </w:p>
          <w:p>
            <w:pPr>
              <w:jc w:val="both"/>
              <w:rPr>
                <w:b/>
                <w:rFonts w:ascii="Times New Roman" w:hAnsi="Times New Roman"/>
              </w:rPr>
            </w:pPr>
            <w:r>
              <w:rPr>
                <w:vanish w:val="false"/>
                <w:rFonts w:ascii="Times New Roman" w:hAnsi="Times New Roman"/>
              </w:rPr>
              <w:fldChar w:fldCharType="begin"/>
              <w:instrText xml:space="preserve">X {"Y":19}</w:instrText>
              <w:fldChar w:fldCharType="separate"/>
            </w:r>
            <w:r>
              <w:rPr>
                <w:vanish w:val="false"/>
                <w:rFonts w:ascii="Times New Roman" w:hAnsi="Times New Roman"/>
              </w:rPr>
              <w:t xml:space="preserve">Qarz oluvchiga pasport berilgan sana</w:t>
              <w:fldChar w:fldCharType="end"/>
            </w:r>
            <w:r>
              <w:rPr>
                <w:rFonts w:ascii="Times New Roman" w:hAnsi="Times New Roman"/>
              </w:rPr>
              <w:t xml:space="preserve">yilda berilgan</w:t>
            </w:r>
          </w:p>
        </w:tc>
      </w:tr>
    </w:tbl>
    <w:p>
      <w:pPr>
        <w:jc w:val="both"/>
        <w:rPr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73"/>
      </w:tblGrid>
      <w:tr>
        <w:tc>
          <w:tcPr>
            <w:tcW w:w="4673" w:type="dxa"/>
          </w:tcPr>
          <w:p>
            <w:pPr>
              <w:pStyle w:val="a8"/>
              <w:rPr>
                <w:b/>
                <w:sz w:val="22"/>
                <w:rFonts w:ascii="Times New Roman" w:hAnsi="Times New Roman"/>
              </w:rPr>
            </w:pPr>
            <w:r>
              <w:rPr>
                <w:b/>
                <w:sz w:val="22"/>
                <w:rFonts w:ascii="Times New Roman" w:hAnsi="Times New Roman"/>
              </w:rPr>
              <w:t>Guvohlar:</w:t>
            </w:r>
            <w:r>
              <w:rPr>
                <w:sz w:val="22"/>
                <w:rFonts w:ascii="Times New Roman" w:hAnsi="Times New Roman"/>
              </w:rPr>
              <w:t xml:space="preserve">    </w:t>
              <w:br/>
            </w:r>
            <w:r>
              <w:rPr>
                <w:vanish w:val="false"/>
                <w:sz w:val="22"/>
                <w:rFonts w:ascii="Times New Roman" w:hAnsi="Times New Roman"/>
              </w:rPr>
              <w:fldChar w:fldCharType="begin"/>
              <w:instrText xml:space="preserve">X {"Y":41}</w:instrText>
              <w:fldChar w:fldCharType="separate"/>
            </w:r>
            <w:r>
              <w:rPr>
                <w:vanish w:val="false"/>
                <w:sz w:val="22"/>
                <w:rFonts w:ascii="Times New Roman" w:hAnsi="Times New Roman"/>
              </w:rPr>
              <w:t xml:space="preserve">Birinchi guvohning F.I.O.si</w:t>
              <w:fldChar w:fldCharType="end"/>
            </w:r>
            <w:r>
              <w:rPr>
                <w:sz w:val="22"/>
                <w:rFonts w:ascii="Times New Roman" w:hAnsi="Times New Roman"/>
              </w:rPr>
              <w:t xml:space="preserve">        ___________  </w:t>
              <w:br/>
              <w:t xml:space="preserve">                                                                  </w:t>
            </w:r>
            <w:r>
              <w:rPr>
                <w:sz w:val="16"/>
                <w:rFonts w:ascii="Times New Roman" w:hAnsi="Times New Roman"/>
              </w:rPr>
              <w:t>(Imzo)</w:t>
            </w:r>
          </w:p>
          <w:p>
            <w:pPr>
              <w:pStyle w:val="a8"/>
              <w:rPr>
                <w:b/>
                <w:sz w:val="22"/>
                <w:rFonts w:ascii="Times New Roman" w:hAnsi="Times New Roman"/>
              </w:rPr>
            </w:pPr>
            <w:r>
              <w:rPr>
                <w:sz w:val="22"/>
                <w:rFonts w:ascii="Times New Roman" w:hAnsi="Times New Roman"/>
              </w:rPr>
              <w:br/>
            </w:r>
            <w:r>
              <w:rPr>
                <w:vanish w:val="false"/>
                <w:sz w:val="22"/>
                <w:rFonts w:ascii="Times New Roman" w:hAnsi="Times New Roman"/>
              </w:rPr>
              <w:fldChar w:fldCharType="begin"/>
              <w:instrText xml:space="preserve">X {"Y":43}</w:instrText>
              <w:fldChar w:fldCharType="separate"/>
            </w:r>
            <w:r>
              <w:rPr>
                <w:vanish w:val="false"/>
                <w:sz w:val="22"/>
                <w:rFonts w:ascii="Times New Roman" w:hAnsi="Times New Roman"/>
              </w:rPr>
              <w:t xml:space="preserve">Ikkinchi guvohning F.I.O.si</w:t>
              <w:fldChar w:fldCharType="end"/>
            </w:r>
            <w:r>
              <w:rPr>
                <w:b/>
                <w:sz w:val="22"/>
                <w:rFonts w:ascii="Times New Roman" w:hAnsi="Times New Roman"/>
              </w:rPr>
              <w:t xml:space="preserve">        ___________                             </w:t>
            </w:r>
          </w:p>
          <w:p>
            <w:pPr>
              <w:pStyle w:val="a8"/>
              <w:rPr>
                <w:b/>
                <w:sz w:val="22"/>
                <w:rFonts w:ascii="Times New Roman" w:hAnsi="Times New Roman"/>
              </w:rPr>
            </w:pPr>
            <w:r>
              <w:rPr>
                <w:sz w:val="16"/>
                <w:rFonts w:ascii="Times New Roman" w:hAnsi="Times New Roman"/>
              </w:rPr>
              <w:t xml:space="preserve">                                                                                           (Imzo)</w:t>
            </w:r>
          </w:p>
          <w:p>
            <w:pPr>
              <w:pStyle w:val="a8"/>
              <w:rPr>
                <w:b/>
                <w:sz w:val="22"/>
                <w:rFonts w:ascii="Times New Roman" w:hAnsi="Times New Roman"/>
              </w:rPr>
            </w:pPr>
            <w:r>
              <w:rPr>
                <w:sz w:val="22"/>
                <w:rFonts w:ascii="Times New Roman" w:hAnsi="Times New Roman"/>
              </w:rPr>
              <w:br/>
            </w:r>
            <w:r>
              <w:rPr>
                <w:vanish w:val="false"/>
                <w:sz w:val="22"/>
                <w:rFonts w:ascii="Times New Roman" w:hAnsi="Times New Roman"/>
              </w:rPr>
              <w:fldChar w:fldCharType="begin"/>
              <w:instrText xml:space="preserve">X {"Y":45}</w:instrText>
              <w:fldChar w:fldCharType="separate"/>
            </w:r>
            <w:r>
              <w:rPr>
                <w:vanish w:val="false"/>
                <w:sz w:val="22"/>
                <w:rFonts w:ascii="Times New Roman" w:hAnsi="Times New Roman"/>
              </w:rPr>
              <w:t xml:space="preserve">Uchinchi guvohning F.I.O.si</w:t>
              <w:fldChar w:fldCharType="end"/>
            </w:r>
            <w:r>
              <w:rPr>
                <w:sz w:val="22"/>
                <w:rFonts w:ascii="Times New Roman" w:hAnsi="Times New Roman"/>
              </w:rPr>
              <w:t xml:space="preserve">         ___________</w:t>
            </w:r>
          </w:p>
          <w:p>
            <w:pPr>
              <w:pStyle w:val="a8"/>
              <w:rPr>
                <w:b/>
                <w:sz w:val="22"/>
                <w:rFonts w:ascii="Times New Roman" w:hAnsi="Times New Roman"/>
              </w:rPr>
            </w:pPr>
            <w:r>
              <w:rPr>
                <w:sz w:val="16"/>
                <w:rFonts w:ascii="Times New Roman" w:hAnsi="Times New Roman"/>
              </w:rPr>
              <w:t xml:space="preserve">                                                                                           (Imzo)</w:t>
            </w:r>
          </w:p>
          <w:p>
            <w:pPr>
              <w:jc w:val="both"/>
              <w:rPr>
                <w:rFonts w:ascii="Times New Roman" w:hAnsi="Times New Roman"/>
              </w:rPr>
            </w:pPr>
          </w:p>
        </w:tc>
      </w:tr>
    </w:tbl>
    <w:p>
      <w:pPr>
        <w:jc w:val="both"/>
        <w:rPr>
          <w:rFonts w:ascii="Times New Roman" w:hAnsi="Times New Roman"/>
        </w:rPr>
      </w:pPr>
    </w:p>
    <w:p>
      <w:pPr>
        <w:pStyle w:val="a8"/>
        <w:rPr>
          <w:b/>
          <w:sz w:val="22"/>
          <w:rFonts w:ascii="Times New Roman" w:hAnsi="Times New Roman"/>
        </w:rPr>
      </w:pPr>
    </w:p>
    <w:p>
      <w:pPr>
        <w:pStyle w:val="a8"/>
        <w:rPr>
          <w:b/>
          <w:sz w:val="22"/>
          <w:rFonts w:ascii="Times New Roman" w:hAnsi="Times New Roman"/>
        </w:rPr>
      </w:pPr>
    </w:p>
    <w:p>
      <w:pPr>
        <w:pStyle w:val="a8"/>
        <w:rPr>
          <w:b/>
          <w:sz w:val="22"/>
          <w:rFonts w:ascii="Times New Roman" w:hAnsi="Times New Roman"/>
        </w:rPr>
      </w:pPr>
    </w:p>
    <w:p>
      <w:pPr>
        <w:pStyle w:val="a8"/>
        <w:rPr>
          <w:b/>
          <w:sz w:val="22"/>
          <w:rFonts w:ascii="Times New Roman" w:hAnsi="Times New Roman"/>
        </w:rPr>
      </w:pPr>
    </w:p>
    <w:p>
      <w:pPr>
        <w:pStyle w:val="a8"/>
        <w:rPr>
          <w:b/>
          <w:sz w:val="22"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B51" w:rsidRDefault="00024B51" w:rsidP="00F157EC">
      <w:pPr>
        <w:spacing w:after="0" w:line="240" w:lineRule="auto"/>
      </w:pPr>
      <w:r>
        <w:separator/>
      </w:r>
    </w:p>
  </w:endnote>
  <w:endnote w:type="continuationSeparator" w:id="0">
    <w:p w:rsidR="00024B51" w:rsidRDefault="00024B51" w:rsidP="00F15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B51" w:rsidRDefault="00024B51" w:rsidP="00F157EC">
      <w:pPr>
        <w:spacing w:after="0" w:line="240" w:lineRule="auto"/>
      </w:pPr>
      <w:r>
        <w:separator/>
      </w:r>
    </w:p>
  </w:footnote>
  <w:footnote w:type="continuationSeparator" w:id="0">
    <w:p w:rsidR="00024B51" w:rsidRDefault="00024B51" w:rsidP="00F157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623"/>
    <w:rsid w:val="000129B4"/>
    <w:rsid w:val="00024B51"/>
    <w:rsid w:val="00033DFB"/>
    <w:rsid w:val="00043129"/>
    <w:rsid w:val="000477C8"/>
    <w:rsid w:val="000A5A58"/>
    <w:rsid w:val="000D69F3"/>
    <w:rsid w:val="001174A4"/>
    <w:rsid w:val="00123628"/>
    <w:rsid w:val="001674BB"/>
    <w:rsid w:val="00192364"/>
    <w:rsid w:val="001A206A"/>
    <w:rsid w:val="001C4EAC"/>
    <w:rsid w:val="001D3457"/>
    <w:rsid w:val="0020192D"/>
    <w:rsid w:val="00232FCF"/>
    <w:rsid w:val="002411C7"/>
    <w:rsid w:val="002A1429"/>
    <w:rsid w:val="002B14F9"/>
    <w:rsid w:val="002D158B"/>
    <w:rsid w:val="002D2D33"/>
    <w:rsid w:val="002E1F95"/>
    <w:rsid w:val="002F5937"/>
    <w:rsid w:val="00303FF0"/>
    <w:rsid w:val="00326F19"/>
    <w:rsid w:val="00327BF7"/>
    <w:rsid w:val="003404CD"/>
    <w:rsid w:val="00345332"/>
    <w:rsid w:val="00350D73"/>
    <w:rsid w:val="003A38B0"/>
    <w:rsid w:val="003C7527"/>
    <w:rsid w:val="003F7C8F"/>
    <w:rsid w:val="0040236B"/>
    <w:rsid w:val="00404D1B"/>
    <w:rsid w:val="00483DAE"/>
    <w:rsid w:val="00544DEA"/>
    <w:rsid w:val="005537B4"/>
    <w:rsid w:val="005625DF"/>
    <w:rsid w:val="00562996"/>
    <w:rsid w:val="00566809"/>
    <w:rsid w:val="00573281"/>
    <w:rsid w:val="00576B9D"/>
    <w:rsid w:val="00581452"/>
    <w:rsid w:val="00597C57"/>
    <w:rsid w:val="005F0B7F"/>
    <w:rsid w:val="00650D6D"/>
    <w:rsid w:val="00651A4A"/>
    <w:rsid w:val="00686563"/>
    <w:rsid w:val="00690A0C"/>
    <w:rsid w:val="00692CB3"/>
    <w:rsid w:val="006B4103"/>
    <w:rsid w:val="006C1F80"/>
    <w:rsid w:val="006D0427"/>
    <w:rsid w:val="006E1DF2"/>
    <w:rsid w:val="006F2829"/>
    <w:rsid w:val="007037CB"/>
    <w:rsid w:val="00704DE0"/>
    <w:rsid w:val="007134E9"/>
    <w:rsid w:val="007140EF"/>
    <w:rsid w:val="00734E0C"/>
    <w:rsid w:val="007431C2"/>
    <w:rsid w:val="0074591C"/>
    <w:rsid w:val="0074726D"/>
    <w:rsid w:val="0076199C"/>
    <w:rsid w:val="00785366"/>
    <w:rsid w:val="007A582F"/>
    <w:rsid w:val="007D2A81"/>
    <w:rsid w:val="007D33A8"/>
    <w:rsid w:val="0082555E"/>
    <w:rsid w:val="00844326"/>
    <w:rsid w:val="00886492"/>
    <w:rsid w:val="008C281F"/>
    <w:rsid w:val="008C4048"/>
    <w:rsid w:val="008F7588"/>
    <w:rsid w:val="00924FB5"/>
    <w:rsid w:val="00931937"/>
    <w:rsid w:val="00954A20"/>
    <w:rsid w:val="009A3995"/>
    <w:rsid w:val="009B6BBF"/>
    <w:rsid w:val="00A02978"/>
    <w:rsid w:val="00A037F6"/>
    <w:rsid w:val="00A262FE"/>
    <w:rsid w:val="00A42362"/>
    <w:rsid w:val="00A74A2F"/>
    <w:rsid w:val="00A765B0"/>
    <w:rsid w:val="00A978A3"/>
    <w:rsid w:val="00AA10A7"/>
    <w:rsid w:val="00AB4650"/>
    <w:rsid w:val="00AE009A"/>
    <w:rsid w:val="00B22C42"/>
    <w:rsid w:val="00B30F9B"/>
    <w:rsid w:val="00B75D04"/>
    <w:rsid w:val="00B84C65"/>
    <w:rsid w:val="00B8573A"/>
    <w:rsid w:val="00BC733C"/>
    <w:rsid w:val="00C25E1B"/>
    <w:rsid w:val="00CB73F6"/>
    <w:rsid w:val="00CC4669"/>
    <w:rsid w:val="00CD7811"/>
    <w:rsid w:val="00D2451D"/>
    <w:rsid w:val="00D31EED"/>
    <w:rsid w:val="00D35300"/>
    <w:rsid w:val="00D44A5B"/>
    <w:rsid w:val="00D66745"/>
    <w:rsid w:val="00D71055"/>
    <w:rsid w:val="00D8792C"/>
    <w:rsid w:val="00D91905"/>
    <w:rsid w:val="00DB3F70"/>
    <w:rsid w:val="00DB733E"/>
    <w:rsid w:val="00DC0E5C"/>
    <w:rsid w:val="00DE5AF4"/>
    <w:rsid w:val="00E02143"/>
    <w:rsid w:val="00E14555"/>
    <w:rsid w:val="00E235FD"/>
    <w:rsid w:val="00E35623"/>
    <w:rsid w:val="00E359DB"/>
    <w:rsid w:val="00E55563"/>
    <w:rsid w:val="00E6793F"/>
    <w:rsid w:val="00E9605E"/>
    <w:rsid w:val="00EA7758"/>
    <w:rsid w:val="00EB1338"/>
    <w:rsid w:val="00EB7B12"/>
    <w:rsid w:val="00EC20C1"/>
    <w:rsid w:val="00EC70F2"/>
    <w:rsid w:val="00F157EC"/>
    <w:rsid w:val="00F71EFA"/>
    <w:rsid w:val="00F9352A"/>
    <w:rsid w:val="00FA5F71"/>
    <w:rsid w:val="00FE7C98"/>
    <w:rsid w:val="00FE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Cyrl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2A1247-984B-43FE-9986-B3D2EC644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z-Cyrl-U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0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57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57EC"/>
  </w:style>
  <w:style w:type="paragraph" w:styleId="a6">
    <w:name w:val="footer"/>
    <w:basedOn w:val="a"/>
    <w:link w:val="a7"/>
    <w:uiPriority w:val="99"/>
    <w:unhideWhenUsed/>
    <w:rsid w:val="00F157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57EC"/>
  </w:style>
  <w:style w:type="paragraph" w:customStyle="1" w:styleId="11">
    <w:name w:val="Знак Знак11 Знак Знак Знак Знак"/>
    <w:basedOn w:val="a"/>
    <w:rsid w:val="001D3457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8">
    <w:name w:val="Plain Text"/>
    <w:basedOn w:val="a"/>
    <w:link w:val="a9"/>
    <w:rsid w:val="00DE5AF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9">
    <w:name w:val="Текст Знак"/>
    <w:basedOn w:val="a0"/>
    <w:link w:val="a8"/>
    <w:rsid w:val="00DE5AF4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a">
    <w:name w:val="List Paragraph"/>
    <w:basedOn w:val="a"/>
    <w:uiPriority w:val="34"/>
    <w:qFormat/>
    <w:rsid w:val="00692C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1362</Words>
  <Characters>7765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Ulug'bek Ayubov</dc:creator>
  <cp:keywords/>
  <dc:description/>
  <cp:lastModifiedBy>user</cp:lastModifiedBy>
  <cp:revision>2</cp:revision>
  <dcterms:created xsi:type="dcterms:W3CDTF">2024-02-13T10:28:00Z</dcterms:created>
  <dcterms:modified xsi:type="dcterms:W3CDTF">2024-02-13T10:28:00Z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sana</w:name>
    <w:value w:hidden="false">
      <w:unit w:active="false"/>
    </w:value>
  </w:element>
  <w:element w:id="3" w:kind="variable" w:selector="check" w:type="number" w:valueMode="normal" w:required="false" w:groupID="1">
    <w:identifier xml:space="preserve">ID3</w:identifier>
    <w:name xml:space="preserve">Shartnoma raqami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Shartnoma tuzilgan joy</w:name>
    <w:comment xml:space="preserve">Шартнома тузилган туман (шаҳар) номи</w:comment>
    <w:value w:hidden="false">
      <w:unit w:active="false"/>
    </w:value>
  </w:element>
  <w:element w:id="5" w:kind="category" w:selector="check" w:type="string" w:valueMode="normal" w:required="false" w:groupID="5">
    <w:identifier xml:space="preserve">ID5</w:identifier>
    <w:name xml:space="preserve">Qarz beruvchi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Qarz beruvchining manzili</w:name>
    <w:comment xml:space="preserve">Изоҳ: Вилоят, туман (шаҳар), маҳалла, кўча (қишлоқ) номи, уй рақами кўрсатилади</w:comment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Qarz beruvchining tug‘ilgan sanasi</w:name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Qarz beruvchining F.I.O.si</w:name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Qarz beruvchining pasport seriyasi va raqami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Qarz beruvchiga pasportni bergan IIB nomi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Qarz beruvchiga pasport berilgan sana</w:name>
    <w:value w:hidden="false">
      <w:unit w:active="false"/>
    </w:value>
  </w:element>
  <w:element w:id="12" w:kind="variable" w:selector="check" w:type="number" w:valueMode="normal" w:required="false" w:groupID="5">
    <w:identifier xml:space="preserve">ID12</w:identifier>
    <w:name xml:space="preserve">Qarz beruvchining telefon raqami</w:name>
    <w:value w:hidden="false">
      <w:unit w:active="false"/>
    </w:value>
  </w:element>
  <w:element w:id="13" w:kind="category" w:selector="check" w:type="string" w:valueMode="normal" w:required="false" w:groupID="13">
    <w:identifier xml:space="preserve">ID13</w:identifier>
    <w:name xml:space="preserve">Qarz oluvchi</w:name>
    <w:value w:hidden="true">
      <w:unit w:active="false"/>
    </w:value>
  </w:element>
  <w:element w:id="14" w:kind="variable" w:selector="check" w:type="string" w:valueMode="normal" w:required="false" w:groupID="13">
    <w:identifier xml:space="preserve">ID14</w:identifier>
    <w:name xml:space="preserve">Qarz oluvchining manzili</w:name>
    <w:comment xml:space="preserve">Izoh: Viloyat, tuman (shahar), mahalla, ko‘cha (qishloq) nomi, uy raqami ko‘rsatiladi</w:comment>
    <w:value w:hidden="false">
      <w:unit w:active="false"/>
    </w:value>
  </w:element>
  <w:element w:id="15" w:kind="variable" w:selector="check" w:type="string" w:valueMode="normal" w:required="false" w:groupID="13">
    <w:identifier xml:space="preserve">ID15</w:identifier>
    <w:name xml:space="preserve">Qarz oluvchining tug‘ilgan sanasi</w:name>
    <w:value w:hidden="false">
      <w:unit w:active="false"/>
    </w:value>
  </w:element>
  <w:element w:id="16" w:kind="variable" w:selector="check" w:type="string" w:valueMode="normal" w:required="false" w:groupID="13">
    <w:identifier xml:space="preserve">ID16</w:identifier>
    <w:name xml:space="preserve">Qarz oluvchining F.I.O.si</w:name>
    <w:value w:hidden="false">
      <w:unit w:active="false"/>
    </w:value>
  </w:element>
  <w:element w:id="17" w:kind="variable" w:selector="check" w:type="string" w:valueMode="normal" w:required="false" w:groupID="13">
    <w:identifier xml:space="preserve">ID17</w:identifier>
    <w:name xml:space="preserve">Qarz oluvchining pasport seriyasi va raqami</w:name>
    <w:value w:hidden="false">
      <w:unit w:active="false"/>
    </w:value>
  </w:element>
  <w:element w:id="18" w:kind="variable" w:selector="check" w:type="string" w:valueMode="normal" w:required="false" w:groupID="13">
    <w:identifier xml:space="preserve">ID18</w:identifier>
    <w:name xml:space="preserve">Qarz oluvchiga pasportni bergan IIB nomi</w:name>
    <w:value w:hidden="false">
      <w:unit w:active="false"/>
    </w:value>
  </w:element>
  <w:element w:id="19" w:kind="variable" w:selector="check" w:type="string" w:valueMode="normal" w:required="false" w:groupID="13">
    <w:identifier xml:space="preserve">ID19</w:identifier>
    <w:name xml:space="preserve">Qarz oluvchiga pasport berilgan sana</w:name>
    <w:value w:hidden="false">
      <w:unit w:active="false"/>
    </w:value>
  </w:element>
  <w:element w:id="20" w:kind="variable" w:selector="check" w:type="number" w:valueMode="normal" w:required="false" w:groupID="13">
    <w:identifier xml:space="preserve">ID20</w:identifier>
    <w:name xml:space="preserve">Qarz oluvchining telefon raqami</w:name>
    <w:value w:hidden="false">
      <w:unit w:active="false"/>
    </w:value>
  </w:element>
  <w:element w:id="21" w:kind="category" w:selector="check" w:type="string" w:valueMode="normal" w:required="false" w:groupID="21">
    <w:identifier xml:space="preserve">ID21</w:identifier>
    <w:name xml:space="preserve">Shartnoma shartlari</w:name>
    <w:value w:hidden="true">
      <w:unit w:active="false"/>
    </w:value>
  </w:element>
  <w:element w:id="22" w:kind="variable" w:selector="check" w:type="string" w:valueMode="normal" w:required="false" w:groupID="21">
    <w:identifier xml:space="preserve">ID22</w:identifier>
    <w:name xml:space="preserve">Qarz summasi</w:name>
    <w:comment xml:space="preserve">Izoh: summa raqam bilan va so‘z bilan yoziladi</w:comment>
    <w:value w:hidden="false">
      <w:unit w:active="false"/>
    </w:value>
  </w:element>
  <w:element w:id="48" w:kind="selector" w:selector="radio" w:type="string" w:valueMode="normal" w:required="false" w:groupID="21">
    <w:identifier xml:space="preserve">ID48</w:identifier>
    <w:name xml:space="preserve">Qarz beruvchi tomonidan qarz oluvchiga berilayotgan qarz shakli</w:name>
    <w:value w:hidden="false">
      <w:unit w:active="false"/>
    </w:value>
    <w:element w:id="49" w:kind="condition" w:selector="check" w:type="boolean" w:valueMode="normal" w:required="false" w:groupID="21">
      <w:identifier xml:space="preserve">ID49</w:identifier>
      <w:name xml:space="preserve">naqd pul</w:name>
      <w:value w:hidden="false">
        <w:unit w:active="false"/>
      </w:value>
    </w:element>
    <w:element w:id="50" w:kind="condition" w:selector="check" w:type="boolean" w:valueMode="normal" w:required="false" w:groupID="21">
      <w:identifier xml:space="preserve">ID50</w:identifier>
      <w:name xml:space="preserve">pul ko‘chirish yoki plastik kartaga o‘tkazish</w:name>
      <w:value w:hidden="false">
        <w:boolean>true</w:boolean>
        <w:unit w:active="false"/>
      </w:value>
    </w:element>
  </w:element>
  <w:element w:id="24" w:kind="selector" w:selector="radio" w:type="string" w:valueMode="normal" w:required="false" w:groupID="21">
    <w:identifier xml:space="preserve">ID24</w:identifier>
    <w:name xml:space="preserve">Qarz summasi qanday shartda beriladi</w:name>
    <w:value w:hidden="false">
      <w:unit w:active="false"/>
    </w:value>
    <w:element w:id="25" w:kind="condition" w:selector="check" w:type="boolean" w:valueMode="normal" w:required="false" w:groupID="21">
      <w:identifier xml:space="preserve">ID25</w:identifier>
      <w:name xml:space="preserve">foiz hisoblash sharti bilan</w:name>
      <w:value w:hidden="false">
        <w:unit w:active="false"/>
      </w:value>
      <w:element w:id="27" w:kind="variable" w:selector="check" w:type="percent" w:valueMode="normal" w:required="false" w:groupID="21">
        <w:identifier xml:space="preserve">ID27</w:identifier>
        <w:name xml:space="preserve">Qarz summasi uchun har oyda qarzning to‘lanmay qolgan qismi uchun to‘lanadigan ustama miqdori</w:name>
        <w:value w:hidden="false">
          <w:unit w:active="false"/>
        </w:value>
      </w:element>
    </w:element>
    <w:element w:id="26" w:kind="condition" w:selector="check" w:type="boolean" w:valueMode="normal" w:required="false" w:groupID="21">
      <w:identifier xml:space="preserve">ID26</w:identifier>
      <w:name xml:space="preserve">foizsiz</w:name>
      <w:value w:hidden="false">
        <w:boolean>true</w:boolean>
        <w:unit w:active="false"/>
      </w:value>
    </w:element>
  </w:element>
  <w:element w:id="28" w:kind="variable" w:selector="check" w:type="string" w:valueMode="normal" w:required="false" w:groupID="21">
    <w:identifier xml:space="preserve">ID28</w:identifier>
    <w:name xml:space="preserve">Qarz summasi qaytarilishi lozim bo‘lgan oxirgi sana</w:name>
    <w:value w:hidden="false">
      <w:unit w:active="false"/>
    </w:value>
  </w:element>
  <w:element w:id="29" w:kind="variable" w:selector="check" w:type="string" w:valueMode="normal" w:required="false" w:groupID="21">
    <w:identifier xml:space="preserve">ID29</w:identifier>
    <w:name xml:space="preserve">Qarz beruvchi qarz summasini shartnoma imzolanganidan so‘ng necha kunda topshirishi lozim</w:name>
    <w:value w:hidden="false">
      <w:unit w:active="false"/>
    </w:value>
  </w:element>
  <w:element w:id="30" w:kind="selector" w:selector="radio" w:type="string" w:valueMode="normal" w:required="false" w:groupID="21">
    <w:identifier xml:space="preserve">ID30</w:identifier>
    <w:name xml:space="preserve">Qarz qanday shaklda beriladi</w:name>
    <w:value w:hidden="false">
      <w:unit w:active="false"/>
    </w:value>
    <w:element w:id="31" w:kind="condition" w:selector="check" w:type="boolean" w:valueMode="normal" w:required="false" w:groupID="21">
      <w:identifier xml:space="preserve">ID31</w:identifier>
      <w:name xml:space="preserve">naqd pul</w:name>
      <w:value w:hidden="false">
        <w:unit w:active="false"/>
      </w:value>
    </w:element>
    <w:element w:id="32" w:kind="condition" w:selector="check" w:type="boolean" w:valueMode="normal" w:required="false" w:groupID="21">
      <w:identifier xml:space="preserve">ID32</w:identifier>
      <w:name xml:space="preserve">pul ko‘chirish yoki plastik kartaga o‘tkazish</w:name>
      <w:value w:hidden="false">
        <w:boolean>true</w:boolean>
        <w:unit w:active="false"/>
      </w:value>
    </w:element>
  </w:element>
  <w:element w:id="34" w:kind="selector" w:selector="radio" w:type="string" w:valueMode="normal" w:required="false" w:groupID="21">
    <w:identifier xml:space="preserve">ID34</w:identifier>
    <w:name xml:space="preserve">Qarz beruvchi qarz summasini muddatdan avval talab qilishga</w:name>
    <w:value w:hidden="false">
      <w:unit w:active="false"/>
    </w:value>
    <w:element w:id="35" w:kind="condition" w:selector="check" w:type="boolean" w:valueMode="normal" w:required="false" w:groupID="21">
      <w:identifier xml:space="preserve">ID35</w:identifier>
      <w:name xml:space="preserve">Haqli</w:name>
      <w:value w:hidden="false">
        <w:boolean>true</w:boolean>
        <w:unit w:active="false"/>
      </w:value>
      <w:element w:id="37" w:kind="variable" w:selector="check" w:type="string" w:valueMode="normal" w:required="false" w:groupID="21">
        <w:identifier xml:space="preserve">ID37</w:identifier>
        <w:name xml:space="preserve">Qarz beruvchi qarz summasini muddatdan avval qaytarishni talab qilganida qarz oluvchi qarzni necha kunda qaytarishi kerak</w:name>
        <w:value w:hidden="false">
          <w:unit w:active="false"/>
        </w:value>
      </w:element>
    </w:element>
    <w:element w:id="36" w:kind="condition" w:selector="check" w:type="boolean" w:valueMode="normal" w:required="false" w:groupID="21">
      <w:identifier xml:space="preserve">ID36</w:identifier>
      <w:name xml:space="preserve">haqli emas</w:name>
      <w:value w:hidden="false">
        <w:unit w:active="false"/>
      </w:value>
    </w:element>
  </w:element>
  <w:element w:id="38" w:kind="variable" w:selector="check" w:type="string" w:valueMode="normal" w:required="false" w:groupID="21">
    <w:identifier xml:space="preserve">ID38</w:identifier>
    <w:name xml:space="preserve">Qarz summasini qaytarish kechiktirilganligi uchun undiriladigan bir kunlik penya miqdori</w:name>
    <w:comment xml:space="preserve">Энг кўп миқдори 0,5 % гача белгиланиши мумкин </w:comment>
    <w:value w:hidden="false">
      <w:unit w:active="false"/>
    </w:value>
  </w:element>
  <w:element w:id="39" w:kind="variable" w:selector="check" w:type="string" w:valueMode="normal" w:required="false" w:groupID="21">
    <w:identifier xml:space="preserve">ID39</w:identifier>
    <w:name xml:space="preserve">Qarz summasini qaytarish kechiktirilganligi uchun undiriladigan umumiy penya miqdori</w:name>
    <w:comment xml:space="preserve">Eng ko‘p miqdori 0,5 % gacha belgilanishi mumkin</w:comment>
    <w:value w:hidden="false">
      <w:unit w:active="false"/>
    </w:value>
  </w:element>
  <w:element w:id="40" w:kind="variable" w:selector="check" w:type="string" w:valueMode="normal" w:required="false" w:groupID="21">
    <w:identifier xml:space="preserve">ID40</w:identifier>
    <w:name xml:space="preserve">Shartnomaning amal qilish muddati</w:name>
    <w:value w:hidden="false">
      <w:unit w:active="false"/>
    </w:value>
  </w:element>
  <w:element w:id="41" w:kind="variable" w:selector="check" w:type="string" w:valueMode="normal" w:required="false" w:groupID="21">
    <w:identifier xml:space="preserve">ID41</w:identifier>
    <w:name xml:space="preserve">Birinchi guvohning F.I.O.si</w:name>
    <w:value w:hidden="false">
      <w:unit w:active="false"/>
    </w:value>
  </w:element>
  <w:element w:id="42" w:kind="variable" w:selector="check" w:type="string" w:valueMode="normal" w:required="false" w:groupID="21">
    <w:identifier xml:space="preserve">ID42</w:identifier>
    <w:name xml:space="preserve">Birinchi guvohning yashash manzili</w:name>
    <w:comment xml:space="preserve">Izoh: Viloyat, tuman (shahar), mahalla, ko‘cha (qishloq) nomi, uy raqami ko‘rsatiladi</w:comment>
    <w:value w:hidden="false">
      <w:unit w:active="false"/>
    </w:value>
  </w:element>
  <w:element w:id="43" w:kind="variable" w:selector="check" w:type="string" w:valueMode="normal" w:required="false" w:groupID="21">
    <w:identifier xml:space="preserve">ID43</w:identifier>
    <w:name xml:space="preserve">Ikkinchi guvohning F.I.O.si</w:name>
    <w:value w:hidden="false">
      <w:unit w:active="false"/>
    </w:value>
  </w:element>
  <w:element w:id="44" w:kind="variable" w:selector="check" w:type="string" w:valueMode="normal" w:required="false" w:groupID="21">
    <w:identifier xml:space="preserve">ID44</w:identifier>
    <w:name xml:space="preserve">Ikkinchi guvohning yashash manzili</w:name>
    <w:comment xml:space="preserve">Izoh: Viloyat, tuman (shahar), mahalla, ko‘cha (qishloq) nomi, uy raqami ko‘rsatiladi</w:comment>
    <w:value w:hidden="false">
      <w:unit w:active="false"/>
    </w:value>
  </w:element>
  <w:element w:id="45" w:kind="variable" w:selector="check" w:type="string" w:valueMode="normal" w:required="false" w:groupID="21">
    <w:identifier xml:space="preserve">ID45</w:identifier>
    <w:name xml:space="preserve">Uchinchi guvohning F.I.O.si</w:name>
    <w:value w:hidden="false">
      <w:unit w:active="false"/>
    </w:value>
  </w:element>
  <w:element w:id="46" w:kind="variable" w:selector="check" w:type="string" w:valueMode="normal" w:required="false" w:groupID="21">
    <w:identifier xml:space="preserve">ID46</w:identifier>
    <w:name xml:space="preserve">Uchinchi guvohning yashash manzili</w:name>
    <w:comment xml:space="preserve">Izoh: Viloyat, tuman (shahar), mahalla, ko‘cha (qishloq) nomi, uy raqami ko‘rsatiladi</w:comment>
    <w:value w:hidden="false">
      <w:unit w:active="false"/>
    </w:value>
  </w:element>
</w:structure>
</file>