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tovarshunoslik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color w:val="000000"/>
          <w:sz w:val="28"/>
          <w:rFonts w:ascii="Times New Roman" w:hAnsi="Times New Roman"/>
        </w:rPr>
        <w:fldChar w:fldCharType="begin"/>
        <w:instrText xml:space="preserve">X {"Y":7}</w:instrText>
        <w:fldChar w:fldCharType="separate"/>
      </w:r>
      <w:r>
        <w:rPr>
          <w:color w:val="000000"/>
          <w:sz w:val="28"/>
          <w:rFonts w:ascii="Times New Roman" w:hAnsi="Times New Roman"/>
        </w:rPr>
        <w:t xml:space="preserve">Sud tovarshunoslik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tovarlarning sifati qay darajada ekanligiga bevosita bogʻliq. Ushbu holat esa sud </w:t>
      </w:r>
      <w:r>
        <w:rPr>
          <w:color w:val="000000"/>
          <w:sz w:val="28"/>
          <w:rFonts w:ascii="Times New Roman" w:hAnsi="Times New Roman"/>
        </w:rPr>
        <w:t xml:space="preserve">tovarshunoslik ekspertizasini oʻtkazish orqali aniqlashtirilishi lozim. Dastlabki tergov davomida tovarshunoslik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tovarshunoslik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tovarshunoslik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4)__________________ga nisbatan 5)_______________________ moddasi bilan yuritilayotgan jinoyat ishi yuzasidan sud tovarshunoslik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p>
            <w:pPr>
              <w:jc w:val="right"/>
              <w:spacing w:line="276" w:lineRule="auto"/>
              <w:rPr>
                <w:color w:val="000000"/>
                <w:sz w:val="28"/>
                <w:rFonts w:ascii="Times New Roman" w:hAnsi="Times New Roman"/>
              </w:rPr>
            </w:pPr>
            <w:r>
              <w:rPr>
                <w:color w:val="000000"/>
                <w:sz w:val="28"/>
                <w:rFonts w:ascii="Times New Roman" w:hAnsi="Times New Roman"/>
              </w:rPr>
              <w:t>______________</w:t>
            </w:r>
          </w:p>
        </w:tc>
        <w:tc>
          <w:tcPr>
            <w:tcW w:w="3191" w:type="dxa"/>
          </w:tcPr>
          <w:p>
            <w:pPr>
              <w:jc w:val="both"/>
              <w:rPr>
                <w:color w:val="000000"/>
                <w:sz w:val="28"/>
                <w:rFonts w:ascii="Times New Roman" w:hAnsi="Times New Roman"/>
              </w:rPr>
            </w:pPr>
          </w:p>
          <w:p>
            <w:pPr>
              <w:jc w:val="both"/>
              <w:rPr>
                <w:color w:val="000000"/>
                <w:sz w:val="28"/>
                <w:rFonts w:ascii="Times New Roman" w:hAnsi="Times New Roman"/>
              </w:rPr>
            </w:pPr>
            <w:r>
              <w:rPr>
                <w:color w:val="000000"/>
                <w:sz w:val="28"/>
                <w:rFonts w:ascii="Times New Roman" w:hAnsi="Times New Roman"/>
              </w:rPr>
              <w:t xml:space="preserve">2) </w:t>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70E56"/>
    <w:rsid w:val="00213A5B"/>
    <w:rsid w:val="00263191"/>
    <w:rsid w:val="0029247D"/>
    <w:rsid w:val="00370D20"/>
    <w:rsid w:val="00406D50"/>
    <w:rsid w:val="00411193"/>
    <w:rsid w:val="0045084B"/>
    <w:rsid w:val="00482439"/>
    <w:rsid w:val="004A7E98"/>
    <w:rsid w:val="004E6318"/>
    <w:rsid w:val="00573F1C"/>
    <w:rsid w:val="00582785"/>
    <w:rsid w:val="005A070B"/>
    <w:rsid w:val="00611FFF"/>
    <w:rsid w:val="0065777A"/>
    <w:rsid w:val="006D2867"/>
    <w:rsid w:val="007366DF"/>
    <w:rsid w:val="00740044"/>
    <w:rsid w:val="00745E81"/>
    <w:rsid w:val="0075215D"/>
    <w:rsid w:val="00792610"/>
    <w:rsid w:val="007A0887"/>
    <w:rsid w:val="007C4520"/>
    <w:rsid w:val="007C4823"/>
    <w:rsid w:val="007E2A31"/>
    <w:rsid w:val="0086519C"/>
    <w:rsid w:val="00895839"/>
    <w:rsid w:val="009406CA"/>
    <w:rsid w:val="009543C8"/>
    <w:rsid w:val="00974C46"/>
    <w:rsid w:val="00981631"/>
    <w:rsid w:val="0099420D"/>
    <w:rsid w:val="009D0426"/>
    <w:rsid w:val="009F14AC"/>
    <w:rsid w:val="00A55836"/>
    <w:rsid w:val="00A708DD"/>
    <w:rsid w:val="00A91D33"/>
    <w:rsid w:val="00B63C81"/>
    <w:rsid w:val="00BD09DD"/>
    <w:rsid w:val="00C24A9C"/>
    <w:rsid w:val="00C468F9"/>
    <w:rsid w:val="00C71D3A"/>
    <w:rsid w:val="00CB2FEC"/>
    <w:rsid w:val="00CC3E0C"/>
    <w:rsid w:val="00D0568F"/>
    <w:rsid w:val="00D347BE"/>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05143-A665-40C7-82AB-1A129C4F7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3</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31</cp:revision>
  <dcterms:created xsi:type="dcterms:W3CDTF">2022-03-29T14:54:00Z</dcterms:created>
  <dcterms:modified xsi:type="dcterms:W3CDTF">2025-01-07T04:06:00Z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Arizaning rekvizitlari</w:name>
    <w:value w:hidden="true">
      <w:unit w:active="false"/>
    </w:value>
  </w:element>
  <w:element w:id="2" w:kind="variable" w:type="string" w:valueMode="normal" w:required="false">
    <w:identifier xml:space="preserve">ID2</w:identifier>
    <w:name xml:space="preserve">Iltimosnoma berilayotgan jinoyat ishlari boʻyicha sudning nomi</w:name>
    <w:value w:hidden="false">
      <w:unit w:active="false"/>
    </w:value>
  </w:element>
  <w:element w:id="3" w:kind="variable" w:type="string" w:valueMode="normal" w:required="false">
    <w:identifier xml:space="preserve">ID3</w:identifier>
    <w:name xml:space="preserve">Iltimosnoma muallifining F.I.Sh.i</w:name>
    <w:value w:hidden="false">
      <w:unit w:active="false"/>
    </w:value>
  </w:element>
  <w:element w:id="4" w:kind="variable" w:type="string" w:valueMode="normal" w:required="false">
    <w:identifier xml:space="preserve">ID4</w:identifier>
    <w:name xml:space="preserve">Iltimosnoma imzolangan sana</w:name>
    <w:value w:hidden="false">
      <w:unit w:active="false"/>
    </w:value>
  </w:element>
  <w:element w:id="5" w:kind="variable" w:type="string" w:valueMode="normal" w:required="false">
    <w:identifier xml:space="preserve">ID5</w:identifier>
    <w:name xml:space="preserve">Jinoyat ishi boʻyicha ayblanuvchi(lar)ning F.I.Sh.i </w:name>
    <w:value w:hidden="false">
      <w:unit w:active="false"/>
    </w:value>
  </w:element>
  <w:element w:id="6" w:kind="variable" w:type="string" w:valueMode="normal" w:required="false">
    <w:identifier xml:space="preserve">ID6</w:identifier>
    <w:name xml:space="preserve">Ayblanuvchi(lar) ga nisbatan jinoyat ishi yuritilayotgan modda(lar) raqami </w:name>
    <w:value w:hidden="false">
      <w:unit w:active="false"/>
    </w:value>
  </w:element>
  <w:element w:id="7" w:kind="variable" w:type="string" w:valueMode="normal" w:required="false">
    <w:identifier xml:space="preserve">ID7</w:identifier>
    <w:name xml:space="preserve">Sud tovarshunoslik ekspertizasi tayinlash yoʻli bilan aniqlanishi lozim boʻlgan holatning qisqacha tafsiloti </w:name>
    <w:value w:hidden="false">
      <w:unit w:active="false"/>
    </w:value>
  </w:element>
</w:structure>
</file>