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9"/>
        <w:gridCol w:w="4786"/>
      </w:tblGrid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line="240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 shaxsning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line="240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 shaxsning F.I.Osi</w:t>
              <w:fldChar w:fldCharType="end"/>
            </w:r>
            <w:r>
              <w:rPr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8"/>
          <w:rFonts w:ascii="Times New Roman" w:hAnsi="Times New Roman"/>
        </w:rPr>
      </w:pPr>
    </w:p>
    <w:p>
      <w:pPr>
        <w:pStyle w:val="a3"/>
        <w:jc w:val="center"/>
        <w:spacing w:after="0" w:line="240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ARIZA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Davlat boji  miqdorini kamaytirish to‘g‘risida</w:t>
      </w:r>
    </w:p>
    <w:p>
      <w:pPr>
        <w:pStyle w:val="a3"/>
        <w:jc w:val="both"/>
        <w:ind w:firstLine="900"/>
        <w:spacing w:before="40" w:after="0"/>
        <w:rPr>
          <w:sz w:val="28"/>
          <w:rFonts w:ascii="Times New Roman" w:hAnsi="Times New Roman"/>
        </w:rPr>
      </w:pPr>
    </w:p>
    <w:p>
      <w:pPr>
        <w:pStyle w:val="a3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ishlari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fuqarolik sudi nomi</w:t>
        <w:fldChar w:fldCharType="end"/>
      </w:r>
      <w:r>
        <w:rPr>
          <w:sz w:val="28"/>
          <w:rFonts w:ascii="Times New Roman" w:hAnsi="Times New Roman"/>
        </w:rPr>
        <w:t xml:space="preserve"> sudining ish yurituvida mening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javogarning F.I.Osi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arizam yuzasidan qo‘zg‘atilgan ish mavjud edi.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da’vo talablarim miqdoridan kelib chiqib, </w:t>
      </w:r>
      <w:r>
        <w:rPr>
          <w:color w:val="000000"/>
          <w:sz w:val="28"/>
          <w:rFonts w:ascii="Times New Roman" w:hAnsi="Times New Roman"/>
        </w:rPr>
        <w:t xml:space="preserve">O‘zbekiston Respublikasining “Davlat boji to‘g‘risida”gi Qonuni</w:t>
      </w:r>
      <w:r>
        <w:rPr>
          <w:sz w:val="28"/>
          <w:rFonts w:ascii="Times New Roman" w:hAnsi="Times New Roman"/>
        </w:rPr>
        <w:t xml:space="preserve"> bilan tasdiqlangan davlat boji stavkalariga binoan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“Davlat boji to‘g‘risida”gi Qonun talabidan kelib chiqqan holda to‘lanishi lozim bo‘lgan davlat boji miqdori</w:t>
        <w:fldChar w:fldCharType="end"/>
      </w:r>
      <w:r>
        <w:rPr>
          <w:sz w:val="28"/>
          <w:rFonts w:ascii="Times New Roman" w:hAnsi="Times New Roman"/>
        </w:rPr>
        <w:t xml:space="preserve"> so‘m miqdorida davlat boji to‘lashim lozim.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Lekin hozirgi kunda meni mulkiy ahvolim og‘ir. Chunki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Da’vogarning mulkiy ahvoli og‘irligini tasdiqlovchi holatlar</w:t>
        <w:fldChar w:fldCharType="end"/>
      </w:r>
      <w:r>
        <w:rPr>
          <w:color w:val="000000"/>
          <w:sz w:val="28"/>
          <w:rFonts w:ascii="Times New Roman" w:hAnsi="Times New Roman"/>
        </w:rPr>
        <w:t xml:space="preserve">. Bundan tashqari, javobgar o‘z majburiyatini bajarmaganligi sababli menga sudga murojaat qilishim natijasida mening ahvolim yanada og‘irlashdi.   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Fuqarolik protsessual kodeksining </w:t>
        <w:br/>
        <w:t xml:space="preserve">133-moddasi 2-qismiga ko‘ra, sud taraflarning mulkiy ahvoliga qarab, ulardan birining yoki ikkalasining davlat daromadiga undiriladigan sud harajatlarini to‘lashni kechiktirishga yoki bo‘lib-bo‘lib to‘lashga yo‘l qo‘yishi, shuningdek bu harajatlarning miqdorini kamaytirishi mumkin deb belgilangan.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Mazkur qonunga asosan meni mulkiy ahvolimni  hisobga olib, davlat boji  miqdorini  kamaytirish maqsadga muvofiq bo‘ladi deb hisoblayman.  </w:t>
      </w:r>
    </w:p>
    <w:p>
      <w:pPr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Yuqoridagilarga ko‘ra hamda O‘zbekiston Respublikasi Fuqarolik protsessual kodeksining  133- moddasiga asoslanib,  </w:t>
      </w:r>
    </w:p>
    <w:p>
      <w:pPr>
        <w:pStyle w:val="a3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3"/>
        <w:jc w:val="center"/>
        <w:ind w:firstLine="90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pStyle w:val="a3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javogarning F.I.Osi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</w:t>
      </w:r>
      <w:r>
        <w:rPr>
          <w:color w:val="000000"/>
          <w:sz w:val="28"/>
          <w:rFonts w:ascii="Times New Roman" w:hAnsi="Times New Roman"/>
        </w:rPr>
        <w:t xml:space="preserve"> da’vo arizam bo‘yicha to‘lanishi lozim bo‘lgan davlat boji miqdorini kamaytirishni.</w:t>
      </w:r>
    </w:p>
    <w:p>
      <w:pPr>
        <w:pStyle w:val="a3"/>
        <w:jc w:val="both"/>
        <w:ind w:firstLine="900"/>
        <w:spacing w:before="40" w:after="0" w:line="240" w:lineRule="auto"/>
        <w:rPr>
          <w:b/>
          <w:sz w:val="28"/>
          <w:rFonts w:ascii="Times New Roman" w:hAnsi="Times New Roman"/>
        </w:rPr>
      </w:pPr>
    </w:p>
    <w:p>
      <w:pPr>
        <w:pStyle w:val="a3"/>
        <w:jc w:val="both"/>
        <w:ind w:firstLine="709"/>
        <w:spacing w:before="40" w:after="0" w:line="240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Arizaga ilova qilinayotgan hujjatlar:</w:t>
      </w:r>
    </w:p>
    <w:p>
      <w:pPr>
        <w:numPr>
          <w:numId w:val="1"/>
          <w:ilvl w:val="0"/>
        </w:numPr>
        <w:jc w:val="both"/>
        <w:ind w:hanging="11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Ariza nusxasi.</w:t>
      </w:r>
    </w:p>
    <w:p>
      <w:pPr>
        <w:numPr>
          <w:numId w:val="1"/>
          <w:ilvl w:val="0"/>
        </w:numPr>
        <w:jc w:val="both"/>
        <w:ind w:hanging="11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Mulkiy ahvolim to‘g‘risida tegishli idoralardan olingan ma’lumotnomalar.</w:t>
      </w:r>
    </w:p>
    <w:p>
      <w:pPr>
        <w:numPr>
          <w:numId w:val="1"/>
          <w:ilvl w:val="0"/>
        </w:numPr>
        <w:jc w:val="both"/>
        <w:ind w:hanging="11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Oilaviy sharoitim to‘g‘risida ma’lumotnomalar. </w:t>
      </w:r>
    </w:p>
    <w:p>
      <w:pPr>
        <w:jc w:val="both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3"/>
        <w:jc w:val="both"/>
        <w:spacing w:before="40" w:after="0" w:line="240" w:lineRule="auto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26"/>
        <w:gridCol w:w="3108"/>
        <w:gridCol w:w="3121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 shaxsning F.I.Osi</w:t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899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823463F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F36"/>
    <w:rsid w:val="000033D7"/>
    <w:rsid w:val="0000697D"/>
    <w:rsid w:val="00006C81"/>
    <w:rsid w:val="0001350C"/>
    <w:rsid w:val="000220E8"/>
    <w:rsid w:val="00041168"/>
    <w:rsid w:val="00046BB9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B10DA"/>
    <w:rsid w:val="000C025D"/>
    <w:rsid w:val="000C3AF0"/>
    <w:rsid w:val="000C4CB3"/>
    <w:rsid w:val="000D4641"/>
    <w:rsid w:val="000E0163"/>
    <w:rsid w:val="000E1526"/>
    <w:rsid w:val="000E4150"/>
    <w:rsid w:val="0010029D"/>
    <w:rsid w:val="001028F0"/>
    <w:rsid w:val="00103CE9"/>
    <w:rsid w:val="00106068"/>
    <w:rsid w:val="001076D0"/>
    <w:rsid w:val="00132BD0"/>
    <w:rsid w:val="00133CE4"/>
    <w:rsid w:val="00134D59"/>
    <w:rsid w:val="00140B2D"/>
    <w:rsid w:val="00147093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772A"/>
    <w:rsid w:val="001A038A"/>
    <w:rsid w:val="001A2297"/>
    <w:rsid w:val="001B0F3B"/>
    <w:rsid w:val="001B3E06"/>
    <w:rsid w:val="001B4A83"/>
    <w:rsid w:val="001B55F9"/>
    <w:rsid w:val="001C31EB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17B44"/>
    <w:rsid w:val="00220764"/>
    <w:rsid w:val="00221766"/>
    <w:rsid w:val="00227E5B"/>
    <w:rsid w:val="00237D74"/>
    <w:rsid w:val="0025271B"/>
    <w:rsid w:val="00252C74"/>
    <w:rsid w:val="00263EFA"/>
    <w:rsid w:val="00280482"/>
    <w:rsid w:val="00280D7F"/>
    <w:rsid w:val="0028311E"/>
    <w:rsid w:val="00283C51"/>
    <w:rsid w:val="00284496"/>
    <w:rsid w:val="0028489F"/>
    <w:rsid w:val="00291030"/>
    <w:rsid w:val="0029599F"/>
    <w:rsid w:val="002A5361"/>
    <w:rsid w:val="002A7FA3"/>
    <w:rsid w:val="002C7AC2"/>
    <w:rsid w:val="002D1A37"/>
    <w:rsid w:val="002D6D7F"/>
    <w:rsid w:val="002E1EEC"/>
    <w:rsid w:val="002F136C"/>
    <w:rsid w:val="002F41D7"/>
    <w:rsid w:val="00301885"/>
    <w:rsid w:val="003056A0"/>
    <w:rsid w:val="00310333"/>
    <w:rsid w:val="003136F8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C015C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4F5DD5"/>
    <w:rsid w:val="004F61F7"/>
    <w:rsid w:val="00504ADD"/>
    <w:rsid w:val="0051192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66F36"/>
    <w:rsid w:val="005712F6"/>
    <w:rsid w:val="00573AF8"/>
    <w:rsid w:val="0057686A"/>
    <w:rsid w:val="005835C9"/>
    <w:rsid w:val="00593B2C"/>
    <w:rsid w:val="00596061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5F7F6D"/>
    <w:rsid w:val="00602C24"/>
    <w:rsid w:val="00624414"/>
    <w:rsid w:val="00625AE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93041"/>
    <w:rsid w:val="00693C3D"/>
    <w:rsid w:val="006A4A3B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41755"/>
    <w:rsid w:val="00746D76"/>
    <w:rsid w:val="007504D6"/>
    <w:rsid w:val="007542F0"/>
    <w:rsid w:val="0076079F"/>
    <w:rsid w:val="00760C1A"/>
    <w:rsid w:val="00762546"/>
    <w:rsid w:val="00764BA5"/>
    <w:rsid w:val="00772A46"/>
    <w:rsid w:val="00793D57"/>
    <w:rsid w:val="007B0359"/>
    <w:rsid w:val="007B3D6F"/>
    <w:rsid w:val="007B7512"/>
    <w:rsid w:val="007C2607"/>
    <w:rsid w:val="007E0D98"/>
    <w:rsid w:val="007E2A88"/>
    <w:rsid w:val="007E2FAC"/>
    <w:rsid w:val="007F22CE"/>
    <w:rsid w:val="00803649"/>
    <w:rsid w:val="00805BC5"/>
    <w:rsid w:val="00806250"/>
    <w:rsid w:val="00807106"/>
    <w:rsid w:val="00834F83"/>
    <w:rsid w:val="00837E4F"/>
    <w:rsid w:val="00841675"/>
    <w:rsid w:val="008475C5"/>
    <w:rsid w:val="008651C5"/>
    <w:rsid w:val="0087656A"/>
    <w:rsid w:val="00876E9E"/>
    <w:rsid w:val="008771D8"/>
    <w:rsid w:val="008A09D1"/>
    <w:rsid w:val="008A2AF7"/>
    <w:rsid w:val="008A2F69"/>
    <w:rsid w:val="008A3DCF"/>
    <w:rsid w:val="008A4DEB"/>
    <w:rsid w:val="008B1558"/>
    <w:rsid w:val="008B4F7C"/>
    <w:rsid w:val="008B5F70"/>
    <w:rsid w:val="008C0600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6C46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B49EE"/>
    <w:rsid w:val="009B4D71"/>
    <w:rsid w:val="009C7AAE"/>
    <w:rsid w:val="009D015F"/>
    <w:rsid w:val="009D296D"/>
    <w:rsid w:val="009E60F0"/>
    <w:rsid w:val="00A01FF3"/>
    <w:rsid w:val="00A17BAD"/>
    <w:rsid w:val="00A228EF"/>
    <w:rsid w:val="00A22E19"/>
    <w:rsid w:val="00A31094"/>
    <w:rsid w:val="00A37663"/>
    <w:rsid w:val="00A454EC"/>
    <w:rsid w:val="00A6028F"/>
    <w:rsid w:val="00A61D83"/>
    <w:rsid w:val="00A74250"/>
    <w:rsid w:val="00A76616"/>
    <w:rsid w:val="00A82B7E"/>
    <w:rsid w:val="00A92ED3"/>
    <w:rsid w:val="00AA6716"/>
    <w:rsid w:val="00AA6C98"/>
    <w:rsid w:val="00AA78A4"/>
    <w:rsid w:val="00AB0DB1"/>
    <w:rsid w:val="00AB5A29"/>
    <w:rsid w:val="00AC1097"/>
    <w:rsid w:val="00AD14F7"/>
    <w:rsid w:val="00AD3170"/>
    <w:rsid w:val="00AD4733"/>
    <w:rsid w:val="00AD7488"/>
    <w:rsid w:val="00AE6F97"/>
    <w:rsid w:val="00AF08E2"/>
    <w:rsid w:val="00AF609C"/>
    <w:rsid w:val="00B014B2"/>
    <w:rsid w:val="00B07EAD"/>
    <w:rsid w:val="00B12ACD"/>
    <w:rsid w:val="00B1609D"/>
    <w:rsid w:val="00B31D09"/>
    <w:rsid w:val="00B3631C"/>
    <w:rsid w:val="00B378E0"/>
    <w:rsid w:val="00B51073"/>
    <w:rsid w:val="00B54BC1"/>
    <w:rsid w:val="00B569C8"/>
    <w:rsid w:val="00B6079B"/>
    <w:rsid w:val="00B664C6"/>
    <w:rsid w:val="00B71C90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D02F5"/>
    <w:rsid w:val="00BD1348"/>
    <w:rsid w:val="00BD1D7D"/>
    <w:rsid w:val="00BD3E83"/>
    <w:rsid w:val="00BF3CE8"/>
    <w:rsid w:val="00BF5F4B"/>
    <w:rsid w:val="00C05F3C"/>
    <w:rsid w:val="00C1154B"/>
    <w:rsid w:val="00C14106"/>
    <w:rsid w:val="00C15013"/>
    <w:rsid w:val="00C17A0D"/>
    <w:rsid w:val="00C2610D"/>
    <w:rsid w:val="00C27D69"/>
    <w:rsid w:val="00C3058C"/>
    <w:rsid w:val="00C36A04"/>
    <w:rsid w:val="00C51EE8"/>
    <w:rsid w:val="00C619E5"/>
    <w:rsid w:val="00C6349E"/>
    <w:rsid w:val="00C6632A"/>
    <w:rsid w:val="00C66A4B"/>
    <w:rsid w:val="00C66DFA"/>
    <w:rsid w:val="00C80B71"/>
    <w:rsid w:val="00C84066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F0B7D"/>
    <w:rsid w:val="00CF6A8B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723C7"/>
    <w:rsid w:val="00D73766"/>
    <w:rsid w:val="00D751EA"/>
    <w:rsid w:val="00D777DE"/>
    <w:rsid w:val="00D80DC0"/>
    <w:rsid w:val="00D8252C"/>
    <w:rsid w:val="00D83891"/>
    <w:rsid w:val="00DA1B96"/>
    <w:rsid w:val="00DB4AD0"/>
    <w:rsid w:val="00DB5261"/>
    <w:rsid w:val="00DC2442"/>
    <w:rsid w:val="00DC4033"/>
    <w:rsid w:val="00DD056A"/>
    <w:rsid w:val="00DD117D"/>
    <w:rsid w:val="00DD27C2"/>
    <w:rsid w:val="00DD3AE5"/>
    <w:rsid w:val="00DD485E"/>
    <w:rsid w:val="00DD52CF"/>
    <w:rsid w:val="00DE0E6B"/>
    <w:rsid w:val="00DE60BA"/>
    <w:rsid w:val="00DF0EC1"/>
    <w:rsid w:val="00DF43D7"/>
    <w:rsid w:val="00E01647"/>
    <w:rsid w:val="00E04117"/>
    <w:rsid w:val="00E123D6"/>
    <w:rsid w:val="00E12908"/>
    <w:rsid w:val="00E15254"/>
    <w:rsid w:val="00E17FBE"/>
    <w:rsid w:val="00E31596"/>
    <w:rsid w:val="00E3262B"/>
    <w:rsid w:val="00E326D9"/>
    <w:rsid w:val="00E32C34"/>
    <w:rsid w:val="00E34D25"/>
    <w:rsid w:val="00E404F3"/>
    <w:rsid w:val="00E4203B"/>
    <w:rsid w:val="00E42EBC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4185"/>
    <w:rsid w:val="00E859CA"/>
    <w:rsid w:val="00E9066A"/>
    <w:rsid w:val="00E9322F"/>
    <w:rsid w:val="00E9479F"/>
    <w:rsid w:val="00EA0120"/>
    <w:rsid w:val="00EA13E0"/>
    <w:rsid w:val="00EB0F95"/>
    <w:rsid w:val="00EB2D3F"/>
    <w:rsid w:val="00EC3208"/>
    <w:rsid w:val="00F02019"/>
    <w:rsid w:val="00F151E0"/>
    <w:rsid w:val="00F1724F"/>
    <w:rsid w:val="00F176EB"/>
    <w:rsid w:val="00F209A3"/>
    <w:rsid w:val="00F21ABB"/>
    <w:rsid w:val="00F4307F"/>
    <w:rsid w:val="00F46D5D"/>
    <w:rsid w:val="00F471C1"/>
    <w:rsid w:val="00F55057"/>
    <w:rsid w:val="00F605C9"/>
    <w:rsid w:val="00F64416"/>
    <w:rsid w:val="00F719A4"/>
    <w:rsid w:val="00F76829"/>
    <w:rsid w:val="00F854F3"/>
    <w:rsid w:val="00F87D6A"/>
    <w:rsid w:val="00FB1291"/>
    <w:rsid w:val="00FB7A77"/>
    <w:rsid w:val="00FC33C0"/>
    <w:rsid w:val="00FC3619"/>
    <w:rsid w:val="00FC5857"/>
    <w:rsid w:val="00FC7020"/>
    <w:rsid w:val="00FD24E9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EF9665-E86A-4589-B593-09AF63D40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F36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D02F5"/>
    <w:pPr>
      <w:spacing w:after="120"/>
    </w:pPr>
  </w:style>
  <w:style w:type="character" w:customStyle="1" w:styleId="a4">
    <w:name w:val="Основной текст Знак"/>
    <w:link w:val="a3"/>
    <w:rsid w:val="00BD02F5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BD02F5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G'oyibnazarov</cp:lastModifiedBy>
  <cp:revision>2</cp:revision>
  <cp:lastPrinted>2018-08-29T05:23:00Z</cp:lastPrinted>
  <dcterms:created xsi:type="dcterms:W3CDTF">2024-02-28T04:52:00Z</dcterms:created>
  <dcterms:modified xsi:type="dcterms:W3CDTF">2024-02-28T04:52:00Z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Ariza beruvchi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Ariza beruvchi shaxsning yashash manzili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Ariza beruvchi shaxsning F.I.Osi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Ish bo‘yicha javogarning F.I.Osi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Da’vo ariza mazmuni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“Davlat boji to‘g‘risida”gi Qonun talabidan kelib chiqqan holda to‘lanishi lozim bo‘lgan davlat boji miqdori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Da’vogarning mulkiy ahvoli og‘irligini tasdiqlovchi holatlar</w:name>
    <w:comment xml:space="preserve">Masalan: Oilada yagona boquvchi ekanligi, ishsizligi yoki boshqalar</w:comment>
    <w:value w:hidden="false">
      <w:unit w:active="false"/>
    </w:value>
  </w:element>
</w:structure>
</file>