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rFonts w:ascii="Times New Roman" w:hAnsi="Times New Roman"/>
        </w:rPr>
      </w:pPr>
      <w:r>
        <w:rPr>
          <w:b/>
          <w:sz w:val="24"/>
          <w:rFonts w:ascii="Times New Roman" w:hAnsi="Times New Roman"/>
        </w:rPr>
        <w:t xml:space="preserve">Tirkamaning oldi-sotdi shartnomasi</w:t>
      </w: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Sotuvchining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Sotuvchiga pasport bergan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Sotuvchiga pasport berilgan sana</w:t>
        <w:fldChar w:fldCharType="end"/>
      </w:r>
      <w:r>
        <w:rPr>
          <w:sz w:val="24"/>
          <w:rFonts w:ascii="Times New Roman" w:hAnsi="Times New Roman"/>
        </w:rPr>
        <w:t xml:space="preserve">da berilgan) bundan buyon matnda SOTUVCHI deb yuritiluvchi bir tarafdan va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Sotib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Sotib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Sotib oluvchiga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Sotib oluvchiga pasport berilgan sana</w:t>
        <w:fldChar w:fldCharType="end"/>
      </w:r>
      <w:r>
        <w:rPr>
          <w:sz w:val="24"/>
          <w:rFonts w:ascii="Times New Roman" w:hAnsi="Times New Roman"/>
        </w:rPr>
        <w:t xml:space="preserve">da berilgan) bundan buyon matnda SOTIB OLUVCHI deb yuritiluvchi ikkinchi tarafdan ushbu shartnomani quyidagilar haqida tuzdik:</w:t>
      </w:r>
    </w:p>
    <w:p>
      <w:pPr>
        <w:ind w:firstLine="549"/>
        <w:rPr>
          <w:sz w:val="24"/>
          <w:rFonts w:ascii="Times New Roman" w:hAnsi="Times New Roman"/>
        </w:rPr>
      </w:pPr>
      <w:r>
        <w:rPr>
          <w:sz w:val="24"/>
          <w:rFonts w:ascii="Times New Roman" w:hAnsi="Times New Roman"/>
        </w:rPr>
        <w:t xml:space="preserve">1. Men – SOTUVCHI oʻzimga tegishli boʻlgan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Tirkama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Tirkama ishlab chiqarilgan yil</w:t>
        <w:fldChar w:fldCharType="end"/>
      </w:r>
      <w:r>
        <w:rPr>
          <w:sz w:val="24"/>
          <w:rFonts w:ascii="Times New Roman" w:hAnsi="Times New Roman"/>
        </w:rPr>
        <w:t xml:space="preserve">da ishlab chiqarilgan, kuzov raqami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Tirkamaning kuzov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Tirkamaning davlat raqam belgisi</w:t>
        <w:fldChar w:fldCharType="end"/>
      </w:r>
      <w:r>
        <w:rPr>
          <w:sz w:val="24"/>
          <w:rFonts w:ascii="Times New Roman" w:hAnsi="Times New Roman"/>
        </w:rPr>
        <w:t xml:space="preserve"> boʻlgan tirkamani sotdim, men SOTIB OLUVCHI ushbu tirkamani sotib oldim.</w:t>
      </w:r>
    </w:p>
    <w:p>
      <w:pPr>
        <w:ind w:firstLine="549"/>
        <w:rPr>
          <w:sz w:val="24"/>
          <w:rFonts w:ascii="Times New Roman" w:hAnsi="Times New Roman"/>
        </w:rPr>
      </w:pPr>
      <w:r>
        <w:rPr>
          <w:sz w:val="24"/>
          <w:rFonts w:ascii="Times New Roman" w:hAnsi="Times New Roman"/>
        </w:rPr>
        <w:t xml:space="preserve">2. Sotilayotgan tirkama SOTUVCHIga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Tirkamaga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Tirkamaga qayd etish guvohnomasi bergan TRIB nomi</w:t>
        <w:fldChar w:fldCharType="end"/>
      </w:r>
      <w:r>
        <w:rPr>
          <w:sz w:val="24"/>
          <w:rFonts w:ascii="Times New Roman" w:hAnsi="Times New Roman"/>
        </w:rPr>
        <w:t xml:space="preserve">– TRIB tomonidan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Tirkamaga qayd etish guvohnomasi berilgan sana</w:t>
        <w:fldChar w:fldCharType="end"/>
      </w:r>
      <w:r>
        <w:rPr>
          <w:sz w:val="24"/>
          <w:rFonts w:ascii="Times New Roman" w:hAnsi="Times New Roman"/>
        </w:rPr>
        <w:t xml:space="preserve">da berilgan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Tirkamaga berilgan qayd etish guvohnomasining seriya va raqami</w:t>
        <w:fldChar w:fldCharType="end"/>
      </w:r>
      <w:r>
        <w:rPr>
          <w:sz w:val="24"/>
          <w:rFonts w:ascii="Times New Roman" w:hAnsi="Times New Roman"/>
        </w:rPr>
        <w:t xml:space="preserve"> seriya raqamli transport vositasini qayd etish guvohnomasiga asosan tegishli.</w:t>
      </w:r>
    </w:p>
    <w:p>
      <w:pPr>
        <w:ind w:firstLine="549"/>
        <w:rPr>
          <w:sz w:val="24"/>
          <w:rFonts w:ascii="Times New Roman" w:hAnsi="Times New Roman"/>
        </w:rPr>
      </w:pPr>
      <w:r>
        <w:rPr>
          <w:sz w:val="24"/>
          <w:rFonts w:ascii="Times New Roman" w:hAnsi="Times New Roman"/>
        </w:rPr>
        <w:t xml:space="preserve">3. Yuqorida koʻrsatilgan tirkama taraflar tomonidan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Taraflar o‘zaro kelishuvga asosan tirkama baholangan narx</w:t>
        <w:fldChar w:fldCharType="end"/>
      </w:r>
      <w:r>
        <w:rPr>
          <w:sz w:val="24"/>
          <w:rFonts w:ascii="Times New Roman" w:hAnsi="Times New Roman"/>
        </w:rPr>
        <w:t xml:space="preserve"> soʻmga baholanib, shu summaga sotildi va men – SOTUVCHI ushbu pulni SOTIB OLUVCHIdan mazkur shartnoma imzolangunga qadar toʻliq oldim.</w:t>
      </w:r>
    </w:p>
    <w:p>
      <w:pPr>
        <w:ind w:firstLine="549"/>
        <w:rPr>
          <w:sz w:val="24"/>
          <w:rFonts w:ascii="Times New Roman" w:hAnsi="Times New Roman"/>
        </w:rPr>
      </w:pPr>
      <w:r>
        <w:rPr>
          <w:sz w:val="24"/>
          <w:rFonts w:ascii="Times New Roman" w:hAnsi="Times New Roman"/>
        </w:rPr>
        <w:t xml:space="preserve">4. Mazkur shartnoma imzolangunga qadar sotilayotgan tirkama boshqa shaxsga oʻtkazilmagan, garovga qoʻyilmagan, nizoda yoʻq va sotilishi taqiqlanmagan.</w:t>
      </w:r>
    </w:p>
    <w:p>
      <w:pPr>
        <w:ind w:firstLine="549"/>
        <w:rPr>
          <w:sz w:val="24"/>
          <w:rFonts w:ascii="Times New Roman" w:hAnsi="Times New Roman"/>
        </w:rPr>
      </w:pPr>
      <w:r>
        <w:rPr>
          <w:sz w:val="24"/>
          <w:rFonts w:ascii="Times New Roman" w:hAnsi="Times New Roman"/>
        </w:rPr>
        <w:t xml:space="preserve">5. Mazkur shartnomani rasmiylashtirish uchun sarflanadigan xarajatlarni SOTIB OLUVCHI toʻladi.</w:t>
      </w:r>
    </w:p>
    <w:p>
      <w:pPr>
        <w:ind w:firstLine="549"/>
        <w:rPr>
          <w:sz w:val="24"/>
          <w:rFonts w:ascii="Times New Roman" w:hAnsi="Times New Roman"/>
        </w:rPr>
      </w:pPr>
      <w:r>
        <w:rPr>
          <w:sz w:val="24"/>
          <w:rFonts w:ascii="Times New Roman" w:hAnsi="Times New Roman"/>
        </w:rPr>
        <w:t xml:space="preserve">6. Ushbu shartnoma IIVning tegishli DYHXX organlarida 10 kun ichida belgilangan tartibda roʻyxatdan oʻtkazilishi shart. Mazkur talabni bajarmaslik qonun hujjatlariga muvofiq javobgarlikka tortishga olib keladi.</w:t>
      </w:r>
    </w:p>
    <w:p>
      <w:pPr>
        <w:ind w:firstLine="549"/>
        <w:rPr>
          <w:sz w:val="24"/>
          <w:rFonts w:ascii="Times New Roman" w:hAnsi="Times New Roman"/>
        </w:rPr>
      </w:pPr>
      <w:r>
        <w:rPr>
          <w:sz w:val="24"/>
          <w:rFonts w:ascii="Times New Roman" w:hAnsi="Times New Roman"/>
        </w:rPr>
        <w:t xml:space="preserve">7. Biz – taraflar shartnoma matnini toʻliq oʻqib chiqdik, uning mazmuni va mohiyati, huquqiy oqibatlari hamda Oʻzbekiston Respublikasi Fuqarolik kodeksining 113 – 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rPr>
          <w:sz w:val="24"/>
          <w:rFonts w:ascii="Times New Roman" w:hAnsi="Times New Roman"/>
        </w:rPr>
      </w:pPr>
      <w:r>
        <w:rPr>
          <w:sz w:val="24"/>
          <w:rFonts w:ascii="Times New Roman" w:hAnsi="Times New Roman"/>
        </w:rPr>
        <w:t xml:space="preserve">8. Ushbu shartnoma taraflar tomonidan uch nusxada tuzilib, imzolandi, ulardan gerbli (maxsus) blankada tuzilgan nusxasi SOTIB OLUVCHIga DYHXX organlarida 10 kun muddat ichida roʻyxatdan oʻtkazish uchun, ikkinchi nusxasi SOTUVCHIga berildi, uchinchi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da saqlanadi.</w:t>
      </w:r>
    </w:p>
    <w:p>
      <w:pPr>
        <w:rPr>
          <w:sz w:val="24"/>
          <w:rFonts w:ascii="Times New Roman" w:hAnsi="Times New Roman"/>
        </w:rPr>
      </w:pPr>
    </w:p>
    <w:p>
      <w:pPr>
        <w:rPr>
          <w:sz w:val="24"/>
          <w:rFonts w:ascii="Times New Roman" w:hAnsi="Times New Roman"/>
        </w:rPr>
      </w:pPr>
      <w:r>
        <w:rPr>
          <w:sz w:val="24"/>
          <w:rFonts w:ascii="Times New Roman" w:hAnsi="Times New Roman"/>
        </w:rPr>
        <w:t xml:space="preserve">Imzolar: </w:t>
      </w:r>
    </w:p>
    <w:p>
      <w:pPr>
        <w:rPr>
          <w:sz w:val="24"/>
          <w:rFonts w:ascii="Times New Roman" w:hAnsi="Times New Roman"/>
        </w:rPr>
      </w:pPr>
    </w:p>
    <w:p>
      <w:pPr>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________(imzo)</w:t>
      </w:r>
    </w:p>
    <w:p>
      <w:pPr>
        <w:rPr>
          <w:sz w:val="24"/>
          <w:rFonts w:ascii="Times New Roman" w:hAnsi="Times New Roman"/>
        </w:rPr>
      </w:pPr>
    </w:p>
    <w:p>
      <w:pPr>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 ________(imzo)</w:t>
      </w:r>
    </w:p>
    <w:p>
      <w:pPr>
        <w:rPr>
          <w:sz w:val="24"/>
          <w:rFonts w:ascii="Times New Roman" w:hAnsi="Times New Roman"/>
        </w:rPr>
      </w:pPr>
    </w:p>
    <w:p>
      <w:pPr>
        <w:pStyle w:val="a4"/>
        <w:jc w:val="both"/>
        <w:spacing w:before="0" w:after="0" w:line="226" w:lineRule="auto"/>
        <w:rPr>
          <w:b w:val="false"/>
          <w:color w:val="auto"/>
          <w:rFonts w:ascii="Times New Roman" w:hAnsi="Times New Roman"/>
        </w:rPr>
      </w:pPr>
      <w:r>
        <w:rPr>
          <w:rFonts w:ascii="Times New Roman" w:hAnsi="Times New Roman"/>
        </w:rPr>
        <w:t xml:space="preserve">Notariusning tasdiqlov yozuvi.</w:t>
      </w:r>
    </w:p>
    <w:p>
      <w:pPr>
        <w:pStyle w:val="Text"/>
        <w:rPr>
          <w:rFonts w:ascii="Times New Roman" w:hAnsi="Times New Roman"/>
        </w:rPr>
      </w:pPr>
    </w:p>
    <w:p>
      <w:pPr>
        <w:pStyle w:val="Text"/>
        <w:rPr>
          <w:rFonts w:ascii="Times New Roman" w:hAnsi="Times New Roman"/>
        </w:rPr>
      </w:pPr>
    </w:p>
    <w:p>
      <w:pPr>
        <w:tabs>
          <w:tab w:val="left" w:pos="0"/>
          <w:tab w:val="left" w:pos="6379"/>
        </w:tabs>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FAD"/>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2B5D"/>
    <w:rsid w:val="000476FA"/>
    <w:rsid w:val="00053154"/>
    <w:rsid w:val="000548F6"/>
    <w:rsid w:val="0005720C"/>
    <w:rsid w:val="00066E3D"/>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36FA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37040"/>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888"/>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0F7D"/>
    <w:rsid w:val="006B6B43"/>
    <w:rsid w:val="006C25B7"/>
    <w:rsid w:val="006C7A9C"/>
    <w:rsid w:val="006D278C"/>
    <w:rsid w:val="006D3B03"/>
    <w:rsid w:val="006D524B"/>
    <w:rsid w:val="006D565C"/>
    <w:rsid w:val="006D5E84"/>
    <w:rsid w:val="006E6F64"/>
    <w:rsid w:val="006E7BB9"/>
    <w:rsid w:val="006F026B"/>
    <w:rsid w:val="006F19A2"/>
    <w:rsid w:val="006F561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33D3"/>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690D"/>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5505"/>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2B54"/>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29D9"/>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A759B"/>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49E"/>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CA7C99-B42A-4E32-9F66-1DF045AE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FAD"/>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236FAD"/>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236FAD"/>
    <w:pPr>
      <w:ind w:firstLine="0"/>
      <w:jc w:val="center"/>
    </w:pPr>
    <w:rPr>
      <w:i/>
      <w:iCs/>
      <w:sz w:val="18"/>
      <w:szCs w:val="18"/>
    </w:rPr>
  </w:style>
  <w:style w:type="paragraph" w:customStyle="1" w:styleId="a4">
    <w:name w:val="булим"/>
    <w:uiPriority w:val="99"/>
    <w:rsid w:val="006B0F7D"/>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3688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2024-02-23T06:23:00Z</dcterms:created>
  <dcterms:modified xsi:type="dcterms:W3CDTF">2024-02-23T06:23:00Z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comment xml:space="preserve">Xususiy amaliyot bilan shug‘ullanuvchi notarius yoki Davlat notarial idorasi notariusi ko‘rsatiladi</w:comment>
    <w:value w:hidden="true">
      <w:unit w:active="false"/>
    </w:value>
  </w:element>
  <w:element w:id="5" w:kind="variable" w:selector="check" w:type="string" w:valueMode="normal" w:required="false" w:groupID="4">
    <w:identifier xml:space="preserve">ID5</w:identifier>
    <w:name xml:space="preserve">Shartnomani tasdiqlagan notarial idora manzili</w:name>
    <w:comment xml:space="preserve">( viloyat, tuman (shahar), ko‘cha (qishloq)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9" w:kind="category" w:selector="check" w:type="string" w:valueMode="normal" w:required="false">
    <w:identifier xml:space="preserve">ID9</w:identifier>
    <w:name xml:space="preserve">Sotuvchi:</w:name>
    <w:value w:hidden="true">
      <w:unit w:active="false"/>
    </w:value>
  </w:element>
  <w:element w:id="10" w:kind="variable" w:selector="check" w:type="string" w:valueMode="normal" w:required="false" w:groupID="9">
    <w:identifier xml:space="preserve">ID10</w:identifier>
    <w:name xml:space="preserve">Sotuvchining manzili</w:name>
    <w:comment xml:space="preserve">(viloyat, tuman (shahar),MFY va ko‘cha (qishloq) nomi, uy raqami)</w:comment>
    <w:value w:hidden="false">
      <w:unit w:active="false"/>
    </w:value>
  </w:element>
  <w:element w:id="11" w:kind="variable" w:selector="check" w:type="string" w:valueMode="normal" w:required="false" w:groupID="9">
    <w:identifier xml:space="preserve">ID11</w:identifier>
    <w:name xml:space="preserve">Sotuvchining F.I.O.</w:name>
    <w:value w:hidden="false">
      <w:unit w:active="false"/>
    </w:value>
  </w:element>
  <w:element w:id="12" w:kind="variable" w:selector="check" w:type="string" w:valueMode="normal" w:required="false" w:groupID="9">
    <w:identifier xml:space="preserve">ID12</w:identifier>
    <w:name xml:space="preserve">Sotuvchining pasport seriyasi va raqami</w:name>
    <w:comment xml:space="preserve">(pasport seriyasi va raqami probel bilan yoziladi. Masalan, AA 1234567)</w:comment>
    <w:value w:hidden="false">
      <w:unit w:active="false"/>
    </w:value>
  </w:element>
  <w:element w:id="13" w:kind="variable" w:selector="check" w:type="string" w:valueMode="normal" w:required="false" w:groupID="9">
    <w:identifier xml:space="preserve">ID13</w:identifier>
    <w:name xml:space="preserve">Sotuvchiga pasport bergan hudud</w:name>
    <w:comment xml:space="preserve">(viloyat, tuman (shahar). Masalan, Farg‘ona viloyati O‘zbekiston tuman IIB)</w:comment>
    <w:value w:hidden="false">
      <w:unit w:active="false"/>
      <w:binding w:dataSource="1" w:column="mia_name" w:search="true"/>
    </w:value>
  </w:element>
  <w:element w:id="14" w:kind="variable" w:selector="check" w:type="date" w:valueMode="normal" w:required="false" w:groupID="9">
    <w:identifier xml:space="preserve">ID14</w:identifier>
    <w:name xml:space="preserve">Sotuvchiga pasport berilgan sana</w:name>
    <w:comment xml:space="preserve">(raqam bilan yoziladi)</w:comment>
    <w:value w:hidden="false">
      <w:unit w:active="false"/>
    </w:value>
  </w:element>
  <w:element w:id="15" w:kind="category" w:selector="check" w:type="string" w:valueMode="normal" w:required="false">
    <w:identifier xml:space="preserve">ID15</w:identifier>
    <w:name xml:space="preserve">Sotib oluvchi:</w:name>
    <w:value w:hidden="true">
      <w:unit w:active="false"/>
    </w:value>
  </w:element>
  <w:element w:id="16" w:kind="variable" w:selector="check" w:type="string" w:valueMode="normal" w:required="false" w:groupID="15">
    <w:identifier xml:space="preserve">ID16</w:identifier>
    <w:name xml:space="preserve">Sotib oluvchining manzili</w:name>
    <w:comment xml:space="preserve">(viloyat, tuman (shahar),MFY va ko‘cha (qishloq) nomi, uy raqami)</w:comment>
    <w:value w:hidden="false">
      <w:unit w:active="false"/>
    </w:value>
  </w:element>
  <w:element w:id="17" w:kind="variable" w:selector="check" w:type="string" w:valueMode="normal" w:required="false" w:groupID="15">
    <w:identifier xml:space="preserve">ID17</w:identifier>
    <w:name xml:space="preserve">Sotib oluvchining F.I.O.</w:name>
    <w:value w:hidden="false">
      <w:unit w:active="false"/>
    </w:value>
  </w:element>
  <w:element w:id="18" w:kind="variable" w:selector="check" w:type="string" w:valueMode="normal" w:required="false" w:groupID="15">
    <w:identifier xml:space="preserve">ID18</w:identifier>
    <w:name xml:space="preserve">Sotib oluvchining pasport seriyasi va raqami</w:name>
    <w:comment xml:space="preserve">(pasport seriyasi va raqami probel bilan yoziladi. Masalan, AA 1234567)</w:comment>
    <w:value w:hidden="false">
      <w:unit w:active="false"/>
    </w:value>
  </w:element>
  <w:element w:id="19" w:kind="variable" w:selector="check" w:type="string" w:valueMode="normal" w:required="false" w:groupID="15">
    <w:identifier xml:space="preserve">ID19</w:identifier>
    <w:name xml:space="preserve">Sotib oluvchiga pasport bergan IIB nomi</w:name>
    <w:comment xml:space="preserve">(viloyat, tuman (shahar). Masalan, Farg‘ona viloyati O‘zbekiston tuman IIB)</w:comment>
    <w:value w:hidden="false">
      <w:unit w:active="false"/>
      <w:binding w:dataSource="1" w:column="mia_name" w:search="true"/>
    </w:value>
  </w:element>
  <w:element w:id="20" w:kind="variable" w:selector="check" w:type="date" w:valueMode="normal" w:required="false" w:groupID="15">
    <w:identifier xml:space="preserve">ID20</w:identifier>
    <w:name xml:space="preserve">Sotib oluvchiga pasport berilgan sana</w:name>
    <w:comment xml:space="preserve">(raqam bilan yoziladi)</w:comment>
    <w:value w:hidden="false">
      <w:unit w:active="false"/>
    </w:value>
  </w:element>
  <w:element w:id="21" w:kind="category" w:selector="check" w:type="string" w:valueMode="normal" w:required="false">
    <w:identifier xml:space="preserve">ID21</w:identifier>
    <w:name xml:space="preserve">Shartnoma mazmuni</w:name>
    <w:value w:hidden="true">
      <w:unit w:active="false"/>
    </w:value>
  </w:element>
  <w:element w:id="22" w:kind="variable" w:selector="check" w:type="string" w:valueMode="normal" w:required="false" w:groupID="21">
    <w:identifier xml:space="preserve">ID22</w:identifier>
    <w:name xml:space="preserve">Tirkama rusumi</w:name>
    <w:value w:hidden="false">
      <w:unit w:active="false"/>
    </w:value>
  </w:element>
  <w:element w:id="23" w:kind="variable" w:selector="check" w:type="string" w:valueMode="normal" w:required="false" w:groupID="21">
    <w:identifier xml:space="preserve">ID23</w:identifier>
    <w:name xml:space="preserve">Tirkama ishlab chiqarilgan yil</w:name>
    <w:comment xml:space="preserve">(raqam bilan yoziladi)</w:comment>
    <w:value w:hidden="false">
      <w:unit w:active="false"/>
    </w:value>
  </w:element>
  <w:element w:id="24" w:kind="variable" w:selector="check" w:type="string" w:valueMode="normal" w:required="false" w:groupID="21">
    <w:identifier xml:space="preserve">ID24</w:identifier>
    <w:name xml:space="preserve">Tirkamaning kuzov raqami</w:name>
    <w:comment xml:space="preserve">(raqam bilan yoziladi)</w:comment>
    <w:value w:hidden="false">
      <w:unit w:active="false"/>
    </w:value>
  </w:element>
  <w:element w:id="25" w:kind="variable" w:selector="check" w:type="string" w:valueMode="normal" w:required="false" w:groupID="21">
    <w:identifier xml:space="preserve">ID25</w:identifier>
    <w:name xml:space="preserve">Tirkamaning davlat raqam belgisi</w:name>
    <w:value w:hidden="false">
      <w:unit w:active="false"/>
    </w:value>
  </w:element>
  <w:element w:id="26" w:kind="variable" w:selector="check" w:type="string" w:valueMode="normal" w:required="false" w:groupID="21">
    <w:identifier xml:space="preserve">ID26</w:identifier>
    <w:name xml:space="preserve">Tirkamaga qayd etish guvohnomasi bergan IIB YXXB nomi</w:name>
    <w:value w:hidden="false">
      <w:unit w:active="false"/>
    </w:value>
  </w:element>
  <w:element w:id="27" w:kind="variable" w:selector="check" w:type="string" w:valueMode="normal" w:required="false" w:groupID="21">
    <w:identifier xml:space="preserve">ID27</w:identifier>
    <w:name xml:space="preserve">Tirkamaga qayd etish guvohnomasi bergan TRIB nomi</w:name>
    <w:value w:hidden="false">
      <w:unit w:active="false"/>
    </w:value>
  </w:element>
  <w:element w:id="28" w:kind="variable" w:selector="check" w:type="date" w:valueMode="normal" w:required="false" w:groupID="21">
    <w:identifier xml:space="preserve">ID28</w:identifier>
    <w:name xml:space="preserve">Tirkamaga qayd etish guvohnomasi berilgan sana</w:name>
    <w:value w:hidden="false">
      <w:unit w:active="false"/>
    </w:value>
  </w:element>
  <w:element w:id="29" w:kind="variable" w:selector="check" w:type="string" w:valueMode="normal" w:required="false" w:groupID="21">
    <w:identifier xml:space="preserve">ID29</w:identifier>
    <w:name xml:space="preserve">Tirkamaga berilgan qayd etish guvohnomasining seriya va raqami</w:name>
    <w:value w:hidden="false">
      <w:unit w:active="false"/>
    </w:value>
  </w:element>
  <w:element w:id="30" w:kind="variable" w:selector="check" w:type="string" w:valueMode="normal" w:required="false" w:groupID="21">
    <w:identifier xml:space="preserve">ID30</w:identifier>
    <w:name xml:space="preserve">Taraflar o‘zaro kelishuvga asosan tirkama baholangan narx</w:name>
    <w:comment xml:space="preserve">(raqam hamda qavs ichida so‘z bilan yoziladi)</w:comment>
    <w:value w:hidden="false">
      <w:unit w:active="false"/>
    </w:value>
  </w:element>
</w:structure>
</file>