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BUYRUQ</w:t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sana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      </w:t>
            </w:r>
          </w:p>
        </w:tc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raqami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</w:t>
            </w:r>
          </w:p>
        </w:tc>
        <w:tc>
          <w:tcPr>
            <w:tcW w:w="3115" w:type="dxa"/>
          </w:tcPr>
          <w:p>
            <w:pPr>
              <w:pStyle w:val="a3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joy</w:t>
              <w:fldChar w:fldCharType="end"/>
            </w:r>
          </w:p>
        </w:tc>
      </w:tr>
    </w:tbl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</w:p>
    <w:p>
      <w:pPr>
        <w:pStyle w:val="a3"/>
        <w:jc w:val="center"/>
        <w:spacing w:before="0" w:beforeAutoSpacing="false" w:after="0" w:afterAutoSpacing="false"/>
      </w:pPr>
      <w:r>
        <w:rPr>
          <w:b/>
          <w:color w:val="000000"/>
          <w:sz w:val="28"/>
        </w:rPr>
        <w:t xml:space="preserve">To‘liqsiz ish vaqtini belgilash to‘g‘risida</w:t>
      </w:r>
    </w:p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0"/>
          <w:rFonts w:ascii="Times New Roman" w:hAnsi="Times New Roman"/>
        </w:rPr>
      </w:pPr>
      <w:r>
        <w:rPr>
          <w:b/>
          <w:color w:val="000000"/>
          <w:sz w:val="20"/>
        </w:rPr>
        <w:t> </w:t>
      </w:r>
    </w:p>
    <w:p>
      <w:pPr>
        <w:pStyle w:val="a3"/>
        <w:jc w:val="both"/>
        <w:ind w:firstLine="708"/>
        <w:spacing w:before="0" w:beforeAutoSpacing="false" w:after="0" w:afterAutoSpacing="false"/>
      </w:pP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Tashkilot nomi</w:t>
        <w:fldChar w:fldCharType="end"/>
      </w:r>
      <w:r>
        <w:rPr>
          <w:color w:val="000000"/>
          <w:sz w:val="28"/>
        </w:rPr>
        <w:t xml:space="preserve">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Xodimning lavozimi</w:t>
        <w:fldChar w:fldCharType="end"/>
      </w:r>
      <w:r>
        <w:rPr>
          <w:color w:val="000000"/>
          <w:sz w:val="28"/>
        </w:rPr>
        <w:t xml:space="preserve"> lavozimida ishlovchi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Xodimning familiyasi, ismi, otasining ismi</w:t>
        <w:fldChar w:fldCharType="end"/>
      </w:r>
      <w:r>
        <w:rPr>
          <w:color w:val="000000"/>
          <w:sz w:val="28"/>
        </w:rPr>
        <w:t xml:space="preserve"> tomonidan to‘liqsiz ish vaqti belgilash to‘g‘risida ariza (iltimosnoma) kiritilganligini inobatga olib, </w:t>
      </w:r>
      <w:r>
        <w:rPr>
          <w:b/>
          <w:color w:val="000000"/>
          <w:sz w:val="28"/>
        </w:rPr>
        <w:t>buyuraman:</w:t>
      </w:r>
    </w:p>
    <w:p>
      <w:pPr>
        <w:pStyle w:val="a3"/>
        <w:jc w:val="both"/>
        <w:ind w:firstLine="708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ind w:firstLine="708"/>
        <w:spacing w:before="0" w:beforeAutoSpacing="false" w:after="0" w:afterAutoSpacing="false"/>
      </w:pPr>
      <w:r>
        <w:rPr>
          <w:b/>
          <w:color w:val="000000"/>
          <w:sz w:val="28"/>
        </w:rPr>
        <w:t>1</w:t>
      </w:r>
      <w:r>
        <w:rPr>
          <w:color w:val="000000"/>
          <w:sz w:val="28"/>
        </w:rPr>
        <w:t>. 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Xodimning lavozimi</w:t>
        <w:fldChar w:fldCharType="end"/>
      </w:r>
      <w:r>
        <w:rPr>
          <w:color w:val="000000"/>
          <w:sz w:val="28"/>
        </w:rPr>
        <w:t xml:space="preserve"> lavozimida ishlovchi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Xodimning lavozimi</w:t>
        <w:fldChar w:fldCharType="end"/>
      </w:r>
      <w:r>
        <w:rPr>
          <w:color w:val="000000"/>
          <w:sz w:val="28"/>
        </w:rPr>
        <w:t xml:space="preserve">ga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To‘liqsiz ish vaqtining boshlanish sanasi</w:t>
        <w:fldChar w:fldCharType="end"/>
      </w:r>
      <w:r>
        <w:rPr>
          <w:color w:val="000000"/>
          <w:sz w:val="28"/>
        </w:rPr>
        <w:t xml:space="preserve">dan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To‘liqsiz ish vaqtining tugash sanasi</w:t>
        <w:fldChar w:fldCharType="end"/>
      </w:r>
      <w:r>
        <w:rPr>
          <w:color w:val="000000"/>
          <w:sz w:val="28"/>
        </w:rPr>
        <w:t xml:space="preserve">ga qadar quyidagi tartibda to‘liqsiz ish vaqti belgilansin:</w:t>
      </w:r>
    </w:p>
    <w:p>
      <w:pPr>
        <w:pStyle w:val="a3"/>
        <w:jc w:val="both"/>
        <w:ind w:firstLine="708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ind w:firstLine="708"/>
        <w:spacing w:before="0" w:beforeAutoSpacing="false" w:after="0" w:afterAutoSpacing="false"/>
      </w:pPr>
      <w:r>
        <w:rPr>
          <w:color w:val="000000"/>
          <w:sz w:val="28"/>
        </w:rPr>
        <w:t xml:space="preserve">– dushanba kunidan juma kuniga qadar bo‘lgan va ikki kunlik dam olish kuni (shanba va yakshanba)dan iborat bo‘lgan besh kunlik va 35 soatlik ish haftasi;</w:t>
      </w:r>
    </w:p>
    <w:p>
      <w:pPr>
        <w:pStyle w:val="a3"/>
        <w:jc w:val="both"/>
        <w:ind w:firstLine="708"/>
        <w:spacing w:before="0" w:beforeAutoSpacing="false" w:after="0" w:afterAutoSpacing="false"/>
      </w:pPr>
      <w:r>
        <w:rPr>
          <w:color w:val="000000"/>
          <w:sz w:val="28"/>
        </w:rPr>
        <w:t xml:space="preserve">– soat 9.00 dan soat 17.00 ga qadar bo‘lgan kunlik 7 soatlik ish vaqti;</w:t>
      </w:r>
    </w:p>
    <w:p>
      <w:pPr>
        <w:pStyle w:val="a3"/>
        <w:jc w:val="both"/>
        <w:ind w:firstLine="708"/>
        <w:spacing w:before="0" w:beforeAutoSpacing="false" w:after="0" w:afterAutoSpacing="false"/>
      </w:pPr>
      <w:r>
        <w:rPr>
          <w:color w:val="000000"/>
          <w:sz w:val="28"/>
        </w:rPr>
        <w:t xml:space="preserve">– kunlik dam olish va ovqatlanish uchun – soat 13.00 dan 14.00 ga qadar bo‘lgan 1 soatlik tanaffus.</w:t>
      </w:r>
    </w:p>
    <w:p>
      <w:pPr>
        <w:pStyle w:val="a3"/>
        <w:jc w:val="both"/>
        <w:ind w:firstLine="708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ind w:firstLine="708"/>
        <w:spacing w:before="0" w:beforeAutoSpacing="false" w:after="0" w:afterAutoSpacing="false"/>
      </w:pPr>
      <w:r>
        <w:rPr>
          <w:b/>
          <w:color w:val="000000"/>
          <w:sz w:val="28"/>
        </w:rPr>
        <w:t>2.</w:t>
      </w:r>
      <w:r>
        <w:rPr>
          <w:color w:val="000000"/>
          <w:sz w:val="28"/>
        </w:rPr>
        <w:t xml:space="preserve"> Bosh hisobchi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Xodimning familiyasi, ismi, otasining ismi</w:t>
        <w:fldChar w:fldCharType="end"/>
      </w:r>
      <w:r>
        <w:rPr>
          <w:color w:val="000000"/>
          <w:sz w:val="28"/>
        </w:rPr>
        <w:t xml:space="preserve"> xodimga belgilangan to‘liqsiz ish vaqti uchun amalda ishlangan vaqtga (yoki ishlab chiqarilgan mahsulotga) mutanosib ravishda haq to‘lanishini ta’minlasin.</w:t>
      </w:r>
    </w:p>
    <w:p>
      <w:pPr>
        <w:pStyle w:val="a3"/>
        <w:jc w:val="both"/>
        <w:ind w:firstLine="708"/>
        <w:spacing w:before="0" w:beforeAutoSpacing="false" w:after="0" w:afterAutoSpacing="false"/>
        <w:rPr>
          <w:color w:val="000000"/>
          <w:sz w:val="22"/>
          <w:rFonts w:ascii="Times New Roman" w:hAnsi="Times New Roman"/>
        </w:rPr>
      </w:pPr>
      <w:r>
        <w:rPr>
          <w:color w:val="000000"/>
          <w:sz w:val="22"/>
        </w:rPr>
        <w:t> </w:t>
      </w:r>
    </w:p>
    <w:p>
      <w:pPr>
        <w:pStyle w:val="a3"/>
        <w:jc w:val="both"/>
        <w:ind w:firstLine="708"/>
        <w:spacing w:before="0" w:beforeAutoSpacing="false" w:after="0" w:afterAutoSpacing="false"/>
      </w:pPr>
      <w:r>
        <w:rPr>
          <w:b/>
          <w:color w:val="000000"/>
          <w:sz w:val="22"/>
        </w:rPr>
        <w:t xml:space="preserve">Asos: </w:t>
      </w:r>
      <w:r>
        <w:rPr>
          <w:color w:val="000000"/>
          <w:sz w:val="22"/>
        </w:rPr>
        <w:t xml:space="preserve">O‘zbekiston Respublikasi Mehnat kodeksining 186-moddasi hamda xodimning ariza (iltimosnoma)si.</w:t>
      </w:r>
    </w:p>
    <w:p/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2"/>
        <w:gridCol w:w="3087"/>
        <w:gridCol w:w="3156"/>
      </w:tblGrid>
      <w:tr>
        <w:tc>
          <w:tcPr>
            <w:tcW w:w="3115" w:type="dxa"/>
          </w:tcPr>
          <w:p>
            <w:pPr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t xml:space="preserve">Buyruq chiqargan shaxsning lavozimi</w:t>
              <w:fldChar w:fldCharType="end"/>
            </w:r>
          </w:p>
        </w:tc>
        <w:tc>
          <w:tcPr>
            <w:tcW w:w="3115" w:type="dxa"/>
          </w:tcPr>
          <w:p>
            <w:pPr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color w:val="000000"/>
                <w:sz w:val="28"/>
                <w:rFonts w:ascii="Times New Roman" w:hAnsi="Times New Roman"/>
              </w:rPr>
              <w:t>_______________</w:t>
            </w:r>
          </w:p>
        </w:tc>
        <w:tc>
          <w:tcPr>
            <w:tcW w:w="3115" w:type="dxa"/>
          </w:tcPr>
          <w:p>
            <w:pPr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t xml:space="preserve">Buyruq chiqargan shaxsning F.I.O.si</w:t>
              <w:fldChar w:fldCharType="end"/>
            </w:r>
          </w:p>
        </w:tc>
      </w:tr>
      <w:tr>
        <w:tc>
          <w:tcPr>
            <w:tcW w:w="3115" w:type="dxa"/>
          </w:tcPr>
          <w:p>
            <w:pPr>
              <w:rPr>
                <w:color w:val="000000"/>
                <w:sz w:val="28"/>
                <w:rFonts w:ascii="Times New Roman" w:hAnsi="Times New Roman"/>
              </w:rPr>
            </w:pPr>
          </w:p>
        </w:tc>
        <w:tc>
          <w:tcPr>
            <w:tcW w:w="3115" w:type="dxa"/>
          </w:tcPr>
          <w:p>
            <w:pPr>
              <w:rPr>
                <w:color w:val="000000"/>
                <w:sz w:val="28"/>
                <w:rFonts w:ascii="Times New Roman" w:hAnsi="Times New Roman"/>
              </w:rPr>
            </w:pPr>
          </w:p>
        </w:tc>
        <w:tc>
          <w:tcPr>
            <w:tcW w:w="3115" w:type="dxa"/>
          </w:tcPr>
          <w:p>
            <w:pPr>
              <w:rPr>
                <w:color w:val="000000"/>
                <w:sz w:val="28"/>
                <w:rFonts w:ascii="Times New Roman" w:hAnsi="Times New Roman"/>
              </w:rPr>
            </w:pPr>
          </w:p>
        </w:tc>
      </w:tr>
    </w:tbl>
    <w:p>
      <w:pPr>
        <w:pStyle w:val="a3"/>
        <w:jc w:val="both"/>
        <w:spacing w:before="0" w:beforeAutoSpacing="false" w:after="0" w:afterAutoSpacing="false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ab/>
        <w:tab/>
        <w:tab/>
        <w:tab/>
        <w:tab/>
        <w:t xml:space="preserve">   (imzo)</w:t>
      </w:r>
    </w:p>
    <w:p/>
    <w:p>
      <w:pPr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5CD"/>
    <w:rsid w:val="000F7AFB"/>
    <w:rsid w:val="003145CD"/>
    <w:rsid w:val="00377208"/>
    <w:rsid w:val="003F73E6"/>
    <w:rsid w:val="00752E69"/>
    <w:rsid w:val="00B44424"/>
    <w:rsid w:val="00B9293B"/>
    <w:rsid w:val="00B951B4"/>
    <w:rsid w:val="00C5650B"/>
    <w:rsid w:val="00C607F7"/>
    <w:rsid w:val="00CF75CC"/>
    <w:rsid w:val="00E46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33DFC"/>
  <w15:chartTrackingRefBased/>
  <w15:docId w15:val="{F2EEED2B-AD27-4394-8952-5E40905C1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F73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E465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858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Rahimov Xudoyberdi</dc:creator>
  <cp:keywords/>
  <dc:description/>
  <cp:lastModifiedBy>Rahimov Xudoyberdi</cp:lastModifiedBy>
  <cp:revision>9</cp:revision>
  <dcterms:created xsi:type="dcterms:W3CDTF">2025-01-08T05:06:00Z</dcterms:created>
  <dcterms:modified xsi:type="dcterms:W3CDTF">2025-01-20T06:30:00Z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Buyruq rekvizitlari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Buyruq qabul qilingan sana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Buyruq raqami</w:name>
    <w:value w:hidden="false">
      <w:unit w:active="false"/>
    </w:value>
  </w:element>
  <w:element w:id="4" w:kind="variable" w:type="string" w:valueMode="normal" w:required="false" w:groupID="1">
    <w:identifier xml:space="preserve">ID4</w:identifier>
    <w:name xml:space="preserve">Buyruq qabul qilingan joy</w:name>
    <w:value w:hidden="false">
      <w:unit w:active="false"/>
    </w:value>
  </w:element>
  <w:element w:id="5" w:kind="category" w:type="string" w:valueMode="normal" w:required="false" w:groupID="5">
    <w:identifier xml:space="preserve">ID5</w:identifier>
    <w:name xml:space="preserve">Taraflar</w:name>
    <w:value w:hidden="true">
      <w:unit w:active="false"/>
    </w:value>
  </w:element>
  <w:element w:id="6" w:kind="variable" w:type="string" w:valueMode="normal" w:required="false" w:groupID="5">
    <w:identifier xml:space="preserve">ID6</w:identifier>
    <w:name xml:space="preserve">Tashkilot nomi</w:name>
    <w:value w:hidden="false">
      <w:unit w:active="false"/>
    </w:value>
  </w:element>
  <w:element w:id="7" w:kind="variable" w:type="string" w:valueMode="normal" w:required="false" w:groupID="5">
    <w:identifier xml:space="preserve">ID7</w:identifier>
    <w:name xml:space="preserve">Xodimning lavozimi</w:name>
    <w:value w:hidden="false">
      <w:unit w:active="false"/>
    </w:value>
  </w:element>
  <w:element w:id="8" w:kind="variable" w:type="string" w:valueMode="normal" w:required="false" w:groupID="5">
    <w:identifier xml:space="preserve">ID8</w:identifier>
    <w:name xml:space="preserve">Xodimning familiyasi, ismi, otasining ismi</w:name>
    <w:value w:hidden="false">
      <w:unit w:active="false"/>
    </w:value>
  </w:element>
  <w:element w:id="9" w:kind="variable" w:type="string" w:valueMode="normal" w:required="false" w:groupID="5">
    <w:identifier xml:space="preserve">ID9</w:identifier>
    <w:name xml:space="preserve">To‘liqsiz ish vaqtining boshlanish sanasi</w:name>
    <w:value w:hidden="false">
      <w:unit w:active="false"/>
    </w:value>
  </w:element>
  <w:element w:id="10" w:kind="variable" w:type="string" w:valueMode="normal" w:required="false" w:groupID="5">
    <w:identifier xml:space="preserve">ID10</w:identifier>
    <w:name xml:space="preserve">To‘liqsiz ish vaqtining tugash sanasi</w:name>
    <w:value w:hidden="false">
      <w:unit w:active="false"/>
    </w:value>
  </w:element>
  <w:element w:id="11" w:kind="variable" w:type="string" w:valueMode="normal" w:required="false" w:groupID="5">
    <w:identifier xml:space="preserve">ID11</w:identifier>
    <w:name xml:space="preserve">Buyruq chiqargan shaxsning lavozimi</w:name>
    <w:value w:hidden="false">
      <w:unit w:active="false"/>
    </w:value>
  </w:element>
  <w:element w:id="12" w:kind="variable" w:type="string" w:valueMode="normal" w:required="false" w:groupID="5">
    <w:identifier xml:space="preserve">ID12</w:identifier>
    <w:name xml:space="preserve">Buyruq chiqargan shaxsning F.I.O.si</w:name>
    <w:value w:hidden="false">
      <w:unit w:active="false"/>
    </w:value>
  </w:element>
</w:structure>
</file>