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TURISTIK XIZMAT KOʻRSATISH SHARTNOMASI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{"Y":2}</w:instrText>
              <w:fldChar w:fldCharType="separate"/>
              <w:t xml:space="preserve">Shartnoma tuzilgan joy</w:t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{"Y":3}</w:instrText>
              <w:fldChar w:fldCharType="separate"/>
              <w:t xml:space="preserve">Shartnoma raqami</w:t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end"/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-</w:t>
            </w:r>
            <w:r>
              <w:rPr>
                <w:sz w:val="24"/>
                <w:rFonts w:ascii="Times New Roman" w:hAnsi="Times New Roman"/>
                <w:position w:val="-1"/>
              </w:rPr>
              <w:t>s</w:t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o</w:t>
            </w:r>
            <w:r>
              <w:rPr>
                <w:sz w:val="24"/>
                <w:rFonts w:ascii="Times New Roman" w:hAnsi="Times New Roman"/>
                <w:position w:val="-1"/>
              </w:rPr>
              <w:t>n</w:t>
            </w:r>
          </w:p>
        </w:tc>
        <w:tc>
          <w:tcPr>
            <w:tcW w:w="3115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{"Y":4}</w:instrText>
              <w:fldChar w:fldCharType="separate"/>
              <w:t xml:space="preserve">Shartnoma tuzilgan sana</w:t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end"/>
            </w:r>
          </w:p>
        </w:tc>
      </w:tr>
    </w:tbl>
    <w:p>
      <w:pPr>
        <w:jc w:val="both"/>
        <w:spacing w:after="0" w:line="288" w:lineRule="auto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Sayyohlik xizmatini ko‘rsatuvchi tashkilot nomi,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(keyingi oʻrinlarda “Ijrochi” deb yuritiladi) 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Sayyohlik xizmatini ko‘rsatuvchi tashkilot vakiliga vakolat beruvchi (uning vakolatini tasdiqlovchi) hujjat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asosida harakat qiluvchi </w:t>
      </w:r>
      <w:r>
        <w:rPr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Sayyohlik xizmatini ko‘rsatuvchi tashkilotning masʼul shaxsi lavozimi va F.I.O.si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bir tomondan va  </w:t>
      </w:r>
      <w:r>
        <w:rPr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Turistik isteʼmolchi tashkilot nomi, tashkiliy huquqiy shakli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(keyingi oʻrinlarda “Buyurtmachi” deb yuritiladi) nomidan </w:t>
      </w:r>
      <w:r>
        <w:rPr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Turistik isteʼmolchi tashkilot vakiliga vakolat beruvchi (uning vakolatini tasdiqlovchi) hujjat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asosida  harakat qiluvchi </w:t>
      </w:r>
      <w:r>
        <w:rPr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Turistik isteʼmolchi tashkilot maʼsul shaxsining lavozimi va F.I.O.si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ikkinchi tomondan, quyidagilar toʻgʻrisida mazkur shartnomani tuzdilar: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1. SHARTNOMA PREDMETI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1.1. Shartnomaga koʻra, Buyurtmachi topshiriq beradi, Ijrochi esa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Ko‘rsatiladigan sayyohlik xizmatlari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sayyohlik xizmatlarini koʻrsatish majburiyatini oladi.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1.2. Koʻrsatiladigan xizmatlarga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Turistik xizmatlarning sifati uchun qo‘yiladigan talablar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kabi tashkiliy va boshqa talablar qoʻyiladi.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1.3. Shartnoma boʻyicha xizmatlarni koʻrsatish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Turistik xizmatlarni ko‘rsatishning boshlanish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 boshlanib,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Turistik xizmatlarni ko‘rsatishning tugash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kuni tugaydi.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2. XIZMATLAR QIYMATI VA HISOB-KITOB QILISH TARTIBI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2.1. Koʻrsatilgan xizmatlar uchun Buyurtmachi shartnomaviy baho toʻgʻrisidagi bayonnomaga muvofiq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Turistik xizmatlar uchun to‘lanadigan to‘lov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soʻm toʻlaydi.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2.2. Shartnoma yuzasidan toʻlovlarni amalga oshirish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Turistik xizmatlar uchun to‘lovlarni amalga oshirish usuli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usulida amalga oshiriladi.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2.3. Buyurtmachining aybi bilan xizmatni koʻrsatish mumkin boʻlmay qolgan taqdirda, xizmatlar bahosi toʻliq holda toʻlanishi kerak.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3. XIZMATLARNI KOʻRSATISH TARTIBI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3.1. Ijrochi ushbu shartnomaning 1.1-bandida nazarda tutilgan xizmatlarni shaxsan oʻzi koʻrsatishi shart.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3.2. Xizmatlar koʻrsatilgandan soʻng Ijrochi Buyurtmachiga koʻrsatilgan xizmatlarni topshirish-qabul qilish dalolatnomasini taqdim etadi va unga hisobot hujjatlarini ilova qiladi.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3.3. Xizmat natijalaridan qoniqmagan Buyurtmachi dalolatnomani olgan paytdan boshlab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Xizmat natijalaridan qoniqmagan Turistik isteʼmolchi bu haqida radnoma berish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 ichida Ijrochiga ishlarni qabul qilishdan bosh tortish toʻgʻrisida asoslantirilgan yozma radnoma yuborishi shart.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3.4. Buyurtmachining radnomasi asosli deb topilgan taqdirda, taraflar ikki tomonlama dalolatnoma tuzadilar va unda koʻrsatilmagan yoki lozim darajada koʻrsatilmagan xizmatlar roʻyxati va ularni bajarish yoki bajarishni toʻxtatish muddatlarini koʻrsatadilar.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3.5. Xizmatlarni koʻrsatish jarayonida ularni davom ettirish imkoniyati yoʻqligi yoki maqsadga muvofiq emasligi aniqlangan taqdirda, Buyurtmachi bu haqda Ijrochini xabardor qilishi va u bilan birgalikda zaruriy choralarni koʻrishi shart.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4. TARAFLARNING HUQUQ VA MAJBURIYATLARI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4.1. Ijrochi quyidagi huquqlarga ega: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turning muddati va yoʻnalishini, xizmat koʻrsatish darajasini, transport xizmati koʻrsatish turini, Buyurtmachi xodimlarining xavfsizligini taʼminlash va ularning mol-mulkini qoʻriqlash usulini Buyurtmachining roziligi bilan oʻzgartirish;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turning shartnomada kelishilgan qiymatini tur boshlanishidan kamida 20 kun oldin Buyurtmachini yozma ravishda xabardor qilgan holda uning yozma roziligi bilan oshirish;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 tomonidan yetkazilgan zararning oʻrni qoplanishini talab qilish.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Sayyohlik xizmatini ko‘rsatuvchi tashkilotning shartnomada ko‘rsatilganidan boshqa huquqlari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4.2. Ijrochi quyidagi majburiyatlarni bajaradi: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Buyurtmachiga ushbu shartnomada shartlashilgan va sertifikatlashtirilgan xizmatlarni koʻrsatish;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turistik xizmatlar koʻrsatilmagan yoki toʻla hajmda yoxud lozim darajada sifatli koʻrsatilmagan taqdirda Buyurtmachiga yetkazilgan zararning oʻrnini qoplash;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Buyurtmachiga turni tashkil qilish tartibi va shartlari, uning huquq va majburiyatlari toʻgʻrisida toʻliq axborot berish;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Buyurtmachiga uning turistik xizmatlarga boʻlgan huquqini belgilovchi va bu xizmatlar koʻrsatilganligini tasdiqlovchi hujjat sifatida turistik yoʻllanma (vaucher)ni taqdim etish;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Buyurtmachini joylashtirish, ovqatlantirish, transport, axborot-reklama xizmatlari koʻrsatish va uning ehtiyojlarini qondirishga qaratilgan boshqa xizmatlarni koʻrsatish;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Buyurtmachini sugʻurta qilish.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Sayyohlik xizmatini ko‘rsatuvchi tashkilotning shartnomada ko‘rsatilganidan boshqa majburiyatlari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4.3. Buyurtmachining huquqlari: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mazkur shartnomada nazarda tutilgan turistik xizmatlar majmuidan toʻliq foydalanish;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sayohatga taaluqli toʻliq va ishonchli axborot olish;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oʻz xavfsizligi, huquqlarining himoya qilinishi, mol-mulkining asralishi va shoshilinch tibbiy yordam olishining kafolatlanishini talab qilish;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ushbu shartnoma bajarilmagan yoki lozim darajada bajarilmagan taqdirda yetkazilgan moddiy va maʼnaviy zararning qoplanishini talab qilish;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turning umumiy qiymati oshishi uning shartnomada belgilangan qiymatidan ortib ketsa, shuningdek fors-major holatlari roʻy bergan taqdirda Ijrochiga zararning oʻrnini qoplamasdan shartnomani bekor qilish.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Turistik isteʼmolchining shartnomada ko‘rsatilganidan boshqa huquqlari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4.4. Buyurtmachining majburiyatlari: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ushbu shartnoma shartlariga, bojxona va chegara nazorati qoidalariga rioya qilish;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borilgan mamlakatning qonun hujjatlari talablariga rioya etish.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Turistik isteʼmolchining shartnomada ko‘rsatilganidan boshqa majburiyatlari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5. TARAFLARNING JAVOBGARLIGI VA NIZOLARNI HAL QILISH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5.1. Ijrochi ushbu shartnoma shartlarini bajarmagan yoki lozim darajada bajarmagan taqdirda, u keltirgan zararni Buyurtmachiga toʻligʻicha toʻlashi shart, lekin bu toʻlov ushbu shartnomada nazarda tutilgan xizmatlar bahosining ikki baravaridan ortiq boʻlishi mumkin emas.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5.2. Shartnomaviy majburiyatlarni bajarmaganlik yoki lozim darajada bajarmaganlik uchun taraflarning javobgarligi amaldagi qonun hujjatlariga muvofiq belgilanadi.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5.3. Mazkur shartnomaning tuzilishi, uning shartlarining oʻzgarishi, buzilishi, ijro etilishi, bekor boʻlishi, tugatilishi va haqiqiyligi yuzasidan kelib chiquvchi barcha nizolar, kelishmovchiliklar va talablar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Taraflar o‘rtasida kelib chiqadigan nizolar yuzasidan murojaat qilinadigan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sudi tomonidan koʻrib chiqiladi. 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7. SHARTNOMANI OʻZGARTIRISH YOKI BEKOR QILISH TARTIBI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7.1. Ushbu shartnomaga har qanday oʻzgartirish va qoʻshimchalar ular yozma ravishda rasmiylashtirilgan va taraflarning vakolatli shaxslari tomonidan imzolangan taqdirda haqiqiy hisoblanadi.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7.2. Shartnomani muddatidan oldin bekor qilishga taraflarning kelishuviga muvofiq yoki Oʻzbekiston Respublikasining amaldagi qonun hujjatlarida nazarda tutilgan asoslarga koʻra, yetkazilgan zarar qoplangan holda yoʻl qoʻyiladi.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7.3. Ijrochi ushbu shartnoma bekor qilinishi tufayli Buyurtmachiga yetkazilgan zararni toʻliq toʻlash sharti bilan ushbu shartnomani bekor qilishni talab qilishga haqli, shartnoma Buyurtmchining aybi bilan bekor qilingan hollar bundan mustasno.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7.4. Shartnomani bekor qilish haqida qarorga kelgan taraf bu haqida ikkinchi tarafga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Shartnomani o‘z tashabbusi bilan bekor qilish fikriga kelgan taraf bu haqida ikkinchi tarafni xabardor qilishi lozim bo‘lgan muddat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kun oldin yozma bildirishnoma yuborishi shart.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8. SHARTNOMANING AMAL QILISH MUDDATI VA NUSXALARI</w:t>
      </w:r>
    </w:p>
    <w:p>
      <w:pPr>
        <w:jc w:val="center"/>
        <w:ind w:firstLine="425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8.1. Shartnomaning amal qilishi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Shartnomaning amal qilish muddatining boshlanish vaqti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 boshlanib,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Shartnomaning amal qilish muddatining tugash vaqti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 tugaydi.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8.2. Ushbu shartnoma ikki nusxada tuzilgan boʻlib, taraflarga bir nusxadan beriladi.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8.3. Ushbu shartnoma bilan nazarda tutilmagan barcha masalalar Oʻzbekiston Respublikasining Fuqarolik kodeksi, “Turizm toʻgʻrisida”gi Qonuni va boshqa, taraflarga bajarish uchun majburiy boʻlgan qonun hujjatlari bilan tartibga solinadi.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129"/>
        <w:gridCol w:w="7230"/>
        <w:gridCol w:w="986"/>
      </w:tblGrid>
      <w:tr>
        <w:tc>
          <w:tcPr>
            <w:tcW w:w="1129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7230" w:type="dxa"/>
          </w:tcPr>
          <w:p>
            <w:pPr>
              <w:pStyle w:val="a4"/>
              <w:jc w:val="center"/>
              <w:ind w:left="0" w:firstLine="425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TARAFLARNING REKVIZITLARI VA IMZOLARI</w:t>
            </w:r>
          </w:p>
        </w:tc>
        <w:tc>
          <w:tcPr>
            <w:tcW w:w="986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jc w:val="both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5"/>
        <w:tblW w:w="9776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016"/>
        <w:gridCol w:w="1665"/>
        <w:gridCol w:w="850"/>
        <w:gridCol w:w="3335"/>
        <w:gridCol w:w="1910"/>
      </w:tblGrid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TURISTIK XIZMATLARNI KOʻRSATUVCHI:</w:t>
            </w:r>
          </w:p>
        </w:tc>
        <w:tc>
          <w:tcPr>
            <w:tcW w:w="4185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XIZMATLARDAN FOYDALANUVCHI:</w:t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contextualSpacing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Sayyohlik xizmatini ko‘rsatuvchi tashkilot nomi, tashkiliy huquqiy shakli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  <w:br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>Manzil: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Sayyohlik xizmatini ko‘rsatuvchi tashkilot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Turistik isteʼmolchi tashkilot nomi, tashkiliy huquqiy shakli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br/>
              <w:t>Manzil: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  <w:t xml:space="preserve">Turistik isteʼmolchining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Bank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Sayyohlik xizmatini ko‘rsatuvchi tashkilotning hisob raqami joylashgan bank nomi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Bank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Turistik isteʼmolchi tashkilotning hisob raqami joylashgan bank nomi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Sayyohlik xizmatini ko‘rsatuvchi tashkilotning hisob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  <w:t xml:space="preserve">Turistik isteʼmolchi hisob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Sayyohlik xizmatini ko‘rsatuvchi tashkilotning STIR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  <w:t xml:space="preserve">Turistik isteʼmolchining STIR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Sayyohlik xizmatini ko‘rsatuvchi tashkilot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  <w:t xml:space="preserve">Turistik isteʼmolchi tashkilotning telefon raqami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2016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Sayyohlik xizmatini ko‘rsatuvchi tashkilotning masʼul shaxsi lavozimi va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166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</w:t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Turistik isteʼmolchi tashkilot maʼsul shaxsining lavozimi va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1910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_____________</w:t>
            </w:r>
          </w:p>
        </w:tc>
      </w:tr>
      <w:tr>
        <w:tc>
          <w:tcPr>
            <w:tcW w:w="2016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166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1910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(Imzo)</w:t>
            </w:r>
          </w:p>
        </w:tc>
      </w:tr>
    </w:tbl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EF"/>
    <w:rsid w:val="00014BE4"/>
    <w:rsid w:val="00035FF7"/>
    <w:rsid w:val="00087CD6"/>
    <w:rsid w:val="000C7CB2"/>
    <w:rsid w:val="00101773"/>
    <w:rsid w:val="00136D16"/>
    <w:rsid w:val="00181C25"/>
    <w:rsid w:val="001C2618"/>
    <w:rsid w:val="002655C2"/>
    <w:rsid w:val="00270C92"/>
    <w:rsid w:val="002A20DA"/>
    <w:rsid w:val="002C13B7"/>
    <w:rsid w:val="002D2366"/>
    <w:rsid w:val="002F78A6"/>
    <w:rsid w:val="003006EF"/>
    <w:rsid w:val="00326633"/>
    <w:rsid w:val="00363A0E"/>
    <w:rsid w:val="0038483B"/>
    <w:rsid w:val="003960C2"/>
    <w:rsid w:val="003F425C"/>
    <w:rsid w:val="00403FF8"/>
    <w:rsid w:val="00431563"/>
    <w:rsid w:val="0045716F"/>
    <w:rsid w:val="004F7C97"/>
    <w:rsid w:val="00543FBE"/>
    <w:rsid w:val="005A5BBF"/>
    <w:rsid w:val="005B31F2"/>
    <w:rsid w:val="005B7E66"/>
    <w:rsid w:val="005C0A8A"/>
    <w:rsid w:val="006143FF"/>
    <w:rsid w:val="006472B1"/>
    <w:rsid w:val="00662BBB"/>
    <w:rsid w:val="0068406D"/>
    <w:rsid w:val="00693AE1"/>
    <w:rsid w:val="006B6A5A"/>
    <w:rsid w:val="006D4C70"/>
    <w:rsid w:val="006E42AF"/>
    <w:rsid w:val="006E4B28"/>
    <w:rsid w:val="007136AA"/>
    <w:rsid w:val="00733835"/>
    <w:rsid w:val="007464C6"/>
    <w:rsid w:val="007A25EF"/>
    <w:rsid w:val="007B52D2"/>
    <w:rsid w:val="007D4049"/>
    <w:rsid w:val="007E1DD4"/>
    <w:rsid w:val="007E629A"/>
    <w:rsid w:val="008549B4"/>
    <w:rsid w:val="00862304"/>
    <w:rsid w:val="008C1A08"/>
    <w:rsid w:val="008D2A50"/>
    <w:rsid w:val="008F1955"/>
    <w:rsid w:val="008F4DEE"/>
    <w:rsid w:val="009001DF"/>
    <w:rsid w:val="0090458E"/>
    <w:rsid w:val="009B297A"/>
    <w:rsid w:val="009D3453"/>
    <w:rsid w:val="00A04A15"/>
    <w:rsid w:val="00A92EF7"/>
    <w:rsid w:val="00AE4C4D"/>
    <w:rsid w:val="00B054D0"/>
    <w:rsid w:val="00B16661"/>
    <w:rsid w:val="00B82FED"/>
    <w:rsid w:val="00B834CE"/>
    <w:rsid w:val="00BE79E1"/>
    <w:rsid w:val="00CC6992"/>
    <w:rsid w:val="00CE33BF"/>
    <w:rsid w:val="00D00AA2"/>
    <w:rsid w:val="00D13D18"/>
    <w:rsid w:val="00D616DD"/>
    <w:rsid w:val="00D6307D"/>
    <w:rsid w:val="00DB2B85"/>
    <w:rsid w:val="00DB6572"/>
    <w:rsid w:val="00E525B8"/>
    <w:rsid w:val="00E577F7"/>
    <w:rsid w:val="00EC26BF"/>
    <w:rsid w:val="00ED7C1B"/>
    <w:rsid w:val="00F045F5"/>
    <w:rsid w:val="00F62561"/>
    <w:rsid w:val="00FD0F56"/>
    <w:rsid w:val="00FE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5150"/>
  <w15:chartTrackingRefBased/>
  <w15:docId w15:val="{3439E6F6-6787-4C7E-8B44-3B9EDCC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3">
    <w:name w:val="rvts13"/>
    <w:basedOn w:val="a0"/>
    <w:rsid w:val="00101773"/>
  </w:style>
  <w:style w:type="character" w:customStyle="1" w:styleId="rvts4">
    <w:name w:val="rvts4"/>
    <w:basedOn w:val="a0"/>
    <w:rsid w:val="00101773"/>
  </w:style>
  <w:style w:type="character" w:customStyle="1" w:styleId="rvts5">
    <w:name w:val="rvts5"/>
    <w:basedOn w:val="a0"/>
    <w:rsid w:val="00101773"/>
  </w:style>
  <w:style w:type="paragraph" w:styleId="a3">
    <w:name w:val="Normal (Web)"/>
    <w:basedOn w:val="a"/>
    <w:uiPriority w:val="99"/>
    <w:semiHidden/>
    <w:unhideWhenUsed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101773"/>
  </w:style>
  <w:style w:type="character" w:customStyle="1" w:styleId="rvts9">
    <w:name w:val="rvts9"/>
    <w:basedOn w:val="a0"/>
    <w:rsid w:val="00101773"/>
  </w:style>
  <w:style w:type="paragraph" w:customStyle="1" w:styleId="rvps2">
    <w:name w:val="rvps2"/>
    <w:basedOn w:val="a"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101773"/>
  </w:style>
  <w:style w:type="character" w:customStyle="1" w:styleId="rvts1">
    <w:name w:val="rvts1"/>
    <w:basedOn w:val="a0"/>
    <w:rsid w:val="00101773"/>
  </w:style>
  <w:style w:type="character" w:customStyle="1" w:styleId="rvts14">
    <w:name w:val="rvts14"/>
    <w:basedOn w:val="a0"/>
    <w:rsid w:val="00101773"/>
  </w:style>
  <w:style w:type="character" w:customStyle="1" w:styleId="rvts7">
    <w:name w:val="rvts7"/>
    <w:basedOn w:val="a0"/>
    <w:rsid w:val="00101773"/>
  </w:style>
  <w:style w:type="character" w:customStyle="1" w:styleId="rvts18">
    <w:name w:val="rvts18"/>
    <w:basedOn w:val="a0"/>
    <w:rsid w:val="00101773"/>
  </w:style>
  <w:style w:type="character" w:customStyle="1" w:styleId="rvts8">
    <w:name w:val="rvts8"/>
    <w:basedOn w:val="a0"/>
    <w:rsid w:val="00101773"/>
  </w:style>
  <w:style w:type="character" w:customStyle="1" w:styleId="rvts19">
    <w:name w:val="rvts19"/>
    <w:basedOn w:val="a0"/>
    <w:rsid w:val="00101773"/>
  </w:style>
  <w:style w:type="character" w:customStyle="1" w:styleId="rvts17">
    <w:name w:val="rvts17"/>
    <w:basedOn w:val="a0"/>
    <w:rsid w:val="00101773"/>
  </w:style>
  <w:style w:type="paragraph" w:styleId="a4">
    <w:name w:val="List Paragraph"/>
    <w:basedOn w:val="a"/>
    <w:uiPriority w:val="34"/>
    <w:qFormat/>
    <w:rsid w:val="00431563"/>
    <w:pPr>
      <w:ind w:left="720"/>
      <w:contextualSpacing/>
    </w:pPr>
  </w:style>
  <w:style w:type="table" w:styleId="a5">
    <w:name w:val="Table Grid"/>
    <w:basedOn w:val="a1"/>
    <w:uiPriority w:val="39"/>
    <w:rsid w:val="0043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5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Adolat2</cp:lastModifiedBy>
  <cp:revision>120</cp:revision>
  <dcterms:created xsi:type="dcterms:W3CDTF">2021-10-12T04:16:00Z</dcterms:created>
  <dcterms:modified xsi:type="dcterms:W3CDTF">2021-10-19T07:10:00Z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joy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date" w:valueMode="normal" w:required="false" w:groupID="1">
    <w:identifier xml:space="preserve">ID4</w:identifier>
    <w:name xml:space="preserve">Shartnoma tuzilgan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Sayyohlik xizmatlarni ko‘rsatuvchi tashkilot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Sayyohlik xizmatini ko‘rsatuvchi tashkilot nomi,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Sayyohlik xizmatini ko‘rsatuvchi tashkilot vakiliga vakolat beruvchi (uning vakolatini tasdiqlovchi) hujjat</w:name>
    <w:comment xml:space="preserve">Masalan: Korxonaning Ustavi, Nizomi yoki ishonchnoma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Sayyohlik xizmatini ko‘rsatuvchi tashkilotning masʼul shaxsi lavozimi va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Sayyohlik xizmatini ko‘rsatuvchi tashkilotning hisob raqami joylashgan bank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Sayyohlik xizmatini ko‘rsatuvchi tashkilotning hisob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Sayyohlik xizmatini ko‘rsatuvchi tashkilotning STIR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Sayyohlik xizmatini ko‘rsatuvchi tashkilot telefon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Sayyohlik xizmatini ko‘rsatuvchi tashkilot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Turistik isteʼmolchi to‘g‘risida maʼlumotlar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Turistik isteʼmolchi tashkilot nomi, tashkiliy huquqiy shakli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Turistik isteʼmolchi tashkilot vakiliga vakolat beruvchi (uning vakolatini tasdiqlovchi) hujjat</w:name>
    <w:comment xml:space="preserve">Masalan: Korxonaning Ustavi, Nizomi yoki ishonchnoma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Turistik isteʼmolchi tashkilot maʼsul shaxsining lavozimi va F.I.O.si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Turistik isteʼmolchi tashkilotning hisob raqami joylashgan bank nomi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Turistik isteʼmolchi hisob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Turistik isteʼmolchining STIR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Turistik isteʼmolchi tashkilotning telefon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Turistik isteʼmolchining manzili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Shartnoma mazmuni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Ko‘rsatiladigan sayyohlik xizmatlari nomi</w:name>
    <w:comment xml:space="preserve">ekskursiya, turistik sayohat, tur, turizmning maxsus turlari, turistik xizmatlar majmui va h.</w:comment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Turistik xizmatlarning sifati uchun qo‘yiladigan talablar</w:name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Turistik xizmatlarni ko‘rsatishning boshlanish muddati</w:name>
    <w:value w:hidden="false">
      <w:unit w:active="false"/>
    </w:value>
  </w:element>
  <w:element w:id="27" w:kind="variable" w:selector="check" w:type="string" w:valueMode="normal" w:required="false" w:groupID="23">
    <w:identifier xml:space="preserve">ID27</w:identifier>
    <w:name xml:space="preserve">Turistik xizmatlarni ko‘rsatishning tugash muddati</w:name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Turistik xizmatlar uchun to‘lanadigan to‘lov miqdori</w:name>
    <w:comment xml:space="preserve">raqam va so‘z bilan yoziladi</w:comment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Turistik xizmatlar uchun to‘lovlarni amalga oshirish usuli</w:name>
    <w:comment xml:space="preserve">Masalan: pul ko‘chirish, naqd pul, elektron to‘lov orqali bo‘lishi mumkin</w:comment>
    <w:value w:hidden="false">
      <w:unit w:active="false"/>
    </w:value>
  </w:element>
  <w:element w:id="30" w:kind="variable" w:selector="check" w:type="string" w:valueMode="normal" w:required="false" w:groupID="23">
    <w:identifier xml:space="preserve">ID30</w:identifier>
    <w:name xml:space="preserve">Xizmat natijalaridan qoniqmagan Turistik isteʼmolchi bu haqida radnoma berish muddati</w:name>
    <w:value w:hidden="false">
      <w:unit w:active="false"/>
    </w:value>
  </w:element>
  <w:element w:id="31" w:kind="variable" w:selector="check" w:type="string" w:valueMode="normal" w:required="false" w:groupID="23">
    <w:identifier xml:space="preserve">ID31</w:identifier>
    <w:name xml:space="preserve">Sayyohlik xizmatini ko‘rsatuvchi tashkilotning shartnomada ko‘rsatilganidan boshqa huquqlari</w:name>
    <w:value w:hidden="false">
      <w:unit w:active="false"/>
    </w:value>
  </w:element>
  <w:element w:id="32" w:kind="variable" w:selector="check" w:type="string" w:valueMode="normal" w:required="false" w:groupID="23">
    <w:identifier xml:space="preserve">ID32</w:identifier>
    <w:name xml:space="preserve">Sayyohlik xizmatini ko‘rsatuvchi tashkilotning shartnomada ko‘rsatilganidan boshqa majburiyatlari</w:name>
    <w:value w:hidden="false">
      <w:unit w:active="false"/>
    </w:value>
  </w:element>
  <w:element w:id="33" w:kind="variable" w:selector="check" w:type="string" w:valueMode="normal" w:required="false" w:groupID="23">
    <w:identifier xml:space="preserve">ID33</w:identifier>
    <w:name xml:space="preserve">Turistik isteʼmolchining shartnomada ko‘rsatilganidan boshqa huquqlari</w:name>
    <w:value w:hidden="false">
      <w:unit w:active="false"/>
    </w:value>
  </w:element>
  <w:element w:id="34" w:kind="variable" w:selector="check" w:type="string" w:valueMode="normal" w:required="false" w:groupID="23">
    <w:identifier xml:space="preserve">ID34</w:identifier>
    <w:name xml:space="preserve">Turistik isteʼmolchining shartnomada ko‘rsatilganidan boshqa majburiyatlari</w:name>
    <w:value w:hidden="false">
      <w:unit w:active="false"/>
    </w:value>
  </w:element>
  <w:element w:id="35" w:kind="variable" w:selector="check" w:type="string" w:valueMode="normal" w:required="false" w:groupID="23">
    <w:identifier xml:space="preserve">ID35</w:identifier>
    <w:name xml:space="preserve">Taraflar o‘rtasida kelib chiqadigan nizolar yuzasidan murojaat qilinadigan sud nomi</w:name>
    <w:comment xml:space="preserve">mazkur bandga hududiy tegishliligi bo‘yicha iqtisodiy yoki fuqarolik sudi nomi yoki taraflarning kelishuviga asosan tanlangan hakamlik sudining nomi yoziladi</w:comment>
    <w:value w:hidden="false">
      <w:unit w:active="false"/>
    </w:value>
  </w:element>
  <w:element w:id="36" w:kind="variable" w:selector="check" w:type="string" w:valueMode="normal" w:required="false" w:groupID="23">
    <w:identifier xml:space="preserve">ID36</w:identifier>
    <w:name xml:space="preserve">Shartnomani o‘z tashabbusi bilan bekor qilish fikriga kelgan taraf bu haqida ikkinchi tarafni xabardor qilishi lozim bo‘lgan muddat</w:name>
    <w:value w:hidden="false">
      <w:unit w:active="false"/>
    </w:value>
  </w:element>
  <w:element w:id="37" w:kind="variable" w:selector="check" w:type="string" w:valueMode="normal" w:required="false" w:groupID="23">
    <w:identifier xml:space="preserve">ID37</w:identifier>
    <w:name xml:space="preserve">Shartnomaning amal qilish muddatining boshlanish vaqti</w:name>
    <w:value w:hidden="false">
      <w:unit w:active="false"/>
    </w:value>
  </w:element>
  <w:element w:id="38" w:kind="variable" w:selector="check" w:type="string" w:valueMode="normal" w:required="false" w:groupID="23">
    <w:identifier xml:space="preserve">ID38</w:identifier>
    <w:name xml:space="preserve">Shartnomaning amal qilish muddatining tugash vaqti</w:name>
    <w:value w:hidden="false">
      <w:unit w:active="false"/>
    </w:value>
  </w:element>
</w:structure>
</file>