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rPr>
          <w:i/>
          <w:rFonts w:ascii="Times New Roman" w:hAnsi="Times New Roman"/>
        </w:rPr>
      </w:pPr>
      <w:r>
        <w:rPr>
          <w:b/>
          <w:sz w:val="24"/>
          <w:rFonts w:ascii="Times New Roman" w:hAnsi="Times New Roman"/>
        </w:rPr>
        <w:t xml:space="preserve">Uy-joy oldi-sotdi shartnomasi</w:t>
      </w:r>
    </w:p>
    <w:p>
      <w:pPr>
        <w:jc w:val="center"/>
        <w:ind w:firstLine="0"/>
        <w:rPr>
          <w:i/>
          <w:rFonts w:ascii="Times New Roman" w:hAnsi="Times New Roman"/>
        </w:rPr>
      </w:pPr>
      <w:r>
        <w:rPr>
          <w:i/>
          <w:rFonts w:ascii="Times New Roman" w:hAnsi="Times New Roman"/>
        </w:rPr>
        <w:t xml:space="preserve">(ishonchli vakil orqali)</w:t>
      </w: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t xml:space="preserve">Shartnoma tuzilgan notarial okrug nomi</w:t>
      </w:r>
      <w:r>
        <w:rPr>
          <w:vanish w:val="false"/>
          <w:sz w:val="24"/>
          <w:rFonts w:ascii="Times New Roman" w:hAnsi="Times New Roman"/>
        </w:rPr>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tuzilgan sana</w:t>
      </w:r>
      <w:r>
        <w:rPr>
          <w:vanish w:val="false"/>
          <w:sz w:val="24"/>
          <w:rFonts w:ascii="Times New Roman" w:hAnsi="Times New Roman"/>
        </w:rPr>
        <w:fldChar w:fldCharType="end"/>
      </w:r>
    </w:p>
    <w:p>
      <w:pPr>
        <w:jc w:val="center"/>
        <w:rPr>
          <w:sz w:val="24"/>
          <w:rFonts w:ascii="Times New Roman" w:hAnsi="Times New Roman"/>
        </w:rPr>
      </w:pPr>
    </w:p>
    <w:p>
      <w:pPr>
        <w:ind w:firstLine="399"/>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Shartnomani tasdiqlagan notarial idora joylashgan manzil</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t xml:space="preserve">Shartnomani tasdiqlagan notarial idora nomi va raqami</w:t>
      </w:r>
      <w:r>
        <w:rPr>
          <w:vanish w:val="false"/>
          <w:sz w:val="24"/>
          <w:rFonts w:ascii="Times New Roman" w:hAnsi="Times New Roman"/>
        </w:rPr>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t xml:space="preserve">Shartnomani tasdiqlagan notariusning F.I.O</w:t>
      </w:r>
      <w:r>
        <w:rPr>
          <w:vanish w:val="false"/>
          <w:sz w:val="24"/>
          <w:rFonts w:ascii="Times New Roman" w:hAnsi="Times New Roman"/>
        </w:rPr>
        <w:fldChar w:fldCharType="end"/>
      </w:r>
    </w:p>
    <w:p>
      <w:pPr>
        <w:rPr>
          <w:sz w:val="24"/>
          <w:rFonts w:ascii="Times New Roman" w:hAnsi="Times New Roman"/>
        </w:rPr>
      </w:pPr>
      <w:r>
        <w:rPr>
          <w:rFonts w:ascii="Times New Roman" w:hAnsi="Times New Roman"/>
        </w:rPr>
        <w:t xml:space="preserve">Biz –</w:t>
      </w:r>
      <w:r>
        <w:rPr>
          <w:vanish w:val="false"/>
          <w:rFonts w:ascii="Times New Roman" w:hAnsi="Times New Roman"/>
        </w:rPr>
        <w:fldChar w:fldCharType="begin"/>
        <w:instrText xml:space="preserve">X {"Y":13}</w:instrText>
        <w:fldChar w:fldCharType="separate"/>
        <w:t xml:space="preserve">Sotuvchi vakilining yashash manzili</w:t>
      </w:r>
      <w:r>
        <w:rPr>
          <w:vanish w:val="false"/>
          <w:rFonts w:ascii="Times New Roman" w:hAnsi="Times New Roman"/>
        </w:rPr>
        <w:fldChar w:fldCharType="end"/>
      </w:r>
      <w:r>
        <w:rPr>
          <w:rFonts w:ascii="Times New Roman" w:hAnsi="Times New Roman"/>
        </w:rPr>
        <w:t xml:space="preserve">da yashovchi – </w:t>
      </w:r>
      <w:r>
        <w:rPr>
          <w:vanish w:val="false"/>
          <w:rFonts w:ascii="Times New Roman" w:hAnsi="Times New Roman"/>
        </w:rPr>
        <w:fldChar w:fldCharType="begin"/>
        <w:instrText xml:space="preserve">X {"Y":14}</w:instrText>
        <w:fldChar w:fldCharType="separate"/>
        <w:t xml:space="preserve">Sotuvchi vakilining F.I.O</w:t>
      </w:r>
      <w:r>
        <w:rPr>
          <w:vanish w:val="false"/>
          <w:rFonts w:ascii="Times New Roman" w:hAnsi="Times New Roman"/>
        </w:rPr>
        <w:fldChar w:fldCharType="end"/>
      </w:r>
      <w:r>
        <w:rPr>
          <w:rFonts w:ascii="Times New Roman" w:hAnsi="Times New Roman"/>
        </w:rPr>
        <w:t xml:space="preserve"> (pasport </w:t>
      </w:r>
      <w:r>
        <w:rPr>
          <w:vanish w:val="false"/>
          <w:rFonts w:ascii="Times New Roman" w:hAnsi="Times New Roman"/>
        </w:rPr>
        <w:fldChar w:fldCharType="begin"/>
        <w:instrText xml:space="preserve">X {"Y":15}</w:instrText>
        <w:fldChar w:fldCharType="separate"/>
        <w:t xml:space="preserve">Sotuvchi vakilining pasport seriyasi va raqami</w:t>
      </w:r>
      <w:r>
        <w:rPr>
          <w:vanish w:val="false"/>
          <w:rFonts w:ascii="Times New Roman" w:hAnsi="Times New Roman"/>
        </w:rPr>
        <w:fldChar w:fldCharType="end"/>
      </w:r>
      <w:r>
        <w:rPr>
          <w:rFonts w:ascii="Times New Roman" w:hAnsi="Times New Roman"/>
        </w:rPr>
        <w:t xml:space="preserve">, </w:t>
      </w:r>
      <w:r>
        <w:rPr>
          <w:vanish w:val="false"/>
          <w:rFonts w:ascii="Times New Roman" w:hAnsi="Times New Roman"/>
        </w:rPr>
        <w:fldChar w:fldCharType="begin"/>
        <w:instrText xml:space="preserve">X {"Y":16}</w:instrText>
        <w:fldChar w:fldCharType="separate"/>
        <w:t xml:space="preserve">Sotuvchi vakiliga pasport bergan IIB nomi</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{"Y":17}</w:instrText>
        <w:fldChar w:fldCharType="separate"/>
        <w:t xml:space="preserve">Sotuvchi vakiliga pasport berilgan sana</w:t>
      </w:r>
      <w:r>
        <w:rPr>
          <w:vanish w:val="false"/>
          <w:rFonts w:ascii="Times New Roman" w:hAnsi="Times New Roman"/>
        </w:rPr>
        <w:fldChar w:fldCharType="end"/>
      </w:r>
      <w:r>
        <w:rPr>
          <w:rFonts w:ascii="Times New Roman" w:hAnsi="Times New Roman"/>
        </w:rPr>
        <w:t xml:space="preserve">da berilgan) </w:t>
      </w:r>
      <w:r>
        <w:rPr>
          <w:vanish w:val="false"/>
          <w:rFonts w:ascii="Times New Roman" w:hAnsi="Times New Roman"/>
        </w:rPr>
        <w:fldChar w:fldCharType="begin"/>
        <w:instrText xml:space="preserve">X {"Y":25}</w:instrText>
        <w:fldChar w:fldCharType="separate"/>
        <w:t xml:space="preserve">Ishonchnoma tasdiqlangan notarial organ joylashgan hudud va notarial idora raqami</w:t>
      </w:r>
      <w:r>
        <w:rPr>
          <w:vanish w:val="false"/>
          <w:rFonts w:ascii="Times New Roman" w:hAnsi="Times New Roman"/>
        </w:rPr>
        <w:fldChar w:fldCharType="end"/>
      </w:r>
      <w:r>
        <w:rPr>
          <w:rFonts w:ascii="Times New Roman" w:hAnsi="Times New Roman"/>
        </w:rPr>
        <w:t xml:space="preserve"> shahri notarial idorasi notariusi </w:t>
      </w:r>
      <w:r>
        <w:rPr>
          <w:vanish w:val="false"/>
          <w:rFonts w:ascii="Times New Roman" w:hAnsi="Times New Roman"/>
        </w:rPr>
        <w:fldChar w:fldCharType="begin"/>
        <w:instrText xml:space="preserve">X {"Y":26}</w:instrText>
        <w:fldChar w:fldCharType="separate"/>
        <w:t xml:space="preserve">Ishonchnomani tasdiqlagan notariusning F.I.O</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{"Y":27}</w:instrText>
        <w:fldChar w:fldCharType="separate"/>
        <w:t xml:space="preserve">Ishonchnoma tasdiqlagan sana</w:t>
      </w:r>
      <w:r>
        <w:rPr>
          <w:vanish w:val="false"/>
          <w:rFonts w:ascii="Times New Roman" w:hAnsi="Times New Roman"/>
        </w:rPr>
        <w:fldChar w:fldCharType="end"/>
      </w:r>
      <w:r>
        <w:rPr>
          <w:rFonts w:ascii="Times New Roman" w:hAnsi="Times New Roman"/>
        </w:rPr>
        <w:t xml:space="preserve"> da </w:t>
      </w:r>
      <w:r>
        <w:rPr>
          <w:vanish w:val="false"/>
          <w:rFonts w:ascii="Times New Roman" w:hAnsi="Times New Roman"/>
        </w:rPr>
        <w:fldChar w:fldCharType="begin"/>
        <w:instrText xml:space="preserve">X {"Y":28}</w:instrText>
        <w:fldChar w:fldCharType="separate"/>
        <w:t xml:space="preserve">Ishonchnomaning reyestr raqami</w:t>
      </w:r>
      <w:r>
        <w:rPr>
          <w:vanish w:val="false"/>
          <w:rFonts w:ascii="Times New Roman" w:hAnsi="Times New Roman"/>
        </w:rPr>
        <w:fldChar w:fldCharType="end"/>
      </w:r>
      <w:r>
        <w:rPr>
          <w:rFonts w:ascii="Times New Roman" w:hAnsi="Times New Roman"/>
        </w:rPr>
        <w:t xml:space="preserve">reestr raqami bilan qayd qilingan ishonchnomaga asosan, Rossiya Federatsiyasining </w:t>
      </w:r>
      <w:r>
        <w:rPr>
          <w:vanish w:val="false"/>
          <w:rFonts w:ascii="Times New Roman" w:hAnsi="Times New Roman"/>
        </w:rPr>
        <w:fldChar w:fldCharType="begin"/>
        <w:instrText xml:space="preserve">X {"Y":9}</w:instrText>
        <w:fldChar w:fldCharType="separate"/>
        <w:t xml:space="preserve">Sotuvchining yashash manzili</w:t>
      </w:r>
      <w:r>
        <w:rPr>
          <w:vanish w:val="false"/>
          <w:rFonts w:ascii="Times New Roman" w:hAnsi="Times New Roman"/>
        </w:rPr>
        <w:fldChar w:fldCharType="end"/>
      </w:r>
      <w:r>
        <w:rPr>
          <w:rFonts w:ascii="Times New Roman" w:hAnsi="Times New Roman"/>
        </w:rPr>
        <w:t xml:space="preserve"> manzilida yashovchi </w:t>
      </w:r>
      <w:r>
        <w:rPr>
          <w:vanish w:val="false"/>
          <w:rFonts w:ascii="Times New Roman" w:hAnsi="Times New Roman"/>
        </w:rPr>
        <w:fldChar w:fldCharType="begin"/>
        <w:instrText xml:space="preserve">X {"Y":10}</w:instrText>
        <w:fldChar w:fldCharType="separate"/>
        <w:t xml:space="preserve">Sotuvchining F.I.O</w:t>
      </w:r>
      <w:r>
        <w:rPr>
          <w:vanish w:val="false"/>
          <w:rFonts w:ascii="Times New Roman" w:hAnsi="Times New Roman"/>
        </w:rPr>
        <w:fldChar w:fldCharType="end"/>
      </w:r>
      <w:r>
        <w:rPr>
          <w:rFonts w:ascii="Times New Roman" w:hAnsi="Times New Roman"/>
        </w:rPr>
        <w:t xml:space="preserve"> nomidan harakat qiluvchi bundan buyon matnda SOTUVCHIning ishonchli vakili deb yuritiluvchi, bir tarafdan va </w:t>
      </w:r>
      <w:r>
        <w:rPr>
          <w:vanish w:val="false"/>
          <w:rFonts w:ascii="Times New Roman" w:hAnsi="Times New Roman"/>
        </w:rPr>
        <w:fldChar w:fldCharType="begin"/>
        <w:instrText xml:space="preserve">X {"Y":19}</w:instrText>
        <w:fldChar w:fldCharType="separate"/>
        <w:t xml:space="preserve">Sotib oluvchining yashash manzili</w:t>
      </w:r>
      <w:r>
        <w:rPr>
          <w:vanish w:val="false"/>
          <w:rFonts w:ascii="Times New Roman" w:hAnsi="Times New Roman"/>
        </w:rPr>
        <w:fldChar w:fldCharType="end"/>
      </w:r>
      <w:r>
        <w:rPr>
          <w:rFonts w:ascii="Times New Roman" w:hAnsi="Times New Roman"/>
        </w:rPr>
        <w:t xml:space="preserve">da yashovchi – </w:t>
      </w:r>
      <w:r>
        <w:rPr>
          <w:vanish w:val="false"/>
          <w:rFonts w:ascii="Times New Roman" w:hAnsi="Times New Roman"/>
        </w:rPr>
        <w:fldChar w:fldCharType="begin"/>
        <w:instrText xml:space="preserve">X {"Y":20}</w:instrText>
        <w:fldChar w:fldCharType="separate"/>
        <w:t xml:space="preserve">Sotib oluvchining F.I.O</w:t>
      </w:r>
      <w:r>
        <w:rPr>
          <w:vanish w:val="false"/>
          <w:rFonts w:ascii="Times New Roman" w:hAnsi="Times New Roman"/>
        </w:rPr>
        <w:fldChar w:fldCharType="end"/>
      </w:r>
      <w:r>
        <w:rPr>
          <w:rFonts w:ascii="Times New Roman" w:hAnsi="Times New Roman"/>
        </w:rPr>
        <w:t xml:space="preserve">ga (pasport </w:t>
      </w:r>
      <w:r>
        <w:rPr>
          <w:vanish w:val="false"/>
          <w:rFonts w:ascii="Times New Roman" w:hAnsi="Times New Roman"/>
        </w:rPr>
        <w:fldChar w:fldCharType="begin"/>
        <w:instrText xml:space="preserve">X {"Y":21}</w:instrText>
        <w:fldChar w:fldCharType="separate"/>
        <w:t xml:space="preserve">Sotib oluvchining pasport seriyasi va raqami</w:t>
      </w:r>
      <w:r>
        <w:rPr>
          <w:vanish w:val="false"/>
          <w:rFonts w:ascii="Times New Roman" w:hAnsi="Times New Roman"/>
        </w:rPr>
        <w:fldChar w:fldCharType="end"/>
      </w:r>
      <w:r>
        <w:rPr>
          <w:rFonts w:ascii="Times New Roman" w:hAnsi="Times New Roman"/>
        </w:rPr>
        <w:t xml:space="preserve">, </w:t>
      </w:r>
      <w:r>
        <w:rPr>
          <w:vanish w:val="false"/>
          <w:rFonts w:ascii="Times New Roman" w:hAnsi="Times New Roman"/>
        </w:rPr>
        <w:fldChar w:fldCharType="begin"/>
        <w:instrText xml:space="preserve">X {"Y":22}</w:instrText>
        <w:fldChar w:fldCharType="separate"/>
        <w:t xml:space="preserve">Sotib oluvchiga pasport bergan IIB nomi</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{"Y":23}</w:instrText>
        <w:fldChar w:fldCharType="separate"/>
        <w:t xml:space="preserve">Sotib oluvchiga pasport berilgan sana</w:t>
      </w:r>
      <w:r>
        <w:rPr>
          <w:vanish w:val="false"/>
          <w:rFonts w:ascii="Times New Roman" w:hAnsi="Times New Roman"/>
        </w:rPr>
        <w:fldChar w:fldCharType="end"/>
      </w:r>
      <w:r>
        <w:rPr>
          <w:rFonts w:ascii="Times New Roman" w:hAnsi="Times New Roman"/>
        </w:rPr>
        <w:t xml:space="preserve"> yilda berilgan) bundan buyon matnda SOTIB OLUVCHI deb yuritiluvchi ikkinchi tarafdan ushbu shartnomani quyidagilar haqida tuzdik:</w:t>
      </w:r>
    </w:p>
    <w:p>
      <w:pPr>
        <w:pStyle w:val="Text"/>
        <w:ind w:firstLine="399"/>
        <w:spacing w:line="280" w:lineRule="atLeast"/>
        <w:rPr>
          <w:rFonts w:ascii="Times New Roman" w:hAnsi="Times New Roman"/>
        </w:rPr>
      </w:pPr>
      <w:r>
        <w:rPr>
          <w:rFonts w:ascii="Times New Roman" w:hAnsi="Times New Roman"/>
        </w:rPr>
        <w:t xml:space="preserve">1. Men </w:t>
      </w:r>
      <w:r>
        <w:rPr>
          <w:vanish w:val="false"/>
          <w:rFonts w:ascii="Times New Roman" w:hAnsi="Times New Roman"/>
        </w:rPr>
        <w:fldChar w:fldCharType="begin"/>
        <w:instrText xml:space="preserve">X {"Y":14}</w:instrText>
        <w:fldChar w:fldCharType="separate"/>
        <w:t xml:space="preserve">Sotuvchi vakilining F.I.O</w:t>
      </w:r>
      <w:r>
        <w:rPr>
          <w:vanish w:val="false"/>
          <w:rFonts w:ascii="Times New Roman" w:hAnsi="Times New Roman"/>
        </w:rPr>
        <w:fldChar w:fldCharType="end"/>
      </w:r>
      <w:r>
        <w:rPr>
          <w:rFonts w:ascii="Times New Roman" w:hAnsi="Times New Roman"/>
        </w:rPr>
        <w:t xml:space="preserve"> – SOTUVCHIning ishonchli vakili, menga ishonch bildiruvchi </w:t>
      </w:r>
      <w:r>
        <w:rPr>
          <w:vanish w:val="false"/>
          <w:rFonts w:ascii="Times New Roman" w:hAnsi="Times New Roman"/>
        </w:rPr>
        <w:fldChar w:fldCharType="begin"/>
        <w:instrText xml:space="preserve">X {"Y":10}</w:instrText>
        <w:fldChar w:fldCharType="separate"/>
        <w:t xml:space="preserve">Sotuvchining F.I.O</w:t>
      </w:r>
      <w:r>
        <w:rPr>
          <w:vanish w:val="false"/>
          <w:rFonts w:ascii="Times New Roman" w:hAnsi="Times New Roman"/>
        </w:rPr>
        <w:fldChar w:fldCharType="end"/>
      </w:r>
      <w:r>
        <w:rPr>
          <w:rFonts w:ascii="Times New Roman" w:hAnsi="Times New Roman"/>
        </w:rPr>
        <w:t xml:space="preserve"> nomidan harakat qilib, unga tegishli boʻlgan </w:t>
      </w:r>
      <w:r>
        <w:rPr>
          <w:vanish w:val="false"/>
          <w:rFonts w:ascii="Times New Roman" w:hAnsi="Times New Roman"/>
        </w:rPr>
        <w:fldChar w:fldCharType="begin"/>
        <w:instrText xml:space="preserve">X {"Y":29}</w:instrText>
        <w:fldChar w:fldCharType="separate"/>
        <w:t xml:space="preserve">Sotilayotgan uy-joy joylashgan manzil</w:t>
      </w:r>
      <w:r>
        <w:rPr>
          <w:vanish w:val="false"/>
          <w:rFonts w:ascii="Times New Roman" w:hAnsi="Times New Roman"/>
        </w:rPr>
        <w:fldChar w:fldCharType="end"/>
      </w:r>
      <w:r>
        <w:rPr>
          <w:rFonts w:ascii="Times New Roman" w:hAnsi="Times New Roman"/>
        </w:rPr>
        <w:t xml:space="preserve"> manzilida joylashgan bino va inshootlarni sotdim, men – SOTIB OLUVCHI ushbu bino va inshootlarni sotib oldim.</w:t>
      </w:r>
    </w:p>
    <w:p>
      <w:pPr>
        <w:pStyle w:val="Text"/>
        <w:ind w:firstLine="399"/>
        <w:spacing w:line="280" w:lineRule="atLeast"/>
        <w:rPr>
          <w:rFonts w:ascii="Times New Roman" w:hAnsi="Times New Roman"/>
        </w:rPr>
      </w:pPr>
      <w:r>
        <w:rPr>
          <w:rFonts w:ascii="Times New Roman" w:hAnsi="Times New Roman"/>
        </w:rPr>
        <w:t xml:space="preserve">2. Sotilayotgan uy-joy quyidagilardan iborat:</w:t>
      </w:r>
    </w:p>
    <w:p>
      <w:pPr>
        <w:pStyle w:val="Text"/>
        <w:ind w:firstLine="399"/>
        <w:rPr>
          <w:rFonts w:ascii="Times New Roman" w:hAnsi="Times New Roman"/>
        </w:rPr>
      </w:pPr>
      <w:r>
        <w:rPr>
          <w:rFonts w:ascii="Times New Roman" w:hAnsi="Times New Roman"/>
        </w:rPr>
        <w:t xml:space="preserve">umumiy maydoni </w:t>
      </w:r>
      <w:r>
        <w:rPr>
          <w:vanish w:val="false"/>
          <w:rFonts w:ascii="Times New Roman" w:hAnsi="Times New Roman"/>
        </w:rPr>
        <w:fldChar w:fldCharType="begin"/>
        <w:instrText xml:space="preserve">X {"Y":30}</w:instrText>
        <w:fldChar w:fldCharType="separate"/>
        <w:t xml:space="preserve">Sotilayotgan uy-joyning umumiy maydoni o‘lchami (kv.m.da)</w:t>
      </w:r>
      <w:r>
        <w:rPr>
          <w:vanish w:val="false"/>
          <w:rFonts w:ascii="Times New Roman" w:hAnsi="Times New Roman"/>
        </w:rPr>
        <w:fldChar w:fldCharType="end"/>
      </w:r>
      <w:r>
        <w:rPr>
          <w:rFonts w:ascii="Times New Roman" w:hAnsi="Times New Roman"/>
        </w:rPr>
        <w:t xml:space="preserve">kv.m.ni, yashash maydoni </w:t>
      </w:r>
      <w:r>
        <w:rPr>
          <w:vanish w:val="false"/>
          <w:rFonts w:ascii="Times New Roman" w:hAnsi="Times New Roman"/>
        </w:rPr>
        <w:fldChar w:fldCharType="begin"/>
        <w:instrText xml:space="preserve">X {"Y":31}</w:instrText>
        <w:fldChar w:fldCharType="separate"/>
        <w:t xml:space="preserve">Sotilayotgan uy-joyning yashash maydoni o‘lchami (kv.m.da)</w:t>
      </w:r>
      <w:r>
        <w:rPr>
          <w:vanish w:val="false"/>
          <w:rFonts w:ascii="Times New Roman" w:hAnsi="Times New Roman"/>
        </w:rPr>
        <w:fldChar w:fldCharType="end"/>
      </w:r>
      <w:r>
        <w:rPr>
          <w:rFonts w:ascii="Times New Roman" w:hAnsi="Times New Roman"/>
        </w:rPr>
        <w:t xml:space="preserve"> kv.m.ni tashkil etib, </w:t>
      </w:r>
      <w:r>
        <w:rPr>
          <w:vanish w:val="false"/>
          <w:rFonts w:ascii="Times New Roman" w:hAnsi="Times New Roman"/>
        </w:rPr>
        <w:fldChar w:fldCharType="begin"/>
        <w:instrText xml:space="preserve">X {"Y":32}</w:instrText>
        <w:fldChar w:fldCharType="separate"/>
        <w:t xml:space="preserve">Sotilayotgan uy-joydagi xonalar turi va soni</w:t>
      </w:r>
      <w:r>
        <w:rPr>
          <w:vanish w:val="false"/>
          <w:rFonts w:ascii="Times New Roman" w:hAnsi="Times New Roman"/>
        </w:rPr>
        <w:fldChar w:fldCharType="end"/>
      </w:r>
      <w:r>
        <w:rPr>
          <w:rFonts w:ascii="Times New Roman" w:hAnsi="Times New Roman"/>
        </w:rPr>
        <w:t xml:space="preserve"> xonalardan iborat;</w:t>
      </w:r>
    </w:p>
    <w:p>
      <w:pPr>
        <w:pStyle w:val="Text"/>
        <w:ind w:firstLine="264"/>
        <w:rPr>
          <w:rFonts w:ascii="Times New Roman" w:hAnsi="Times New Roman"/>
        </w:rPr>
      </w:pPr>
      <w:r>
        <w:rPr>
          <w:rFonts w:ascii="Times New Roman" w:hAnsi="Times New Roman"/>
        </w:rPr>
        <w:t xml:space="preserve">Sotilayotgan uy-joyning inventar bahosi </w:t>
      </w:r>
      <w:r>
        <w:rPr>
          <w:vanish w:val="false"/>
          <w:rFonts w:ascii="Times New Roman" w:hAnsi="Times New Roman"/>
        </w:rPr>
        <w:fldChar w:fldCharType="begin"/>
        <w:instrText xml:space="preserve">X {"Y":33}</w:instrText>
        <w:fldChar w:fldCharType="separate"/>
        <w:t xml:space="preserve">Sotilayotgan uy-joyning inventar bahosi miqdori</w:t>
      </w:r>
      <w:r>
        <w:rPr>
          <w:vanish w:val="false"/>
          <w:rFonts w:ascii="Times New Roman" w:hAnsi="Times New Roman"/>
        </w:rPr>
        <w:fldChar w:fldCharType="end"/>
      </w:r>
      <w:r>
        <w:rPr>
          <w:rFonts w:ascii="Times New Roman" w:hAnsi="Times New Roman"/>
        </w:rPr>
        <w:t xml:space="preserve"> soʻmni tashkil etib, ushbu holatlar </w:t>
      </w:r>
      <w:r>
        <w:rPr>
          <w:vanish w:val="false"/>
          <w:rFonts w:ascii="Times New Roman" w:hAnsi="Times New Roman"/>
        </w:rPr>
        <w:fldChar w:fldCharType="begin"/>
        <w:instrText xml:space="preserve">X {"Y":34}</w:instrText>
        <w:fldChar w:fldCharType="separate"/>
        <w:t xml:space="preserve">Sotilayotgan uy-joyning inventar bahosini belgilagan tuman (shahar) kadastr bo‘limining nomi</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{"Y":35}</w:instrText>
        <w:fldChar w:fldCharType="separate"/>
        <w:t xml:space="preserve">Sotilayotgan uy-joyning inventar bahosi to‘g‘risida maʼlumotnoma berilgan sana</w:t>
      </w:r>
      <w:r>
        <w:rPr>
          <w:vanish w:val="false"/>
          <w:rFonts w:ascii="Times New Roman" w:hAnsi="Times New Roman"/>
        </w:rPr>
        <w:fldChar w:fldCharType="end"/>
      </w:r>
      <w:r>
        <w:rPr>
          <w:rFonts w:ascii="Times New Roman" w:hAnsi="Times New Roman"/>
        </w:rPr>
        <w:t xml:space="preserve"> da berilgan </w:t>
      </w:r>
      <w:r>
        <w:rPr>
          <w:vanish w:val="false"/>
          <w:rFonts w:ascii="Times New Roman" w:hAnsi="Times New Roman"/>
        </w:rPr>
        <w:fldChar w:fldCharType="begin"/>
        <w:instrText xml:space="preserve">X {"Y":36}</w:instrText>
        <w:fldChar w:fldCharType="separate"/>
        <w:t xml:space="preserve">Sotilayotgan uy-joyning inventar bahosi to‘g‘risida berilgan maʼlumotnoma raqami</w:t>
      </w:r>
      <w:r>
        <w:rPr>
          <w:vanish w:val="false"/>
          <w:rFonts w:ascii="Times New Roman" w:hAnsi="Times New Roman"/>
        </w:rPr>
        <w:fldChar w:fldCharType="end"/>
      </w:r>
      <w:r>
        <w:rPr>
          <w:rFonts w:ascii="Times New Roman" w:hAnsi="Times New Roman"/>
        </w:rPr>
        <w:t xml:space="preserve"> -sonli maʼlumotnoma bilan tasdiqlanadi.</w:t>
      </w:r>
    </w:p>
    <w:p>
      <w:pPr>
        <w:pStyle w:val="Text"/>
        <w:ind w:firstLine="264"/>
        <w:rPr>
          <w:rFonts w:ascii="Times New Roman" w:hAnsi="Times New Roman"/>
        </w:rPr>
      </w:pPr>
      <w:r>
        <w:rPr>
          <w:rFonts w:ascii="Times New Roman" w:hAnsi="Times New Roman"/>
        </w:rPr>
        <w:t xml:space="preserve">3. Sotilayotgan uy-joy SOTUVCHIga </w:t>
      </w:r>
      <w:r>
        <w:rPr>
          <w:vanish w:val="false"/>
          <w:rFonts w:ascii="Times New Roman" w:hAnsi="Times New Roman"/>
        </w:rPr>
        <w:fldChar w:fldCharType="begin"/>
        <w:instrText xml:space="preserve">X {"Y":37}</w:instrText>
        <w:fldChar w:fldCharType="separate"/>
        <w:t xml:space="preserve">Sotilayotgan uy-joyni mulkdorga tegishliligi to‘g‘risida qaror chiqargan hokimlik</w:t>
      </w:r>
      <w:r>
        <w:rPr>
          <w:vanish w:val="false"/>
          <w:rFonts w:ascii="Times New Roman" w:hAnsi="Times New Roman"/>
        </w:rPr>
        <w:fldChar w:fldCharType="end"/>
      </w:r>
      <w:r>
        <w:rPr>
          <w:rFonts w:ascii="Times New Roman" w:hAnsi="Times New Roman"/>
        </w:rPr>
        <w:t xml:space="preserve"> hokimining </w:t>
      </w:r>
      <w:r>
        <w:rPr>
          <w:vanish w:val="false"/>
          <w:rFonts w:ascii="Times New Roman" w:hAnsi="Times New Roman"/>
        </w:rPr>
        <w:fldChar w:fldCharType="begin"/>
        <w:instrText xml:space="preserve">X {"Y":38}</w:instrText>
        <w:fldChar w:fldCharType="separate"/>
        <w:t xml:space="preserve">Sotilayotgan uy-joyga nisbatan sotuvchining mulk huquqi tuman (shahar) hokimning qaysi kundagi qaroriga asosan mulk huquqi belgilangan</w:t>
      </w:r>
      <w:r>
        <w:rPr>
          <w:vanish w:val="false"/>
          <w:rFonts w:ascii="Times New Roman" w:hAnsi="Times New Roman"/>
        </w:rPr>
        <w:fldChar w:fldCharType="end"/>
      </w:r>
      <w:r>
        <w:rPr>
          <w:rFonts w:ascii="Times New Roman" w:hAnsi="Times New Roman"/>
        </w:rPr>
        <w:t xml:space="preserve">dagi </w:t>
      </w:r>
      <w:r>
        <w:rPr>
          <w:vanish w:val="false"/>
          <w:rFonts w:ascii="Times New Roman" w:hAnsi="Times New Roman"/>
        </w:rPr>
        <w:fldChar w:fldCharType="begin"/>
        <w:instrText xml:space="preserve">X {"Y":39}</w:instrText>
        <w:fldChar w:fldCharType="separate"/>
        <w:t xml:space="preserve">Sotilayotgan uy-joyga nisbatan sotuvchining mulk huquqi belgilangan qaror raqami</w:t>
      </w:r>
      <w:r>
        <w:rPr>
          <w:vanish w:val="false"/>
          <w:rFonts w:ascii="Times New Roman" w:hAnsi="Times New Roman"/>
        </w:rPr>
        <w:fldChar w:fldCharType="end"/>
      </w:r>
      <w:r>
        <w:rPr>
          <w:rFonts w:ascii="Times New Roman" w:hAnsi="Times New Roman"/>
        </w:rPr>
        <w:t xml:space="preserve">-sonli qaroriga asosan tegishli boʻlib, </w:t>
      </w:r>
      <w:r>
        <w:rPr>
          <w:vanish w:val="false"/>
          <w:rFonts w:ascii="Times New Roman" w:hAnsi="Times New Roman"/>
        </w:rPr>
        <w:fldChar w:fldCharType="begin"/>
        <w:instrText xml:space="preserve">X {"Y":40}</w:instrText>
        <w:fldChar w:fldCharType="separate"/>
        <w:t xml:space="preserve">Sotilayotgan uy-joyga nisbatan sotuvchining mulk huquqi ro‘yxatdan o‘tkazgan tuman (shahar) kadastr bo‘limi nomi</w:t>
      </w:r>
      <w:r>
        <w:rPr>
          <w:vanish w:val="false"/>
          <w:rFonts w:ascii="Times New Roman" w:hAnsi="Times New Roman"/>
        </w:rPr>
        <w:fldChar w:fldCharType="end"/>
      </w:r>
      <w:r>
        <w:rPr>
          <w:rFonts w:ascii="Times New Roman" w:hAnsi="Times New Roman"/>
        </w:rPr>
        <w:t xml:space="preserve"> kadastr agentligida </w:t>
      </w:r>
      <w:r>
        <w:rPr>
          <w:vanish w:val="false"/>
          <w:rFonts w:ascii="Times New Roman" w:hAnsi="Times New Roman"/>
        </w:rPr>
        <w:fldChar w:fldCharType="begin"/>
        <w:instrText xml:space="preserve">X {"Y":41}</w:instrText>
        <w:fldChar w:fldCharType="separate"/>
        <w:t xml:space="preserve">Sotilayotgan uy-joyga nisbatan sotuvchining mulk huquqi tegishli tuman (shahar) kadastr bo‘limi tomonidan ro‘yxatdan o‘tkazilgan sana</w:t>
      </w:r>
      <w:r>
        <w:rPr>
          <w:vanish w:val="false"/>
          <w:rFonts w:ascii="Times New Roman" w:hAnsi="Times New Roman"/>
        </w:rPr>
        <w:fldChar w:fldCharType="end"/>
      </w:r>
      <w:r>
        <w:rPr>
          <w:rFonts w:ascii="Times New Roman" w:hAnsi="Times New Roman"/>
        </w:rPr>
        <w:t xml:space="preserve"> dagi </w:t>
      </w:r>
      <w:r>
        <w:rPr>
          <w:vanish w:val="false"/>
          <w:rFonts w:ascii="Times New Roman" w:hAnsi="Times New Roman"/>
        </w:rPr>
        <w:fldChar w:fldCharType="begin"/>
        <w:instrText xml:space="preserve">X {"Y":42}</w:instrText>
        <w:fldChar w:fldCharType="separate"/>
        <w:t xml:space="preserve">Sotilayotgan uy-joyga nisbatan sotuvchining mulk huquqi tegishli tuman (shahar) kadastr bo‘limi tomonidan ro‘yxatdan o‘tkazilgan kitob raqami</w:t>
      </w:r>
      <w:r>
        <w:rPr>
          <w:vanish w:val="false"/>
          <w:rFonts w:ascii="Times New Roman" w:hAnsi="Times New Roman"/>
        </w:rPr>
        <w:fldChar w:fldCharType="end"/>
      </w:r>
      <w:r>
        <w:rPr>
          <w:rFonts w:ascii="Times New Roman" w:hAnsi="Times New Roman"/>
        </w:rPr>
        <w:t xml:space="preserve">-sonli kadastr kitobiga </w:t>
      </w:r>
      <w:r>
        <w:rPr>
          <w:vanish w:val="false"/>
          <w:rFonts w:ascii="Times New Roman" w:hAnsi="Times New Roman"/>
        </w:rPr>
        <w:fldChar w:fldCharType="begin"/>
        <w:instrText xml:space="preserve">X {"Y":43}</w:instrText>
        <w:fldChar w:fldCharType="separate"/>
        <w:t xml:space="preserve">Sotilayotgan uy-joyga nisbatan sotuvchining mulk huquqi tegishli kitobda ro‘yxatdan o‘tkazilgandagi registratsiya raqami</w:t>
      </w:r>
      <w:r>
        <w:rPr>
          <w:vanish w:val="false"/>
          <w:rFonts w:ascii="Times New Roman" w:hAnsi="Times New Roman"/>
        </w:rPr>
        <w:fldChar w:fldCharType="end"/>
      </w:r>
      <w:r>
        <w:rPr>
          <w:rFonts w:ascii="Times New Roman" w:hAnsi="Times New Roman"/>
        </w:rPr>
        <w:t xml:space="preserve">-tartib raqami bilan yozilib, </w:t>
      </w:r>
      <w:r>
        <w:rPr>
          <w:vanish w:val="false"/>
          <w:rFonts w:ascii="Times New Roman" w:hAnsi="Times New Roman"/>
        </w:rPr>
        <w:fldChar w:fldCharType="begin"/>
        <w:instrText xml:space="preserve">X {"Y":44}</w:instrText>
        <w:fldChar w:fldCharType="separate"/>
        <w:t xml:space="preserve">Sotilayotgan uy-joyga berilgan kadastr hujjatining raqami</w:t>
      </w:r>
      <w:r>
        <w:rPr>
          <w:vanish w:val="false"/>
          <w:rFonts w:ascii="Times New Roman" w:hAnsi="Times New Roman"/>
        </w:rPr>
        <w:fldChar w:fldCharType="end"/>
      </w:r>
      <w:r>
        <w:rPr>
          <w:rFonts w:ascii="Times New Roman" w:hAnsi="Times New Roman"/>
        </w:rPr>
        <w:t xml:space="preserve"> kadastr raqami bilan roʻyxatga olingan.</w:t>
      </w:r>
    </w:p>
    <w:p>
      <w:pPr>
        <w:pStyle w:val="Text"/>
        <w:ind w:firstLine="399"/>
        <w:rPr>
          <w:rFonts w:ascii="Times New Roman" w:hAnsi="Times New Roman"/>
        </w:rPr>
      </w:pPr>
      <w:r>
        <w:rPr>
          <w:rFonts w:ascii="Times New Roman" w:hAnsi="Times New Roman"/>
        </w:rPr>
        <w:t xml:space="preserve">4. Yuqorida koʻrsatilgan uy-joy taraflar tomonidan </w:t>
      </w:r>
      <w:r>
        <w:rPr>
          <w:vanish w:val="false"/>
          <w:rFonts w:ascii="Times New Roman" w:hAnsi="Times New Roman"/>
        </w:rPr>
        <w:fldChar w:fldCharType="begin"/>
        <w:instrText xml:space="preserve">X {"Y":45}</w:instrText>
        <w:fldChar w:fldCharType="separate"/>
        <w:t xml:space="preserve">Sotilayotgan uy-joy taraflarning kelishuviga asosan qanchaga (son va so‘z bilan yoziladi) baholanadi</w:t>
      </w:r>
      <w:r>
        <w:rPr>
          <w:vanish w:val="false"/>
          <w:rFonts w:ascii="Times New Roman" w:hAnsi="Times New Roman"/>
        </w:rPr>
        <w:fldChar w:fldCharType="end"/>
      </w:r>
      <w:r>
        <w:rPr>
          <w:rFonts w:ascii="Times New Roman" w:hAnsi="Times New Roman"/>
        </w:rPr>
        <w:t xml:space="preserve"> soʻmga baholanib, shu summaga sotildi va ushbu pulni men SOTUVCHIning ishonchli vakili mazkur shartnoma imzolangunga qadar SOTIB OLUVCHIdan toʻliq oldim.</w:t>
      </w:r>
    </w:p>
    <w:p>
      <w:pPr>
        <w:pStyle w:val="Text"/>
        <w:ind w:firstLine="399"/>
        <w:rPr>
          <w:rFonts w:ascii="Times New Roman" w:hAnsi="Times New Roman"/>
        </w:rPr>
      </w:pPr>
      <w:r>
        <w:rPr>
          <w:rFonts w:ascii="Times New Roman" w:hAnsi="Times New Roman"/>
        </w:rPr>
        <w:t xml:space="preserve">5. Mazkur shartnoma imzolangunga qadar tasarruf etilayotgan uy-joy boshqa shaxsga oʻtkazilmagan, garovga qoʻyilmagan, ijaraga berilmagan, nizoda yoʻq va sotilishi taqiqlanmagan.</w:t>
      </w:r>
    </w:p>
    <w:p>
      <w:pPr>
        <w:pStyle w:val="Text"/>
        <w:ind w:firstLine="399"/>
        <w:rPr>
          <w:rFonts w:ascii="Times New Roman" w:hAnsi="Times New Roman"/>
        </w:rPr>
      </w:pPr>
      <w:r>
        <w:rPr>
          <w:rFonts w:ascii="Times New Roman" w:hAnsi="Times New Roman"/>
        </w:rPr>
        <w:t xml:space="preserve">6. Mazkur shartnomani rasmiylashtirish uchun sarflanadigan xarajatlarni SOTUVCHIning ishonchli vakili toʻladi.</w:t>
      </w:r>
    </w:p>
    <w:p>
      <w:pPr>
        <w:pStyle w:val="Text"/>
        <w:ind w:firstLine="399"/>
        <w:rPr>
          <w:rFonts w:ascii="Times New Roman" w:hAnsi="Times New Roman"/>
        </w:rPr>
      </w:pPr>
      <w:r>
        <w:rPr>
          <w:rFonts w:ascii="Times New Roman" w:hAnsi="Times New Roman"/>
        </w:rPr>
        <w:t xml:space="preserve">7. Oʻzbekiston Respublikasi Fuqarolik kodeksining 113–128, 185, 479–482, 485,</w:t>
        <w:br/>
        <w:t xml:space="preserve">488-moddalari va Oʻzbekiston Respublikasi Uy-joy kodeksining 9, 11, 52-moddalari mazmuni biz taraflarga notarius tomonidan tushuntirildi va tushunarli.</w:t>
      </w:r>
    </w:p>
    <w:p>
      <w:pPr>
        <w:pStyle w:val="Text"/>
        <w:ind w:firstLine="399"/>
        <w:rPr>
          <w:rFonts w:ascii="Times New Roman" w:hAnsi="Times New Roman"/>
        </w:rPr>
      </w:pPr>
      <w:r>
        <w:rPr>
          <w:rFonts w:ascii="Times New Roman" w:hAnsi="Times New Roman"/>
        </w:rPr>
        <w:t>8. </w:t>
      </w:r>
      <w:r>
        <w:rPr>
          <w:vanish w:val="false"/>
          <w:rFonts w:ascii="Times New Roman" w:hAnsi="Times New Roman"/>
        </w:rPr>
        <w:fldChar w:fldCharType="begin"/>
        <w:instrText xml:space="preserve">X {"Y":46}</w:instrText>
        <w:fldChar w:fldCharType="separate"/>
        <w:t xml:space="preserve">Sotilayotgan uy-joyda ro‘yxatda turuvchilar yo‘qligi to‘g‘risida maʼlumot bergan mahalla fuqarolar yig‘ini (MFY) nomi</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{"Y":47}</w:instrText>
        <w:fldChar w:fldCharType="separate"/>
        <w:t xml:space="preserve">Sotilayotgan uy-joyda ro‘yxatda turuvchilar yo‘qligi to‘g‘risida maʼlumot berilgan sana</w:t>
      </w:r>
      <w:r>
        <w:rPr>
          <w:vanish w:val="false"/>
          <w:rFonts w:ascii="Times New Roman" w:hAnsi="Times New Roman"/>
        </w:rPr>
        <w:fldChar w:fldCharType="end"/>
      </w:r>
      <w:r>
        <w:rPr>
          <w:rFonts w:ascii="Times New Roman" w:hAnsi="Times New Roman"/>
        </w:rPr>
        <w:t xml:space="preserve">da berilgan </w:t>
      </w:r>
      <w:r>
        <w:rPr>
          <w:vanish w:val="false"/>
          <w:rFonts w:ascii="Times New Roman" w:hAnsi="Times New Roman"/>
        </w:rPr>
        <w:fldChar w:fldCharType="begin"/>
        <w:instrText xml:space="preserve">X {"Y":48}</w:instrText>
        <w:fldChar w:fldCharType="separate"/>
        <w:t xml:space="preserve">Sotilayotgan uy-joyda ro‘yxatda turuvchilar yo‘qligi to‘g‘risida berilgan maʼlumotnoma raqami</w:t>
      </w:r>
      <w:r>
        <w:rPr>
          <w:vanish w:val="false"/>
          <w:rFonts w:ascii="Times New Roman" w:hAnsi="Times New Roman"/>
        </w:rPr>
        <w:fldChar w:fldCharType="end"/>
      </w:r>
      <w:r>
        <w:rPr>
          <w:rFonts w:ascii="Times New Roman" w:hAnsi="Times New Roman"/>
        </w:rPr>
        <w:t xml:space="preserve">-sonli maʼlumotnomaga asosan sotilayotgan uy-joyda propiskada turuvchi shaxslar yoʻq. </w:t>
      </w:r>
    </w:p>
    <w:p>
      <w:pPr>
        <w:pStyle w:val="Text"/>
        <w:ind w:firstLine="399"/>
        <w:rPr>
          <w:rFonts w:ascii="Times New Roman" w:hAnsi="Times New Roman"/>
        </w:rPr>
      </w:pPr>
      <w:r>
        <w:rPr>
          <w:rFonts w:ascii="Times New Roman" w:hAnsi="Times New Roman"/>
        </w:rPr>
        <w:t xml:space="preserve">9. Men SOTUVCHIning ishonchli vakili ushbu shartnomada koʻrsatilgan uy-joyning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w:t>
      </w:r>
    </w:p>
    <w:p>
      <w:pPr>
        <w:pStyle w:val="Text"/>
        <w:ind w:firstLine="399"/>
        <w:rPr>
          <w:rFonts w:ascii="Times New Roman" w:hAnsi="Times New Roman"/>
        </w:rPr>
      </w:pPr>
      <w:r>
        <w:rPr>
          <w:rFonts w:ascii="Times New Roman" w:hAnsi="Times New Roman"/>
        </w:rPr>
        <w:t xml:space="preserve">10. Oʻzbekiston Respublikasi Fuqarolik kodeksi 185-moddasiga asosan, ushbu shartnoma belgilangan tartibda davlat roʻyxatidan oʻtkazilgan paytdan boshlab SOTIB OLUVCHIda mulk huquqi vujudga keladi.</w:t>
      </w:r>
    </w:p>
    <w:p>
      <w:pPr>
        <w:pStyle w:val="Text"/>
        <w:ind w:firstLine="399"/>
        <w:rPr>
          <w:rFonts w:ascii="Times New Roman" w:hAnsi="Times New Roman"/>
        </w:rPr>
      </w:pPr>
      <w:r>
        <w:rPr>
          <w:rFonts w:ascii="Times New Roman" w:hAnsi="Times New Roman"/>
        </w:rPr>
        <w:t xml:space="preserve">11.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pStyle w:val="Text"/>
        <w:ind w:firstLine="399"/>
        <w:spacing w:line="280" w:lineRule="atLeast"/>
        <w:rPr>
          <w:rFonts w:ascii="Times New Roman" w:hAnsi="Times New Roman"/>
        </w:rPr>
      </w:pPr>
      <w:r>
        <w:rPr>
          <w:rFonts w:ascii="Times New Roman" w:hAnsi="Times New Roman"/>
        </w:rPr>
        <w:t xml:space="preserve">12. Mazkur shartnoma taraflar tomonidan uch nusxada tuzilib imzolandi, ulardan bir nusxasi </w:t>
      </w:r>
      <w:r>
        <w:rPr>
          <w:vanish w:val="false"/>
          <w:rFonts w:ascii="Times New Roman" w:hAnsi="Times New Roman"/>
        </w:rPr>
        <w:fldChar w:fldCharType="begin"/>
        <w:instrText xml:space="preserve">X {"Y":6}</w:instrText>
        <w:fldChar w:fldCharType="separate"/>
        <w:t xml:space="preserve">Shartnomani tasdiqlagan notarial idora nomi va raqami</w:t>
      </w:r>
      <w:r>
        <w:rPr>
          <w:vanish w:val="false"/>
          <w:rFonts w:ascii="Times New Roman" w:hAnsi="Times New Roman"/>
        </w:rPr>
        <w:fldChar w:fldCharType="end"/>
      </w:r>
      <w:r>
        <w:rPr>
          <w:rFonts w:ascii="Times New Roman" w:hAnsi="Times New Roman"/>
        </w:rPr>
        <w:t xml:space="preserve">notarial idora notariusi </w:t>
      </w:r>
      <w:r>
        <w:rPr>
          <w:vanish w:val="false"/>
          <w:rFonts w:ascii="Times New Roman" w:hAnsi="Times New Roman"/>
        </w:rPr>
        <w:fldChar w:fldCharType="begin"/>
        <w:instrText xml:space="preserve">X {"Y":7}</w:instrText>
        <w:fldChar w:fldCharType="separate"/>
        <w:t xml:space="preserve">Shartnomani tasdiqlagan notariusning F.I.O</w:t>
      </w:r>
      <w:r>
        <w:rPr>
          <w:vanish w:val="false"/>
          <w:rFonts w:ascii="Times New Roman" w:hAnsi="Times New Roman"/>
        </w:rPr>
        <w:fldChar w:fldCharType="end"/>
      </w:r>
      <w:r>
        <w:rPr>
          <w:rFonts w:ascii="Times New Roman" w:hAnsi="Times New Roman"/>
        </w:rPr>
        <w:t xml:space="preserve"> da saqlanadi, qolgan nusxalar taraflarga davlat roʻyxatidan oʻtkazish uchun berildi.</w:t>
      </w:r>
    </w:p>
    <w:p>
      <w:pPr>
        <w:rPr>
          <w:sz w:val="24"/>
          <w:rFonts w:ascii="Times New Roman" w:hAnsi="Times New Roman"/>
        </w:rPr>
      </w:pPr>
    </w:p>
    <w:p>
      <w:pPr>
        <w:ind w:firstLine="399"/>
        <w:rPr>
          <w:sz w:val="24"/>
          <w:rFonts w:ascii="Times New Roman" w:hAnsi="Times New Roman"/>
        </w:rPr>
      </w:pPr>
      <w:r>
        <w:rPr>
          <w:sz w:val="24"/>
          <w:rFonts w:ascii="Times New Roman" w:hAnsi="Times New Roman"/>
        </w:rPr>
        <w:t xml:space="preserve">IMZOLAR: </w:t>
      </w:r>
    </w:p>
    <w:p>
      <w:pPr>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Sotib oluvchi:_________________________________________________________                   </w:t>
      </w:r>
    </w:p>
    <w:p>
      <w:pPr>
        <w:rPr>
          <w:sz w:val="24"/>
          <w:rFonts w:ascii="Times New Roman" w:hAnsi="Times New Roman"/>
        </w:rPr>
      </w:pPr>
      <w:r>
        <w:rPr>
          <w:sz w:val="24"/>
          <w:rFonts w:ascii="Times New Roman" w:hAnsi="Times New Roman"/>
        </w:rPr>
        <w:t xml:space="preserve">                                                                                     </w:t>
      </w:r>
    </w:p>
    <w:p>
      <w:pPr>
        <w:ind w:firstLine="549"/>
        <w:rPr>
          <w:sz w:val="24"/>
          <w:rFonts w:ascii="Times New Roman" w:hAnsi="Times New Roman"/>
        </w:rPr>
      </w:pPr>
      <w:r>
        <w:rPr>
          <w:sz w:val="24"/>
          <w:rFonts w:ascii="Times New Roman" w:hAnsi="Times New Roman"/>
        </w:rPr>
        <w:t xml:space="preserve">Sotuvchi vakili:_______________________________________________________                    </w:t>
      </w:r>
    </w:p>
    <w:p>
      <w:pPr>
        <w:rPr>
          <w:sz w:val="24"/>
          <w:rFonts w:ascii="Times New Roman" w:hAnsi="Times New Roman"/>
        </w:rPr>
      </w:pPr>
      <w:r>
        <w:rPr>
          <w:sz w:val="24"/>
          <w:rFonts w:ascii="Times New Roman" w:hAnsi="Times New Roman"/>
        </w:rPr>
        <w:t xml:space="preserve">                                                                                       </w:t>
      </w:r>
    </w:p>
    <w:p>
      <w:pPr>
        <w:pStyle w:val="Text"/>
        <w:spacing w:line="226" w:lineRule="auto"/>
        <w:rPr>
          <w:rFonts w:ascii="Times New Roman" w:hAnsi="Times New Roman"/>
        </w:rPr>
      </w:pPr>
      <w:r>
        <w:rPr>
          <w:rFonts w:ascii="Times New Roman" w:hAnsi="Times New Roman"/>
        </w:rPr>
        <w:t xml:space="preserve">Notariusning tasdiqlov yozuvi.</w:t>
      </w:r>
    </w:p>
    <w:p>
      <w:pPr>
        <w:pStyle w:val="a4"/>
        <w:jc w:val="both"/>
        <w:spacing w:before="0" w:after="0" w:line="226" w:lineRule="auto"/>
        <w:rPr>
          <w:b w:val="false"/>
          <w:color w:val="auto"/>
          <w:rFonts w:ascii="Times New Roman" w:hAnsi="Times New Roman"/>
        </w:rPr>
      </w:pPr>
    </w:p>
    <w:p>
      <w:pPr>
        <w:tabs>
          <w:tab w:val="left" w:pos="0"/>
          <w:tab w:val="left" w:pos="6379"/>
        </w:tabs>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D95"/>
    <w:rsid w:val="00006B9F"/>
    <w:rsid w:val="000133C7"/>
    <w:rsid w:val="00013D0D"/>
    <w:rsid w:val="00017923"/>
    <w:rsid w:val="00021C33"/>
    <w:rsid w:val="0002286D"/>
    <w:rsid w:val="00022F9A"/>
    <w:rsid w:val="0002340C"/>
    <w:rsid w:val="00024827"/>
    <w:rsid w:val="00025FC1"/>
    <w:rsid w:val="00030063"/>
    <w:rsid w:val="000318EC"/>
    <w:rsid w:val="00032BF2"/>
    <w:rsid w:val="00033C94"/>
    <w:rsid w:val="00035E8C"/>
    <w:rsid w:val="0003638D"/>
    <w:rsid w:val="000405AA"/>
    <w:rsid w:val="000476FA"/>
    <w:rsid w:val="00053154"/>
    <w:rsid w:val="000548F6"/>
    <w:rsid w:val="0005720C"/>
    <w:rsid w:val="000613E0"/>
    <w:rsid w:val="00071C2D"/>
    <w:rsid w:val="00074258"/>
    <w:rsid w:val="0008423B"/>
    <w:rsid w:val="00093FF9"/>
    <w:rsid w:val="000964BA"/>
    <w:rsid w:val="00096A9C"/>
    <w:rsid w:val="00096E25"/>
    <w:rsid w:val="000A627F"/>
    <w:rsid w:val="000B14AD"/>
    <w:rsid w:val="000C1EF1"/>
    <w:rsid w:val="000C4A5A"/>
    <w:rsid w:val="000C79E7"/>
    <w:rsid w:val="000D6FFE"/>
    <w:rsid w:val="000E7DA7"/>
    <w:rsid w:val="000F0906"/>
    <w:rsid w:val="000F1E4F"/>
    <w:rsid w:val="000F4832"/>
    <w:rsid w:val="000F50FA"/>
    <w:rsid w:val="00100D72"/>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B7D95"/>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95E85"/>
    <w:rsid w:val="002A28DB"/>
    <w:rsid w:val="002A2B48"/>
    <w:rsid w:val="002B25CC"/>
    <w:rsid w:val="002B5A80"/>
    <w:rsid w:val="002C02FA"/>
    <w:rsid w:val="002C19FE"/>
    <w:rsid w:val="002C3F25"/>
    <w:rsid w:val="002D12B7"/>
    <w:rsid w:val="002D40F6"/>
    <w:rsid w:val="002D5585"/>
    <w:rsid w:val="002E0110"/>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33A"/>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C49D9"/>
    <w:rsid w:val="004D1D60"/>
    <w:rsid w:val="004D23D3"/>
    <w:rsid w:val="004D2ED6"/>
    <w:rsid w:val="004D5688"/>
    <w:rsid w:val="004D5F39"/>
    <w:rsid w:val="004E0D6F"/>
    <w:rsid w:val="004E0E4E"/>
    <w:rsid w:val="004E2C4D"/>
    <w:rsid w:val="004E6FEE"/>
    <w:rsid w:val="004F07A5"/>
    <w:rsid w:val="004F223C"/>
    <w:rsid w:val="004F6449"/>
    <w:rsid w:val="004F7FAA"/>
    <w:rsid w:val="0050332B"/>
    <w:rsid w:val="005046D1"/>
    <w:rsid w:val="0050590B"/>
    <w:rsid w:val="00511ECA"/>
    <w:rsid w:val="00517A60"/>
    <w:rsid w:val="00521450"/>
    <w:rsid w:val="005229FF"/>
    <w:rsid w:val="00530020"/>
    <w:rsid w:val="005306F4"/>
    <w:rsid w:val="00536081"/>
    <w:rsid w:val="0054103B"/>
    <w:rsid w:val="00544554"/>
    <w:rsid w:val="00545451"/>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02C2"/>
    <w:rsid w:val="0059166F"/>
    <w:rsid w:val="00593A6F"/>
    <w:rsid w:val="00594621"/>
    <w:rsid w:val="005A38C1"/>
    <w:rsid w:val="005A46FC"/>
    <w:rsid w:val="005B2C2C"/>
    <w:rsid w:val="005C1709"/>
    <w:rsid w:val="005C1E14"/>
    <w:rsid w:val="005C73C2"/>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581"/>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A3B39"/>
    <w:rsid w:val="006B6B43"/>
    <w:rsid w:val="006C25B7"/>
    <w:rsid w:val="006C3359"/>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41CF"/>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4FB9"/>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8599C"/>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49F8"/>
    <w:rsid w:val="00A170AC"/>
    <w:rsid w:val="00A17C0B"/>
    <w:rsid w:val="00A210D8"/>
    <w:rsid w:val="00A23AE7"/>
    <w:rsid w:val="00A26718"/>
    <w:rsid w:val="00A26AEF"/>
    <w:rsid w:val="00A312AF"/>
    <w:rsid w:val="00A320EA"/>
    <w:rsid w:val="00A321ED"/>
    <w:rsid w:val="00A41CD4"/>
    <w:rsid w:val="00A46D0B"/>
    <w:rsid w:val="00A47934"/>
    <w:rsid w:val="00A56A08"/>
    <w:rsid w:val="00A6052C"/>
    <w:rsid w:val="00A64502"/>
    <w:rsid w:val="00A70E98"/>
    <w:rsid w:val="00A70EF9"/>
    <w:rsid w:val="00A71E65"/>
    <w:rsid w:val="00A72813"/>
    <w:rsid w:val="00A76333"/>
    <w:rsid w:val="00A81D61"/>
    <w:rsid w:val="00A93927"/>
    <w:rsid w:val="00A9408C"/>
    <w:rsid w:val="00A94B31"/>
    <w:rsid w:val="00A9764B"/>
    <w:rsid w:val="00AA2B31"/>
    <w:rsid w:val="00AA5A40"/>
    <w:rsid w:val="00AA7366"/>
    <w:rsid w:val="00AC28DE"/>
    <w:rsid w:val="00AC7697"/>
    <w:rsid w:val="00AC7AD3"/>
    <w:rsid w:val="00AD0B64"/>
    <w:rsid w:val="00AE320D"/>
    <w:rsid w:val="00AE3327"/>
    <w:rsid w:val="00AF3836"/>
    <w:rsid w:val="00B02171"/>
    <w:rsid w:val="00B02EF2"/>
    <w:rsid w:val="00B17578"/>
    <w:rsid w:val="00B21685"/>
    <w:rsid w:val="00B225F3"/>
    <w:rsid w:val="00B231A8"/>
    <w:rsid w:val="00B30D3D"/>
    <w:rsid w:val="00B32292"/>
    <w:rsid w:val="00B3265D"/>
    <w:rsid w:val="00B36CCB"/>
    <w:rsid w:val="00B43908"/>
    <w:rsid w:val="00B46BA2"/>
    <w:rsid w:val="00B55B6D"/>
    <w:rsid w:val="00B70248"/>
    <w:rsid w:val="00B73B19"/>
    <w:rsid w:val="00B76CCF"/>
    <w:rsid w:val="00B76EDA"/>
    <w:rsid w:val="00B9173F"/>
    <w:rsid w:val="00B928B8"/>
    <w:rsid w:val="00B92A60"/>
    <w:rsid w:val="00B946D8"/>
    <w:rsid w:val="00B94C55"/>
    <w:rsid w:val="00B97637"/>
    <w:rsid w:val="00BA510B"/>
    <w:rsid w:val="00BB07D2"/>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3A01"/>
    <w:rsid w:val="00BF483E"/>
    <w:rsid w:val="00C03C9A"/>
    <w:rsid w:val="00C1258D"/>
    <w:rsid w:val="00C1764C"/>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6571F"/>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C47F9"/>
    <w:rsid w:val="00DD630A"/>
    <w:rsid w:val="00DE0CDE"/>
    <w:rsid w:val="00DE7B5F"/>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33"/>
    <w:rsid w:val="00EA68B0"/>
    <w:rsid w:val="00EA6E52"/>
    <w:rsid w:val="00EB18E3"/>
    <w:rsid w:val="00EB3AFC"/>
    <w:rsid w:val="00EB4012"/>
    <w:rsid w:val="00EB5567"/>
    <w:rsid w:val="00EC403F"/>
    <w:rsid w:val="00EC5CB5"/>
    <w:rsid w:val="00ED0590"/>
    <w:rsid w:val="00ED5A7E"/>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18CD"/>
    <w:rsid w:val="00F847BE"/>
    <w:rsid w:val="00F93C9F"/>
    <w:rsid w:val="00F96EEF"/>
    <w:rsid w:val="00FA048A"/>
    <w:rsid w:val="00FB5955"/>
    <w:rsid w:val="00FB7755"/>
    <w:rsid w:val="00FC1EFD"/>
    <w:rsid w:val="00FC1FA7"/>
    <w:rsid w:val="00FC3DC3"/>
    <w:rsid w:val="00FC4729"/>
    <w:rsid w:val="00FC4A63"/>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CEB0B2-0A72-439E-BA69-0A52D9A0F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7D95"/>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1B7D95"/>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1B7D95"/>
    <w:pPr>
      <w:ind w:firstLine="0"/>
      <w:jc w:val="center"/>
    </w:pPr>
    <w:rPr>
      <w:i/>
      <w:iCs/>
      <w:sz w:val="18"/>
      <w:szCs w:val="18"/>
    </w:rPr>
  </w:style>
  <w:style w:type="paragraph" w:customStyle="1" w:styleId="a4">
    <w:name w:val="булим"/>
    <w:uiPriority w:val="99"/>
    <w:rsid w:val="00C6571F"/>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1209</Words>
  <Characters>6894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3</cp:revision>
  <dcterms:created xsi:type="dcterms:W3CDTF">2022-09-12T09:25:00Z</dcterms:created>
  <dcterms:modified xsi:type="dcterms:W3CDTF">2022-09-12T09:25:00Z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okrug nomi</w:name>
    <w:value w:hidden="false">
      <w:unit w:active="false"/>
    </w:value>
  </w:element>
  <w:element w:id="3" w:kind="variable" w:selector="check" w:type="string" w:valueMode="normal" w:required="false" w:groupID="1">
    <w:identifier xml:space="preserve">ID3</w:identifier>
    <w:name xml:space="preserve">Shartnoma tuzilgan sana</w:name>
    <w:comment xml:space="preserve">(yil, oy, kun kiritiladi)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 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Sotuvchi</w:name>
    <w:value w:hidden="true">
      <w:unit w:active="false"/>
    </w:value>
  </w:element>
  <w:element w:id="9" w:kind="variable" w:selector="check" w:type="string" w:valueMode="normal" w:required="false" w:groupID="8">
    <w:identifier xml:space="preserve">ID9</w:identifier>
    <w:name xml:space="preserve">Sotuvchining yashash manzili</w:name>
    <w:comment xml:space="preserve">( viloyat, tuman (shahar), ko‘cha nomi, uy raqami)</w:comment>
    <w:value w:hidden="false">
      <w:unit w:active="false"/>
    </w:value>
  </w:element>
  <w:element w:id="10" w:kind="variable" w:selector="check" w:type="string" w:valueMode="normal" w:required="false" w:groupID="8">
    <w:identifier xml:space="preserve">ID10</w:identifier>
    <w:name xml:space="preserve">Sotuvchining F.I.O</w:name>
    <w:value w:hidden="false">
      <w:unit w:active="false"/>
    </w:value>
  </w:element>
  <w:element w:id="12" w:kind="category" w:selector="check" w:type="string" w:valueMode="normal" w:required="false">
    <w:identifier xml:space="preserve">ID12</w:identifier>
    <w:name xml:space="preserve">Sotuvchi vakili</w:name>
    <w:value w:hidden="true">
      <w:unit w:active="false"/>
    </w:value>
  </w:element>
  <w:element w:id="13" w:kind="variable" w:selector="check" w:type="string" w:valueMode="normal" w:required="false" w:groupID="12">
    <w:identifier xml:space="preserve">ID13</w:identifier>
    <w:name xml:space="preserve">Sotuvchi vakilining yashash manzili</w:name>
    <w:comment xml:space="preserve">(viloyat, tuman (shahar), MFY, ko‘cha nomi, uy raqami)</w:comment>
    <w:value w:hidden="false">
      <w:unit w:active="false"/>
    </w:value>
  </w:element>
  <w:element w:id="14" w:kind="variable" w:selector="check" w:type="string" w:valueMode="normal" w:required="false" w:groupID="12">
    <w:identifier xml:space="preserve">ID14</w:identifier>
    <w:name xml:space="preserve">Sotuvchi vakilining F.I.O</w:name>
    <w:value w:hidden="false">
      <w:unit w:active="false"/>
    </w:value>
  </w:element>
  <w:element w:id="15" w:kind="variable" w:selector="check" w:type="string" w:valueMode="normal" w:required="false" w:groupID="12">
    <w:identifier xml:space="preserve">ID15</w:identifier>
    <w:name xml:space="preserve">Sotuvchi vakilining pasport seriyasi va raqami</w:name>
    <w:value w:hidden="false">
      <w:unit w:active="false"/>
    </w:value>
  </w:element>
  <w:element w:id="16" w:kind="variable" w:selector="check" w:type="string" w:valueMode="normal" w:required="false" w:groupID="12">
    <w:identifier xml:space="preserve">ID16</w:identifier>
    <w:name xml:space="preserve">Sotuvchi vakiliga pasport bergan IIB nomi</w:name>
    <w:value w:hidden="false">
      <w:unit w:active="false"/>
      <w:binding w:dataSource="1" w:column="mia_name" w:search="true"/>
    </w:value>
  </w:element>
  <w:element w:id="17" w:kind="variable" w:selector="check" w:type="date" w:valueMode="normal" w:required="false" w:groupID="12">
    <w:identifier xml:space="preserve">ID17</w:identifier>
    <w:name xml:space="preserve">Sotuvchi vakiliga pasport berilgan sana</w:name>
    <w:value w:hidden="false">
      <w:unit w:active="false"/>
    </w:value>
  </w:element>
  <w:element w:id="18" w:kind="category" w:selector="check" w:type="string" w:valueMode="normal" w:required="false">
    <w:identifier xml:space="preserve">ID18</w:identifier>
    <w:name xml:space="preserve">Sotib oluvchi</w:name>
    <w:value w:hidden="true">
      <w:unit w:active="false"/>
    </w:value>
  </w:element>
  <w:element w:id="19" w:kind="variable" w:selector="check" w:type="string" w:valueMode="normal" w:required="false" w:groupID="18">
    <w:identifier xml:space="preserve">ID19</w:identifier>
    <w:name xml:space="preserve">Sotib oluvchining yashash manzili</w:name>
    <w:comment xml:space="preserve">(viloyat, tuman (shahar), MFY, ko‘cha nomi, uy raqami)</w:comment>
    <w:value w:hidden="false">
      <w:unit w:active="false"/>
    </w:value>
  </w:element>
  <w:element w:id="20" w:kind="variable" w:selector="check" w:type="string" w:valueMode="normal" w:required="false" w:groupID="18">
    <w:identifier xml:space="preserve">ID20</w:identifier>
    <w:name xml:space="preserve">Sotib oluvchining F.I.O</w:name>
    <w:value w:hidden="false">
      <w:unit w:active="false"/>
    </w:value>
  </w:element>
  <w:element w:id="21" w:kind="variable" w:selector="check" w:type="string" w:valueMode="normal" w:required="false" w:groupID="18">
    <w:identifier xml:space="preserve">ID21</w:identifier>
    <w:name xml:space="preserve">Sotib oluvchining pasport seriyasi va raqami</w:name>
    <w:value w:hidden="false">
      <w:unit w:active="false"/>
    </w:value>
  </w:element>
  <w:element w:id="22" w:kind="variable" w:selector="check" w:type="string" w:valueMode="normal" w:required="false" w:groupID="18">
    <w:identifier xml:space="preserve">ID22</w:identifier>
    <w:name xml:space="preserve">Sotib oluvchiga pasport bergan IIB nomi</w:name>
    <w:value w:hidden="false">
      <w:unit w:active="false"/>
      <w:binding w:dataSource="1" w:column="mia_name" w:search="true"/>
    </w:value>
  </w:element>
  <w:element w:id="23" w:kind="variable" w:selector="check" w:type="date" w:valueMode="normal" w:required="false" w:groupID="18">
    <w:identifier xml:space="preserve">ID23</w:identifier>
    <w:name xml:space="preserve">Sotib oluvchiga pasport berilgan sana</w:name>
    <w:value w:hidden="false">
      <w:unit w:active="false"/>
    </w:value>
  </w:element>
  <w:element w:id="24" w:kind="category" w:selector="check" w:type="string" w:valueMode="normal" w:required="false">
    <w:identifier xml:space="preserve">ID24</w:identifier>
    <w:name xml:space="preserve">Shartnoma mazmuni</w:name>
    <w:value w:hidden="true">
      <w:unit w:active="false"/>
    </w:value>
  </w:element>
  <w:element w:id="25" w:kind="variable" w:selector="check" w:type="string" w:valueMode="normal" w:required="false" w:groupID="24">
    <w:identifier xml:space="preserve">ID25</w:identifier>
    <w:name xml:space="preserve">Ishonchnoma tasdiqlangan notarial organ joylashgan hudud va notarial idora raqami</w:name>
    <w:value w:hidden="false">
      <w:unit w:active="false"/>
    </w:value>
  </w:element>
  <w:element w:id="26" w:kind="variable" w:selector="check" w:type="string" w:valueMode="normal" w:required="false" w:groupID="24">
    <w:identifier xml:space="preserve">ID26</w:identifier>
    <w:name xml:space="preserve">Ishonchnomani tasdiqlagan notariusning F.I.O</w:name>
    <w:value w:hidden="false">
      <w:unit w:active="false"/>
    </w:value>
  </w:element>
  <w:element w:id="27" w:kind="variable" w:selector="check" w:type="string" w:valueMode="normal" w:required="false" w:groupID="24">
    <w:identifier xml:space="preserve">ID27</w:identifier>
    <w:name xml:space="preserve">Ishonchnoma tasdiqlagan sana</w:name>
    <w:value w:hidden="false">
      <w:unit w:active="false"/>
    </w:value>
  </w:element>
  <w:element w:id="28" w:kind="variable" w:selector="check" w:type="string" w:valueMode="normal" w:required="false" w:groupID="24">
    <w:identifier xml:space="preserve">ID28</w:identifier>
    <w:name xml:space="preserve">Ishonchnomaning reyestr raqami</w:name>
    <w:value w:hidden="false">
      <w:unit w:active="false"/>
    </w:value>
  </w:element>
  <w:element w:id="29" w:kind="variable" w:selector="check" w:type="string" w:valueMode="normal" w:required="false" w:groupID="24">
    <w:identifier xml:space="preserve">ID29</w:identifier>
    <w:name xml:space="preserve">Sotilayotgan uy-joy joylashgan manzil</w:name>
    <w:comment xml:space="preserve">(viloyat, tuman (shahar), MFY, ko‘cha nomi, uy raqami)</w:comment>
    <w:value w:hidden="false">
      <w:unit w:active="false"/>
    </w:value>
  </w:element>
  <w:element w:id="30" w:kind="variable" w:selector="check" w:type="string" w:valueMode="normal" w:required="false" w:groupID="24">
    <w:identifier xml:space="preserve">ID30</w:identifier>
    <w:name xml:space="preserve">Sotilayotgan uy-joyning umumiy maydoni o‘lchami (kv.m.da)</w:name>
    <w:value w:hidden="false">
      <w:unit w:active="false"/>
    </w:value>
  </w:element>
  <w:element w:id="31" w:kind="variable" w:selector="check" w:type="string" w:valueMode="normal" w:required="false" w:groupID="24">
    <w:identifier xml:space="preserve">ID31</w:identifier>
    <w:name xml:space="preserve">Sotilayotgan uy-joyning yashash maydoni o‘lchami (kv.m.da)</w:name>
    <w:value w:hidden="false">
      <w:unit w:active="false"/>
    </w:value>
  </w:element>
  <w:element w:id="32" w:kind="variable" w:selector="check" w:type="string" w:valueMode="normal" w:required="false" w:groupID="24">
    <w:identifier xml:space="preserve">ID32</w:identifier>
    <w:name xml:space="preserve">Sotilayotgan uy-joydagi xonalar turi va soni</w:name>
    <w:comment xml:space="preserve">yashash xonasi, yordamchi xonalar va boshqalar</w:comment>
    <w:value w:hidden="false">
      <w:unit w:active="false"/>
    </w:value>
  </w:element>
  <w:element w:id="33" w:kind="variable" w:selector="check" w:type="string" w:valueMode="normal" w:required="false" w:groupID="24">
    <w:identifier xml:space="preserve">ID33</w:identifier>
    <w:name xml:space="preserve">Sotilayotgan uy-joyning inventar bahosi miqdori</w:name>
    <w:comment xml:space="preserve">son va so‘z bilan yoziladi</w:comment>
    <w:value w:hidden="false">
      <w:unit w:active="false"/>
    </w:value>
  </w:element>
  <w:element w:id="34" w:kind="variable" w:selector="check" w:type="string" w:valueMode="normal" w:required="false" w:groupID="24">
    <w:identifier xml:space="preserve">ID34</w:identifier>
    <w:name xml:space="preserve">Sotilayotgan uy-joyning inventar bahosini belgilagan tuman (shahar) kadastr bo‘limining nomi</w:name>
    <w:comment xml:space="preserve">(davlat soliq qo‘mitasi huzuridagi Kadastr agentligi yoki yer tuzish va ko‘chmas mulk kadastri davlat korxonasi yoziladi)</w:comment>
    <w:value w:hidden="false">
      <w:unit w:active="false"/>
    </w:value>
  </w:element>
  <w:element w:id="35" w:kind="variable" w:selector="check" w:type="date" w:valueMode="normal" w:required="false" w:groupID="24">
    <w:identifier xml:space="preserve">ID35</w:identifier>
    <w:name xml:space="preserve">Sotilayotgan uy-joyning inventar bahosi to‘g‘risida maʼlumotnoma berilgan sana</w:name>
    <w:value w:hidden="false">
      <w:unit w:active="false"/>
    </w:value>
  </w:element>
  <w:element w:id="36" w:kind="variable" w:selector="check" w:type="string" w:valueMode="normal" w:required="false" w:groupID="24">
    <w:identifier xml:space="preserve">ID36</w:identifier>
    <w:name xml:space="preserve">Sotilayotgan uy-joyning inventar bahosi to‘g‘risida berilgan maʼlumotnoma raqami</w:name>
    <w:value w:hidden="false">
      <w:unit w:active="false"/>
    </w:value>
  </w:element>
  <w:element w:id="37" w:kind="variable" w:selector="check" w:type="string" w:valueMode="normal" w:required="false" w:groupID="24">
    <w:identifier xml:space="preserve">ID37</w:identifier>
    <w:name xml:space="preserve">Sotilayotgan uy-joyni mulkdorga tegishliligi to‘g‘risida qaror chiqargan hokimlik</w:name>
    <w:value w:hidden="false">
      <w:unit w:active="false"/>
    </w:value>
  </w:element>
  <w:element w:id="38" w:kind="variable" w:selector="check" w:type="string" w:valueMode="normal" w:required="false" w:groupID="24">
    <w:identifier xml:space="preserve">ID38</w:identifier>
    <w:name xml:space="preserve">Sotilayotgan uy-joyga nisbatan sotuvchining mulk huquqi tuman (shahar) hokimning qaysi kundagi qaroriga asosan mulk huquqi belgilangan</w:name>
    <w:value w:hidden="false">
      <w:unit w:active="false"/>
    </w:value>
  </w:element>
  <w:element w:id="39" w:kind="variable" w:selector="check" w:type="string" w:valueMode="normal" w:required="false" w:groupID="24">
    <w:identifier xml:space="preserve">ID39</w:identifier>
    <w:name xml:space="preserve">Sotilayotgan uy-joyga nisbatan sotuvchining mulk huquqi belgilangan qaror raqami</w:name>
    <w:value w:hidden="false">
      <w:unit w:active="false"/>
    </w:value>
  </w:element>
  <w:element w:id="40" w:kind="variable" w:selector="check" w:type="string" w:valueMode="normal" w:required="false" w:groupID="24">
    <w:identifier xml:space="preserve">ID40</w:identifier>
    <w:name xml:space="preserve">Sotilayotgan uy-joyga nisbatan sotuvchining mulk huquqi ro‘yxatdan o‘tkazgan tuman (shahar) kadastr bo‘limi nomi</w:name>
    <w:value w:hidden="false">
      <w:unit w:active="false"/>
    </w:value>
  </w:element>
  <w:element w:id="41" w:kind="variable" w:selector="check" w:type="date" w:valueMode="normal" w:required="false" w:groupID="24">
    <w:identifier xml:space="preserve">ID41</w:identifier>
    <w:name xml:space="preserve">Sotilayotgan uy-joyga nisbatan sotuvchining mulk huquqi tegishli tuman (shahar) kadastr bo‘limi tomonidan ro‘yxatdan o‘tkazilgan sana</w:name>
    <w:value w:hidden="false">
      <w:unit w:active="false"/>
    </w:value>
  </w:element>
  <w:element w:id="42" w:kind="variable" w:selector="check" w:type="string" w:valueMode="normal" w:required="false" w:groupID="24">
    <w:identifier xml:space="preserve">ID42</w:identifier>
    <w:name xml:space="preserve">Sotilayotgan uy-joyga nisbatan sotuvchining mulk huquqi tegishli tuman (shahar) kadastr bo‘limi tomonidan ro‘yxatdan o‘tkazilgan kitob raqami</w:name>
    <w:value w:hidden="false">
      <w:unit w:active="false"/>
    </w:value>
  </w:element>
  <w:element w:id="43" w:kind="variable" w:selector="check" w:type="string" w:valueMode="normal" w:required="false" w:groupID="24">
    <w:identifier xml:space="preserve">ID43</w:identifier>
    <w:name xml:space="preserve">Sotilayotgan uy-joyga nisbatan sotuvchining mulk huquqi tegishli kitobda ro‘yxatdan o‘tkazilgandagi registratsiya raqami</w:name>
    <w:value w:hidden="false">
      <w:unit w:active="false"/>
    </w:value>
  </w:element>
  <w:element w:id="44" w:kind="variable" w:selector="check" w:type="string" w:valueMode="normal" w:required="false" w:groupID="24">
    <w:identifier xml:space="preserve">ID44</w:identifier>
    <w:name xml:space="preserve">Sotilayotgan uy-joyga berilgan kadastr hujjatining raqami</w:name>
    <w:value w:hidden="false">
      <w:unit w:active="false"/>
    </w:value>
  </w:element>
  <w:element w:id="45" w:kind="variable" w:selector="check" w:type="string" w:valueMode="normal" w:required="false" w:groupID="24">
    <w:identifier xml:space="preserve">ID45</w:identifier>
    <w:name xml:space="preserve">Sotilayotgan uy-joy taraflarning kelishuviga asosan qanchaga (son va so‘z bilan yoziladi) baholanadi</w:name>
    <w:value w:hidden="false">
      <w:unit w:active="false"/>
    </w:value>
  </w:element>
  <w:element w:id="46" w:kind="variable" w:selector="check" w:type="string" w:valueMode="normal" w:required="false" w:groupID="24">
    <w:identifier xml:space="preserve">ID46</w:identifier>
    <w:name xml:space="preserve">Sotilayotgan uy-joyda ro‘yxatda turuvchilar yo‘qligi to‘g‘risida maʼlumot bergan mahalla fuqarolar yig‘ini (MFY) nomi</w:name>
    <w:value w:hidden="false">
      <w:unit w:active="false"/>
    </w:value>
  </w:element>
  <w:element w:id="47" w:kind="variable" w:selector="check" w:type="date" w:valueMode="normal" w:required="false" w:groupID="24">
    <w:identifier xml:space="preserve">ID47</w:identifier>
    <w:name xml:space="preserve">Sotilayotgan uy-joyda ro‘yxatda turuvchilar yo‘qligi to‘g‘risida maʼlumot berilgan sana</w:name>
    <w:value w:hidden="false">
      <w:unit w:active="false"/>
    </w:value>
  </w:element>
  <w:element w:id="48" w:kind="variable" w:selector="check" w:type="string" w:valueMode="normal" w:required="false" w:groupID="24">
    <w:identifier xml:space="preserve">ID48</w:identifier>
    <w:name xml:space="preserve">Sotilayotgan uy-joyda ro‘yxatda turuvchilar yo‘qligi to‘g‘risida berilgan maʼlumotnoma raqami</w:name>
    <w:value w:hidden="false">
      <w:unit w:active="false"/>
    </w:value>
  </w:element>
</w:structure>
</file>