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ConsPlusNonformat"/>
        <w:jc w:val="both"/>
        <w:spacing w:line="276" w:lineRule="auto"/>
        <w:rPr>
          <w:sz w:val="28"/>
          <w:rFonts w:ascii="Times New Roman" w:hAnsi="Times New Roman"/>
        </w:rPr>
      </w:pPr>
    </w:p>
    <w:tbl>
      <w:tblPr>
        <w:tblStyle w:val="a4"/>
        <w:tblW w:w="0" w:type="auto"/>
        <w:tblInd w:w="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721"/>
        <w:gridCol w:w="1952"/>
        <w:gridCol w:w="4672"/>
      </w:tblGrid>
      <w:tr>
        <w:tc>
          <w:tcPr>
            <w:tcW w:w="2721" w:type="dxa"/>
          </w:tcPr>
          <w:p>
            <w:pPr>
              <w:rPr>
                <w:sz w:val="24"/>
              </w:rPr>
            </w:pPr>
          </w:p>
        </w:tc>
        <w:tc>
          <w:tcPr>
            <w:tcW w:w="1952" w:type="dxa"/>
          </w:tcPr>
          <w:p>
            <w:pPr>
              <w:rPr>
                <w:sz w:val="24"/>
              </w:rPr>
            </w:pPr>
          </w:p>
        </w:tc>
        <w:tc>
          <w:tcPr>
            <w:tcW w:w="4672" w:type="dxa"/>
          </w:tcPr>
          <w:p>
            <w:pPr>
              <w:jc w:val="both"/>
              <w:spacing w:after="0"/>
              <w:rPr>
                <w:b/>
                <w:sz w:val="24"/>
                <w:rFonts w:ascii="Times New Roman" w:hAnsi="Times New Roman"/>
              </w:rPr>
            </w:pPr>
            <w:r>
              <w:rPr>
                <w:b/>
                <w:sz w:val="24"/>
                <w:rFonts w:ascii="Times New Roman" w:hAnsi="Times New Roman"/>
              </w:rPr>
              <w:t xml:space="preserve">Fuqarolik ishlari bo‘yicha </w:t>
            </w: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Ariza berilayotgan fuqarolik sudi nomi</w:t>
              <w:fldChar w:fldCharType="end"/>
            </w:r>
            <w:r>
              <w:rPr>
                <w:b/>
                <w:sz w:val="24"/>
                <w:rFonts w:ascii="Times New Roman" w:hAnsi="Times New Roman"/>
              </w:rPr>
              <w:t xml:space="preserve"> sudiga</w:t>
            </w:r>
          </w:p>
        </w:tc>
      </w:tr>
      <w:tr>
        <w:tc>
          <w:tcPr>
            <w:tcW w:w="2721" w:type="dxa"/>
          </w:tcPr>
          <w:p>
            <w:pPr>
              <w:rPr>
                <w:sz w:val="24"/>
              </w:rPr>
            </w:pPr>
          </w:p>
        </w:tc>
        <w:tc>
          <w:tcPr>
            <w:tcW w:w="1952" w:type="dxa"/>
          </w:tcPr>
          <w:p>
            <w:pPr>
              <w:rPr>
                <w:sz w:val="24"/>
              </w:rPr>
            </w:pPr>
          </w:p>
        </w:tc>
        <w:tc>
          <w:tcPr>
            <w:tcW w:w="4672" w:type="dxa"/>
          </w:tcPr>
          <w:p>
            <w:pPr>
              <w:rPr>
                <w:sz w:val="24"/>
                <w:rFonts w:ascii="Times New Roman" w:hAnsi="Times New Roman"/>
              </w:rPr>
            </w:pPr>
            <w:r>
              <w:rPr>
                <w:b/>
                <w:sz w:val="24"/>
                <w:rFonts w:ascii="Times New Roman" w:hAnsi="Times New Roman"/>
              </w:rPr>
              <w:t xml:space="preserve">Da’vogar: </w:t>
            </w: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Daʼvogar yashayotgan manzil</w:t>
              <w:fldChar w:fldCharType="end"/>
            </w:r>
            <w:r>
              <w:rPr>
                <w:b/>
                <w:sz w:val="24"/>
                <w:rFonts w:ascii="Times New Roman" w:hAnsi="Times New Roman"/>
              </w:rPr>
              <w:t xml:space="preserve">da yashovchi</w:t>
            </w:r>
          </w:p>
        </w:tc>
      </w:tr>
      <w:tr>
        <w:tc>
          <w:tcPr>
            <w:tcW w:w="2721" w:type="dxa"/>
          </w:tcPr>
          <w:p>
            <w:pPr>
              <w:rPr>
                <w:sz w:val="24"/>
              </w:rPr>
            </w:pPr>
          </w:p>
        </w:tc>
        <w:tc>
          <w:tcPr>
            <w:tcW w:w="1952" w:type="dxa"/>
          </w:tcPr>
          <w:p>
            <w:pPr>
              <w:rPr>
                <w:sz w:val="24"/>
              </w:rPr>
            </w:pPr>
          </w:p>
        </w:tc>
        <w:tc>
          <w:tcPr>
            <w:tcW w:w="4672" w:type="dxa"/>
          </w:tcPr>
          <w:p>
            <w:pPr>
              <w:rPr>
                <w:sz w:val="24"/>
              </w:rPr>
            </w:pPr>
            <w:r>
              <w:rPr>
                <w:b/>
                <w:vanish w:val="false"/>
                <w:sz w:val="24"/>
                <w:rFonts w:ascii="Times New Roman" w:hAnsi="Times New Roman"/>
              </w:rPr>
              <w:fldChar w:fldCharType="begin"/>
              <w:instrText xml:space="preserve">X {"Y":4}</w:instrText>
              <w:fldChar w:fldCharType="separate"/>
            </w:r>
            <w:r>
              <w:rPr>
                <w:b/>
                <w:vanish w:val="false"/>
                <w:sz w:val="24"/>
                <w:rFonts w:ascii="Times New Roman" w:hAnsi="Times New Roman"/>
              </w:rPr>
              <w:t xml:space="preserve">Daʼvogarning F.I.O.si</w:t>
              <w:fldChar w:fldCharType="end"/>
            </w:r>
            <w:r>
              <w:rPr>
                <w:b/>
                <w:sz w:val="24"/>
                <w:rFonts w:ascii="Times New Roman" w:hAnsi="Times New Roman"/>
              </w:rPr>
              <w:t>dan</w:t>
            </w:r>
          </w:p>
        </w:tc>
      </w:tr>
      <w:tr>
        <w:trPr>
          <w:trHeight w:val="287"/>
        </w:trPr>
        <w:tc>
          <w:tcPr>
            <w:tcW w:w="2721" w:type="dxa"/>
          </w:tcPr>
          <w:p>
            <w:pPr>
              <w:rPr>
                <w:sz w:val="24"/>
              </w:rPr>
            </w:pPr>
          </w:p>
        </w:tc>
        <w:tc>
          <w:tcPr>
            <w:tcW w:w="1952" w:type="dxa"/>
          </w:tcPr>
          <w:p>
            <w:pPr>
              <w:rPr>
                <w:sz w:val="24"/>
              </w:rPr>
            </w:pPr>
          </w:p>
        </w:tc>
        <w:tc>
          <w:tcPr>
            <w:tcW w:w="4672" w:type="dxa"/>
          </w:tcPr>
          <w:p>
            <w:pPr>
              <w:rPr>
                <w:sz w:val="24"/>
              </w:rPr>
            </w:pPr>
            <w:r>
              <w:rPr>
                <w:b/>
                <w:sz w:val="24"/>
                <w:rFonts w:ascii="Times New Roman" w:hAnsi="Times New Roman"/>
              </w:rPr>
              <w:t xml:space="preserve">telefon </w:t>
            </w:r>
            <w:r>
              <w:rPr>
                <w:b/>
                <w:vanish w:val="false"/>
                <w:sz w:val="24"/>
                <w:rFonts w:ascii="Times New Roman" w:hAnsi="Times New Roman"/>
              </w:rPr>
              <w:fldChar w:fldCharType="begin"/>
              <w:instrText xml:space="preserve">X {"Y":5}</w:instrText>
              <w:fldChar w:fldCharType="separate"/>
            </w:r>
            <w:r>
              <w:rPr>
                <w:b/>
                <w:vanish w:val="false"/>
                <w:sz w:val="24"/>
                <w:rFonts w:ascii="Times New Roman" w:hAnsi="Times New Roman"/>
              </w:rPr>
              <w:t xml:space="preserve">Daʼvogarning telefon raqami</w:t>
              <w:fldChar w:fldCharType="end"/>
            </w:r>
          </w:p>
        </w:tc>
      </w:tr>
      <w:tr>
        <w:tc>
          <w:tcPr>
            <w:tcW w:w="2721" w:type="dxa"/>
          </w:tcPr>
          <w:p>
            <w:pPr>
              <w:rPr>
                <w:sz w:val="24"/>
              </w:rPr>
            </w:pPr>
          </w:p>
        </w:tc>
        <w:tc>
          <w:tcPr>
            <w:tcW w:w="1952" w:type="dxa"/>
          </w:tcPr>
          <w:p>
            <w:pPr>
              <w:rPr>
                <w:sz w:val="24"/>
              </w:rPr>
            </w:pPr>
          </w:p>
        </w:tc>
        <w:tc>
          <w:tcPr>
            <w:tcW w:w="4672" w:type="dxa"/>
          </w:tcPr>
          <w:p>
            <w:pPr>
              <w:rPr>
                <w:sz w:val="24"/>
              </w:rPr>
            </w:pPr>
            <w:r>
              <w:rPr>
                <w:b/>
                <w:sz w:val="24"/>
                <w:rFonts w:ascii="Times New Roman" w:hAnsi="Times New Roman"/>
              </w:rPr>
              <w:t xml:space="preserve">Ja’vobgar: </w:t>
            </w:r>
            <w:r>
              <w:rPr>
                <w:b/>
                <w:vanish w:val="false"/>
                <w:sz w:val="24"/>
                <w:rFonts w:ascii="Times New Roman" w:hAnsi="Times New Roman"/>
              </w:rPr>
              <w:fldChar w:fldCharType="begin"/>
              <w:instrText xml:space="preserve">X {"Y":6}</w:instrText>
              <w:fldChar w:fldCharType="separate"/>
            </w:r>
            <w:r>
              <w:rPr>
                <w:b/>
                <w:vanish w:val="false"/>
                <w:sz w:val="24"/>
                <w:rFonts w:ascii="Times New Roman" w:hAnsi="Times New Roman"/>
              </w:rPr>
              <w:t xml:space="preserve">Javobgarning yashash manzili</w:t>
              <w:fldChar w:fldCharType="end"/>
            </w:r>
            <w:r>
              <w:rPr>
                <w:b/>
                <w:sz w:val="24"/>
                <w:rFonts w:ascii="Times New Roman" w:hAnsi="Times New Roman"/>
              </w:rPr>
              <w:t xml:space="preserve">da yashovchi</w:t>
            </w:r>
          </w:p>
        </w:tc>
      </w:tr>
      <w:tr>
        <w:trPr>
          <w:trHeight w:val="331"/>
        </w:trPr>
        <w:tc>
          <w:tcPr>
            <w:tcW w:w="2721" w:type="dxa"/>
          </w:tcPr>
          <w:p>
            <w:pPr>
              <w:rPr>
                <w:sz w:val="24"/>
              </w:rPr>
            </w:pPr>
          </w:p>
        </w:tc>
        <w:tc>
          <w:tcPr>
            <w:tcW w:w="1952" w:type="dxa"/>
          </w:tcPr>
          <w:p>
            <w:pPr>
              <w:rPr>
                <w:sz w:val="24"/>
              </w:rPr>
            </w:pPr>
          </w:p>
        </w:tc>
        <w:tc>
          <w:tcPr>
            <w:tcW w:w="4672" w:type="dxa"/>
          </w:tcPr>
          <w:p>
            <w:pPr>
              <w:rPr>
                <w:sz w:val="24"/>
              </w:rPr>
            </w:pPr>
            <w:r>
              <w:rPr>
                <w:b/>
                <w:vanish w:val="false"/>
                <w:sz w:val="24"/>
                <w:rFonts w:ascii="Times New Roman" w:hAnsi="Times New Roman"/>
              </w:rPr>
              <w:fldChar w:fldCharType="begin"/>
              <w:instrText xml:space="preserve">X {"Y":7}</w:instrText>
              <w:fldChar w:fldCharType="separate"/>
            </w:r>
            <w:r>
              <w:rPr>
                <w:b/>
                <w:vanish w:val="false"/>
                <w:sz w:val="24"/>
                <w:rFonts w:ascii="Times New Roman" w:hAnsi="Times New Roman"/>
              </w:rPr>
              <w:t xml:space="preserve">Javobgarning F.I.O.si</w:t>
              <w:fldChar w:fldCharType="end"/>
            </w:r>
          </w:p>
        </w:tc>
      </w:tr>
      <w:tr>
        <w:tc>
          <w:tcPr>
            <w:tcW w:w="2721" w:type="dxa"/>
          </w:tcPr>
          <w:p>
            <w:pPr>
              <w:rPr>
                <w:sz w:val="24"/>
              </w:rPr>
            </w:pPr>
          </w:p>
        </w:tc>
        <w:tc>
          <w:tcPr>
            <w:tcW w:w="1952" w:type="dxa"/>
          </w:tcPr>
          <w:p>
            <w:pPr>
              <w:rPr>
                <w:sz w:val="24"/>
              </w:rPr>
            </w:pPr>
          </w:p>
        </w:tc>
        <w:tc>
          <w:tcPr>
            <w:tcW w:w="4672" w:type="dxa"/>
          </w:tcPr>
          <w:p>
            <w:pPr>
              <w:rPr>
                <w:b/>
                <w:sz w:val="24"/>
                <w:rFonts w:ascii="Times New Roman" w:hAnsi="Times New Roman"/>
              </w:rPr>
            </w:pPr>
            <w:r>
              <w:rPr>
                <w:b/>
                <w:sz w:val="24"/>
                <w:rFonts w:ascii="Times New Roman" w:hAnsi="Times New Roman"/>
              </w:rPr>
              <w:t xml:space="preserve">telefon </w:t>
            </w:r>
            <w:r>
              <w:rPr>
                <w:b/>
                <w:vanish w:val="false"/>
                <w:sz w:val="24"/>
                <w:rFonts w:ascii="Times New Roman" w:hAnsi="Times New Roman"/>
              </w:rPr>
              <w:fldChar w:fldCharType="begin"/>
              <w:instrText xml:space="preserve">X {"Y":8}</w:instrText>
              <w:fldChar w:fldCharType="separate"/>
            </w:r>
            <w:r>
              <w:rPr>
                <w:b/>
                <w:vanish w:val="false"/>
                <w:sz w:val="24"/>
                <w:rFonts w:ascii="Times New Roman" w:hAnsi="Times New Roman"/>
              </w:rPr>
              <w:t xml:space="preserve">Javobgarning telefon raqami</w:t>
              <w:fldChar w:fldCharType="end"/>
            </w:r>
          </w:p>
        </w:tc>
      </w:tr>
    </w:tbl>
    <w:p>
      <w:pPr>
        <w:rPr>
          <w:sz w:val="24"/>
        </w:rPr>
      </w:pPr>
    </w:p>
    <w:p>
      <w:pPr>
        <w:jc w:val="center"/>
        <w:rPr>
          <w:b/>
          <w:sz w:val="24"/>
          <w:rFonts w:ascii="Times New Roman" w:hAnsi="Times New Roman"/>
        </w:rPr>
      </w:pPr>
      <w:r>
        <w:rPr>
          <w:b/>
          <w:sz w:val="24"/>
          <w:rFonts w:ascii="Times New Roman" w:hAnsi="Times New Roman"/>
        </w:rPr>
        <w:t xml:space="preserve">DA’VO ARIZA</w:t>
      </w:r>
    </w:p>
    <w:p>
      <w:pPr>
        <w:jc w:val="center"/>
        <w:rPr>
          <w:i/>
          <w:sz w:val="28"/>
          <w:rFonts w:ascii="Times New Roman" w:hAnsi="Times New Roman"/>
        </w:rPr>
      </w:pPr>
      <w:r>
        <w:rPr>
          <w:i/>
          <w:sz w:val="28"/>
          <w:rFonts w:ascii="Times New Roman" w:hAnsi="Times New Roman"/>
        </w:rPr>
        <w:t xml:space="preserve">(Voyaga yetmagan shaxsning sog‘lig‘iga yetkazilgan zararning o‘rnini qoplash yuzasidan)</w:t>
      </w:r>
    </w:p>
    <w:p>
      <w:pPr>
        <w:jc w:val="both"/>
        <w:ind w:firstLine="709"/>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Daʼvogarning tug‘ilgan yili</w:t>
        <w:fldChar w:fldCharType="end"/>
      </w:r>
      <w:r>
        <w:rPr>
          <w:sz w:val="28"/>
          <w:rFonts w:ascii="Times New Roman" w:hAnsi="Times New Roman"/>
        </w:rPr>
        <w:t xml:space="preserve"> yilda tug‘ilganman. Men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Daʼvogarning sog‘ligiga zarar yetkazilgan sana</w:t>
        <w:fldChar w:fldCharType="end"/>
      </w:r>
      <w:r>
        <w:rPr>
          <w:sz w:val="28"/>
          <w:rFonts w:ascii="Times New Roman" w:hAnsi="Times New Roman"/>
        </w:rPr>
        <w:t xml:space="preserve">da darsdan chiqib uyga qaytayotganimda javobgar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tomonidan kaltaklandim natijada sog‘ligimga jiddiy ziyon yetkazildi.</w:t>
      </w:r>
    </w:p>
    <w:p>
      <w:pPr>
        <w:jc w:val="both"/>
        <w:ind w:firstLine="709"/>
        <w:rPr>
          <w:sz w:val="28"/>
          <w:rFonts w:ascii="Times New Roman" w:hAnsi="Times New Roman"/>
        </w:rPr>
      </w:pPr>
      <w:r>
        <w:rPr>
          <w:sz w:val="28"/>
          <w:rFonts w:ascii="Times New Roman" w:hAnsi="Times New Roman"/>
        </w:rPr>
        <w:t xml:space="preserve">O‘zbekiston Respublikasi Fuqarolik kodeksining 1008-moddasiga muvofiq, o‘n to‘rt yoshga to‘lmagan va ish haqi (daromad) olmaydigan voyaga yetmagan shaxs mayib bo‘lib qolgan yoki sog‘lig‘iga boshqacha tarzda shikast yetkazilgan taqdirda zarar yetkazilganligi uchun javobgar shaxs sog‘liqqa shikast yetkazilishi tufayli qilingan xarajatlarning o‘rnini qoplashi shartligi belgilangan.</w:t>
      </w:r>
    </w:p>
    <w:p>
      <w:pPr>
        <w:jc w:val="both"/>
        <w:ind w:firstLine="709"/>
        <w:rPr>
          <w:sz w:val="28"/>
          <w:rFonts w:ascii="Times New Roman" w:hAnsi="Times New Roman"/>
        </w:rPr>
      </w:pPr>
      <w:r>
        <w:rPr>
          <w:sz w:val="28"/>
          <w:rFonts w:ascii="Times New Roman" w:hAnsi="Times New Roman"/>
        </w:rPr>
        <w:t xml:space="preserve">Shunga ko‘ra, javobgar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tomonidan sog‘ligimga yetkazilgan zararni qoplab berishingizni so‘rayman.</w:t>
      </w:r>
    </w:p>
    <w:p>
      <w:pPr>
        <w:jc w:val="both"/>
        <w:ind w:firstLine="709"/>
        <w:rPr>
          <w:sz w:val="28"/>
          <w:rFonts w:ascii="Times New Roman" w:hAnsi="Times New Roman"/>
        </w:rPr>
      </w:pPr>
    </w:p>
    <w:p>
      <w:pPr>
        <w:jc w:val="both"/>
        <w:ind w:firstLine="709"/>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Daʼvogarning F.I.O.si</w:t>
        <w:fldChar w:fldCharType="end"/>
      </w:r>
      <w:r>
        <w:rPr>
          <w:sz w:val="28"/>
          <w:rFonts w:ascii="Times New Roman" w:hAnsi="Times New Roman"/>
        </w:rPr>
        <w:tab/>
        <w:tab/>
        <w:tab/>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Daʼvo ariza berilgan sana</w:t>
        <w:fldChar w:fldCharType="end"/>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F0F"/>
    <w:rsid w:val="00090975"/>
    <w:rsid w:val="0016047B"/>
    <w:rsid w:val="001F103A"/>
    <w:rsid w:val="00202B75"/>
    <w:rsid w:val="002C4093"/>
    <w:rsid w:val="002F593E"/>
    <w:rsid w:val="002F72D7"/>
    <w:rsid w:val="00391756"/>
    <w:rsid w:val="00396235"/>
    <w:rsid w:val="00462AB7"/>
    <w:rsid w:val="004B197D"/>
    <w:rsid w:val="00500CD7"/>
    <w:rsid w:val="00502FD7"/>
    <w:rsid w:val="005720FC"/>
    <w:rsid w:val="0058720D"/>
    <w:rsid w:val="005969FE"/>
    <w:rsid w:val="005C24E9"/>
    <w:rsid w:val="005D6109"/>
    <w:rsid w:val="006F1979"/>
    <w:rsid w:val="00766A54"/>
    <w:rsid w:val="007F7010"/>
    <w:rsid w:val="0081689C"/>
    <w:rsid w:val="009060F5"/>
    <w:rsid w:val="00A43E46"/>
    <w:rsid w:val="00A620A7"/>
    <w:rsid w:val="00AD663F"/>
    <w:rsid w:val="00B605F8"/>
    <w:rsid w:val="00B8164F"/>
    <w:rsid w:val="00C757FF"/>
    <w:rsid w:val="00CF02EE"/>
    <w:rsid w:val="00CF6F0F"/>
    <w:rsid w:val="00D118C3"/>
    <w:rsid w:val="00E0501B"/>
    <w:rsid w:val="00FC44CC"/>
    <w:rsid w:val="00FD744C"/>
    <w:rsid w:val="00FF40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74EB2-5A3B-451F-805B-7401F1D9E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701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F70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7F7010"/>
    <w:pPr>
      <w:ind w:left="720"/>
      <w:contextualSpacing/>
    </w:pPr>
    <w:rPr>
      <w:rFonts w:eastAsia="Times New Roman"/>
      <w:lang w:eastAsia="ru-RU"/>
    </w:rPr>
  </w:style>
  <w:style w:type="table" w:styleId="a4">
    <w:name w:val="Table Grid"/>
    <w:basedOn w:val="a1"/>
    <w:uiPriority w:val="39"/>
    <w:rsid w:val="00FC44C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090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90975"/>
    <w:rPr>
      <w:rFonts w:ascii="Courier New" w:eastAsia="Times New Roman" w:hAnsi="Courier New" w:cs="Courier New"/>
      <w:sz w:val="20"/>
      <w:szCs w:val="20"/>
      <w:lang w:eastAsia="ru-RU"/>
    </w:rPr>
  </w:style>
  <w:style w:type="character" w:customStyle="1" w:styleId="y2iqfc">
    <w:name w:val="y2iqfc"/>
    <w:basedOn w:val="a0"/>
    <w:rsid w:val="00090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79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2023-03-23T06:43:00Z</dcterms:created>
  <dcterms:modified xsi:type="dcterms:W3CDTF">2023-03-23T06:43:00Z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Arizaning rekvizitlari</w:name>
    <w:value w:hidden="true">
      <w:unit w:active="false"/>
    </w:value>
  </w:element>
  <w:element w:id="2" w:kind="variable" w:selector="check" w:type="string" w:valueMode="normal" w:required="false" w:groupID="1">
    <w:identifier xml:space="preserve">ID2</w:identifier>
    <w:name xml:space="preserve">Ariza berilayotgan fuqarolik sudi nomi</w:name>
    <w:value w:hidden="false">
      <w:unit w:active="false"/>
    </w:value>
  </w:element>
  <w:element w:id="3" w:kind="variable" w:selector="check" w:type="string" w:valueMode="normal" w:required="false" w:groupID="1">
    <w:identifier xml:space="preserve">ID3</w:identifier>
    <w:name xml:space="preserve">Daʼvogar yashayotgan manzil</w:name>
    <w:value w:hidden="false">
      <w:unit w:active="false"/>
    </w:value>
  </w:element>
  <w:element w:id="4" w:kind="variable" w:selector="check" w:type="string" w:valueMode="normal" w:required="false" w:groupID="1">
    <w:identifier xml:space="preserve">ID4</w:identifier>
    <w:name xml:space="preserve">Daʼvogarning F.I.O.si</w:name>
    <w:value w:hidden="false">
      <w:unit w:active="false"/>
    </w:value>
  </w:element>
  <w:element w:id="5" w:kind="variable" w:selector="check" w:type="string" w:valueMode="normal" w:required="false" w:groupID="1">
    <w:identifier xml:space="preserve">ID5</w:identifier>
    <w:name xml:space="preserve">Daʼvogarning telefon raqami</w:name>
    <w:value w:hidden="false">
      <w:unit w:active="false"/>
    </w:value>
  </w:element>
  <w:element w:id="6" w:kind="variable" w:selector="check" w:type="string" w:valueMode="normal" w:required="false" w:groupID="1">
    <w:identifier xml:space="preserve">ID6</w:identifier>
    <w:name xml:space="preserve">Javobgarning yashash manzili</w:name>
    <w:value w:hidden="false">
      <w:unit w:active="false"/>
    </w:value>
  </w:element>
  <w:element w:id="7" w:kind="variable" w:selector="check" w:type="string" w:valueMode="normal" w:required="false" w:groupID="1">
    <w:identifier xml:space="preserve">ID7</w:identifier>
    <w:name xml:space="preserve">Javobgarning F.I.O.si</w:name>
    <w:value w:hidden="false">
      <w:unit w:active="false"/>
    </w:value>
  </w:element>
  <w:element w:id="8" w:kind="variable" w:selector="check" w:type="string" w:valueMode="normal" w:required="false" w:groupID="1">
    <w:identifier xml:space="preserve">ID8</w:identifier>
    <w:name xml:space="preserve">Javobgarning telefon raqami</w:name>
    <w:value w:hidden="false">
      <w:unit w:active="false"/>
    </w:value>
  </w:element>
  <w:element w:id="9" w:kind="variable" w:selector="check" w:type="string" w:valueMode="normal" w:required="false" w:groupID="1">
    <w:identifier xml:space="preserve">ID9</w:identifier>
    <w:name xml:space="preserve">Daʼvogarning tug‘ilgan yili</w:name>
    <w:value w:hidden="false">
      <w:unit w:active="false"/>
    </w:value>
  </w:element>
  <w:element w:id="10" w:kind="variable" w:selector="check" w:type="string" w:valueMode="normal" w:required="false" w:groupID="1">
    <w:identifier xml:space="preserve">ID10</w:identifier>
    <w:name xml:space="preserve">Daʼvogarning sog‘ligiga zarar yetkazilgan sana</w:name>
    <w:value w:hidden="false">
      <w:unit w:active="false"/>
    </w:value>
  </w:element>
  <w:element w:id="11" w:kind="variable" w:selector="check" w:type="string" w:valueMode="normal" w:required="false" w:groupID="1">
    <w:identifier xml:space="preserve">ID11</w:identifier>
    <w:name xml:space="preserve">Daʼvo ariza berilgan sana</w:name>
    <w:value w:hidden="false">
      <w:unit w:active="false"/>
    </w:value>
  </w:element>
</w:structure>
</file>