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Xodim mehnat daftarchasini olishdan bosh tortganda</w:t>
      </w:r>
    </w:p>
    <w:p>
      <w:pPr>
        <w:jc w:val="left"/>
        <w:rPr>
          <w:b/>
          <w:sz w:val="24"/>
        </w:rPr>
      </w:pPr>
    </w:p>
    <w:p>
      <w:pPr>
        <w:jc w:val="left"/>
        <w:rPr>
          <w:b/>
          <w:sz w:val="24"/>
        </w:rPr>
      </w:pPr>
    </w:p>
    <w:p>
      <w:pPr>
        <w:jc w:val="center"/>
        <w:rPr>
          <w:b/>
          <w:sz w:val="24"/>
        </w:rPr>
      </w:pPr>
      <w:r>
        <w:rPr>
          <w:b/>
        </w:rPr>
        <w:t>DALOLATNOMA</w:t>
      </w:r>
    </w:p>
    <w:p>
      <w:pPr>
        <w:jc w:val="center"/>
        <w:rPr>
          <w:b/>
          <w:sz w:val="24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left"/>
              <w:rPr>
                <w:b/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Hujjat tuzilgan sana </w:t>
              <w:fldChar w:fldCharType="end"/>
            </w:r>
          </w:p>
        </w:tc>
        <w:tc>
          <w:tcPr>
            <w:tcW w:w="3115" w:type="dxa"/>
          </w:tcPr>
          <w:p>
            <w:pPr>
              <w:jc w:val="left"/>
              <w:rPr>
                <w:b/>
                <w:sz w:val="24"/>
              </w:rPr>
            </w:pPr>
          </w:p>
        </w:tc>
        <w:tc>
          <w:tcPr>
            <w:tcW w:w="3115" w:type="dxa"/>
          </w:tcPr>
          <w:p>
            <w:pPr>
              <w:jc w:val="right"/>
              <w:rPr>
                <w:b/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Hujjat tuzilgan joy </w:t>
              <w:fldChar w:fldCharType="end"/>
            </w:r>
          </w:p>
        </w:tc>
      </w:tr>
    </w:tbl>
    <w:p>
      <w:pPr>
        <w:jc w:val="left"/>
        <w:rPr>
          <w:b/>
          <w:sz w:val="24"/>
        </w:rPr>
      </w:pPr>
    </w:p>
    <w:p>
      <w:pPr>
        <w:jc w:val="left"/>
        <w:rPr>
          <w:b/>
          <w:sz w:val="24"/>
        </w:rPr>
      </w:pPr>
    </w:p>
    <w:p>
      <w:pPr>
        <w:jc w:val="center"/>
        <w:rPr>
          <w:b/>
        </w:rPr>
      </w:pPr>
    </w:p>
    <w:p>
      <w:pPr>
        <w:ind w:firstLine="425"/>
        <w:spacing w:line="288" w:lineRule="auto"/>
        <w:rPr>
          <w:sz w:val="24"/>
        </w:rPr>
      </w:pPr>
      <w:r>
        <w:t xml:space="preserve">Biz,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ning ma’sul xodimlari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Birinchi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Birinchi imzolovchi shaxsning F.I.O.si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Ikkinchi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Ikkinchi imzolovchi shaxsning F.I.O.si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Uchinchi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Uchinchi imzolovchi shaxsning F.I.O.si</w:t>
        <w:fldChar w:fldCharType="end"/>
      </w:r>
      <w:r>
        <w:t xml:space="preserve">, quyidagilar to‘g‘risidagi ushbu dalolatnomani tuzdik: </w:t>
      </w:r>
    </w:p>
    <w:p>
      <w:pPr>
        <w:ind w:firstLine="425"/>
        <w:spacing w:line="288" w:lineRule="auto"/>
        <w:rPr>
          <w:sz w:val="24"/>
        </w:rPr>
      </w:pP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Xodim tomonidan mehnat daftarchasini olishni rad qilingan kun</w:t>
        <w:fldChar w:fldCharType="end"/>
      </w:r>
      <w:r>
        <w:t xml:space="preserve"> kuni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Xodim ish faoliyatini olib borgan bo‘lim (tarkibiy tuzilma) nomi</w:t>
        <w:fldChar w:fldCharType="end"/>
      </w:r>
      <w:r>
        <w:t xml:space="preserve"> bo‘limida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Xodimning ish faoliyatini olib bogan lavozimi</w:t>
        <w:fldChar w:fldCharType="end"/>
      </w:r>
      <w:r>
        <w:t xml:space="preserve"> lavozimida ishlab kelayotgan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bilan bilan tuzilgan mehnat shartnomasi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Mehnat shartnomasi bekor qilinishiga asos bo‘lgan holat</w:t>
        <w:fldChar w:fldCharType="end"/>
      </w:r>
      <w:r>
        <w:t xml:space="preserve">ga asosan  O‘zbekiston Respublikasi Mehnat kodeksining </w:t>
      </w: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Mehnat kodeksining xodim bilan mehnat shartomasini bekor qilishga asosli moddasi</w:t>
        <w:fldChar w:fldCharType="end"/>
      </w:r>
      <w:r>
        <w:t xml:space="preserve"> moddasiga muvofiq, bekor qilinganligi haqida yozuv kiritilgan mehnat daftarchasini olish taklif qilindi.</w:t>
      </w:r>
    </w:p>
    <w:p>
      <w:pPr>
        <w:ind w:firstLine="425"/>
        <w:spacing w:line="288" w:lineRule="auto"/>
        <w:rPr>
          <w:sz w:val="24"/>
        </w:rPr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mehnat daftarchasini olishdan bosh tortdi va shartnoma bekor qilinganligi haqidagi buyruq ustidan sudga shikoyat qilishi, sudning qaroridan keyin olishini bildirdi.</w:t>
      </w:r>
    </w:p>
    <w:p>
      <w:pPr>
        <w:ind w:firstLine="425"/>
        <w:spacing w:line="288" w:lineRule="auto"/>
        <w:rPr>
          <w:sz w:val="12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</w:rPr>
              <w:t xml:space="preserve">Birinchi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</w:rPr>
              <w:t xml:space="preserve">Birinchi imzolovchi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Ikkinchi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Ikkinchi imzolovchi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Uchinchi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Uchinchi imzolovchi shaxsning F.I.O.si</w:t>
              <w:fldChar w:fldCharType="end"/>
            </w:r>
          </w:p>
        </w:tc>
      </w:tr>
    </w:tbl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31"/>
    <w:rsid w:val="000B6EAC"/>
    <w:rsid w:val="00144441"/>
    <w:rsid w:val="002F5580"/>
    <w:rsid w:val="002F7DCD"/>
    <w:rsid w:val="00352676"/>
    <w:rsid w:val="004220E5"/>
    <w:rsid w:val="00541726"/>
    <w:rsid w:val="00611736"/>
    <w:rsid w:val="0061464E"/>
    <w:rsid w:val="00667772"/>
    <w:rsid w:val="0074178A"/>
    <w:rsid w:val="009C51F1"/>
    <w:rsid w:val="00A42609"/>
    <w:rsid w:val="00AC49E4"/>
    <w:rsid w:val="00C22C7E"/>
    <w:rsid w:val="00D171A3"/>
    <w:rsid w:val="00DD0398"/>
    <w:rsid w:val="00E13468"/>
    <w:rsid w:val="00E33A31"/>
    <w:rsid w:val="00F8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8F1AB-36AF-4D70-B4F2-B04EDCF0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9F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2024-02-26T07:35:00Z</dcterms:created>
  <dcterms:modified xsi:type="dcterms:W3CDTF">2024-02-26T07:35:00Z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I. Ходим ишга маст ҳолда келганда тузиладиган далолатнома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Hujjat tuzilgan sana 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Hujjat tuzilgan joy 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II. Тарафлар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Xodim ish faoliyatini olib borgan tashkilot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Birinchi imzolovchi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Birinchi imzolovchi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Ikkinchi imzolovchi shaxsning lavozimi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Ikkinchi imzolovchi shaxsning F.I.O.si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Uchinchi imzolovchi shaxsning lavozimi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Uchinchi imzolovchi shaxsning F.I.O.si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III. Далолатнома мазмуни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Xodim tomonidan mehnat daftarchasini olishni rad qilingan kun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Xodim ish faoliyatini olib borgan bo‘lim (tarkibiy tuzilma) nomi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Xodimning ish faoliyatini olib bogan lavozimi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Xodimning F.I.O.si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Mehnat shartnomasi bekor qilinishiga asos bo‘lgan holat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Mehnat kodeksining xodim bilan mehnat shartomasini bekor qilishga asosli moddasi</w:name>
    <w:value w:hidden="false">
      <w:unit w:active="false"/>
    </w:value>
  </w:element>
</w:structure>
</file>