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4"/>
        <w:gridCol w:w="4790"/>
      </w:tblGrid>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 tashkilot nomi, tashkiliy huquqiy shakli</w:t>
              <w:fldChar w:fldCharType="end"/>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 tashkilotning manzili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t xml:space="preserve">Daʼvogar tarafning telefon raqami</w:t>
            </w:r>
            <w:r>
              <w:rPr>
                <w:vanish w:val="false"/>
              </w:rPr>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 tarafning elektron pochta manzili</w:t>
              <w:fldChar w:fldCharType="end"/>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Javobgarning elektron pochta manzili</w:t>
              <w:fldChar w:fldCharType="end"/>
            </w:r>
          </w:p>
          <w:p>
            <w:pPr>
              <w:jc w:val="both"/>
              <w:spacing w:after="0"/>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Ish bo‘yicha javobgar ishlab kelgan vazifa yoki lavozim nomi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dan tashkilotga yetkazilgan moddiy zararni undirish toʻgʻrisida </w:t>
            </w:r>
          </w:p>
        </w:tc>
      </w:tr>
    </w:tbl>
    <w:p>
      <w:pPr>
        <w:pStyle w:val="ConsPlusNonformat"/>
        <w:spacing w:line="276" w:lineRule="auto"/>
        <w:rPr>
          <w:sz w:val="28"/>
          <w:rFonts w:ascii="Times New Roman" w:hAnsi="Times New Roman"/>
        </w:rPr>
      </w:pPr>
    </w:p>
    <w:p>
      <w:pPr>
        <w:jc w:val="center"/>
        <w:ind w:firstLine="425"/>
        <w:spacing w:after="0"/>
        <w:rPr>
          <w:b/>
          <w:sz w:val="28"/>
          <w:rFonts w:ascii="Times New Roman" w:hAnsi="Times New Roman"/>
        </w:rPr>
      </w:pPr>
      <w:r>
        <w:rPr>
          <w:b/>
          <w:sz w:val="28"/>
          <w:rFonts w:ascii="Times New Roman" w:hAnsi="Times New Roman"/>
        </w:rPr>
        <w:t xml:space="preserve">DAʼVO ARIZA</w:t>
      </w:r>
    </w:p>
    <w:p>
      <w:pPr>
        <w:jc w:val="center"/>
        <w:ind w:firstLine="425"/>
        <w:spacing w:after="0"/>
        <w:rPr>
          <w:sz w:val="28"/>
          <w:rFonts w:ascii="Times New Roman" w:hAnsi="Times New Roman"/>
        </w:rPr>
      </w:pPr>
      <w:r>
        <w:rPr>
          <w:sz w:val="28"/>
          <w:rFonts w:ascii="Times New Roman" w:hAnsi="Times New Roman"/>
        </w:rPr>
        <w:t xml:space="preserve">(Xodimdan moddiy zararni undirish toʻgʻrisida)</w:t>
      </w:r>
    </w:p>
    <w:p>
      <w:pPr>
        <w:jc w:val="both"/>
        <w:ind w:firstLine="425"/>
        <w:spacing w:after="0"/>
        <w:rPr>
          <w:sz w:val="28"/>
          <w:rFonts w:ascii="Times New Roman" w:hAnsi="Times New Roman"/>
        </w:rPr>
      </w:pPr>
    </w:p>
    <w:p>
      <w:pPr>
        <w:jc w:val="both"/>
        <w:ind w:firstLine="567"/>
        <w:spacing w:after="0"/>
        <w:rPr>
          <w:sz w:val="28"/>
          <w:rFonts w:ascii="Times New Roman" w:hAnsi="Times New Roman"/>
        </w:rPr>
      </w:pPr>
      <w:r>
        <w:rPr>
          <w:sz w:val="28"/>
          <w:rFonts w:ascii="Times New Roman" w:hAnsi="Times New Roman"/>
        </w:rPr>
        <w:t xml:space="preserve">Ish boʻyicha javobgar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bizning tashkilotimizda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Ish bo‘yicha javobgar ishlab kelgan vazifa yoki lavozim nomi</w:t>
        <w:fldChar w:fldCharType="end"/>
      </w:r>
      <w:r>
        <w:rPr>
          <w:sz w:val="28"/>
          <w:rFonts w:ascii="Times New Roman" w:hAnsi="Times New Roman"/>
        </w:rPr>
        <w:t xml:space="preserve"> vazifasida ishlab keladi.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Javobgarning aybi bilan ish jarayonida sodir bo‘lgan, ish beruvchiga zarar yetkazgan hodisa sodir bo‘lgan sana</w:t>
        <w:fldChar w:fldCharType="end"/>
      </w:r>
      <w:r>
        <w:rPr>
          <w:sz w:val="28"/>
          <w:rFonts w:ascii="Times New Roman" w:hAnsi="Times New Roman"/>
        </w:rPr>
        <w:t xml:space="preserve"> kuni ish jarayonida javobgar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ning aybi bilan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Javobgarning aybi bilan ish jarayonida sodir bo‘lgan, ish beruvchiga zarar yetkazgan hodisa nomi</w:t>
        <w:fldChar w:fldCharType="end"/>
      </w:r>
      <w:r>
        <w:rPr>
          <w:sz w:val="28"/>
          <w:rFonts w:ascii="Times New Roman" w:hAnsi="Times New Roman"/>
        </w:rPr>
        <w:t xml:space="preserve">sodir boʻldi. Buning natijasida tashkilotimiz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Javobgarning aybi bilan ish jarayonida sodir bo‘lgan, ish beruvchiga zarar yetkazgan hodisa natijasida yetkazilgan zarar miqdori</w:t>
        <w:fldChar w:fldCharType="end"/>
      </w:r>
      <w:r>
        <w:rPr>
          <w:sz w:val="28"/>
          <w:rFonts w:ascii="Times New Roman" w:hAnsi="Times New Roman"/>
        </w:rPr>
        <w:t xml:space="preserve"> soʻm miqdorida zarar koʻrdi. Tashkilotda ish jarayoni toʻxtab qolishining oldini olish maqsadida yuqoridagi xodisa natijasida yetkazilgan zarar tashkilot tomonidan qoplanib, ish jarayoni davom ettirilgan. Bu haqida dalolatnoma tuzilgan (ilova qilinadi). </w:t>
      </w:r>
    </w:p>
    <w:p>
      <w:pPr>
        <w:jc w:val="both"/>
        <w:ind w:firstLine="567"/>
        <w:spacing w:after="0"/>
        <w:rPr>
          <w:color w:val="000000"/>
          <w:sz w:val="28"/>
          <w:rFonts w:ascii="Times New Roman" w:hAnsi="Times New Roman"/>
        </w:rPr>
      </w:pPr>
      <w:r>
        <w:rPr>
          <w:color w:val="000000"/>
          <w:sz w:val="28"/>
          <w:rFonts w:ascii="Times New Roman" w:hAnsi="Times New Roman"/>
        </w:rPr>
        <w:t xml:space="preserve">Oʻzbekiston Respublikasi Fuqarolik kodeksning 1001-moddasi talabiga koʻra, boshqa shaxs (mehnat majburiyatlarini bajarayotgan xodim, transport vositasini boshqaruvchi shaxs va h.k) tomonidan yetkazilgan zararni toʻlagan shaxs bu shaxsga nisbatan, agar qonunda boshqacha miqdor belgilanmagan boʻlsa, toʻlangan tovon miqdorida qayta talab qilish (regress) huquqiga ega.</w:t>
      </w:r>
    </w:p>
    <w:p>
      <w:pPr>
        <w:pStyle w:val="aa"/>
        <w:ind w:firstLine="567"/>
        <w:spacing w:line="276" w:lineRule="auto"/>
        <w:rPr>
          <w:sz w:val="28"/>
          <w:rFonts w:ascii="Times New Roman" w:hAnsi="Times New Roman"/>
        </w:rPr>
      </w:pPr>
      <w:r>
        <w:rPr>
          <w:sz w:val="28"/>
          <w:rFonts w:ascii="Times New Roman" w:hAnsi="Times New Roman"/>
        </w:rPr>
        <w:t xml:space="preserve">Oʻzbekiston Respublikasi Fuqarolik Kodeksining 985-moddasiga asosan gʻayriqonuniy harakat (harakatsizlik) tufayli fuqaroning shaxsiga yoki mol-mulkiga yetkazilgan zarar, shuningdek, yuridik shaxsga karz, shu jumladan boy berilgan foyda zararni yetkazgan shaxs tomonidan toʻliq hajmda qoplanishi lozim.</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189-191-moddalari,</w:t>
      </w:r>
      <w:r>
        <w:rPr>
          <w:color w:val="000000"/>
          <w:sz w:val="28"/>
          <w:rFonts w:ascii="Times New Roman" w:hAnsi="Times New Roman"/>
        </w:rPr>
        <w:t xml:space="preserve"> Oʻzbekiston Respublikasi Fuqarolik kodeksining 1001 va 985-moddalariga, asosan</w:t>
      </w:r>
      <w:r>
        <w:rPr>
          <w:sz w:val="28"/>
          <w:rFonts w:ascii="Times New Roman" w:hAnsi="Times New Roman"/>
        </w:rPr>
        <w:t>,</w:t>
      </w:r>
    </w:p>
    <w:p>
      <w:pPr>
        <w:jc w:val="center"/>
        <w:ind w:firstLine="567"/>
        <w:spacing w:after="0"/>
        <w:rPr>
          <w:b/>
          <w:sz w:val="28"/>
          <w:rFonts w:ascii="Times New Roman" w:hAnsi="Times New Roman"/>
        </w:rPr>
      </w:pPr>
      <w:r>
        <w:rPr>
          <w:b/>
          <w:sz w:val="28"/>
          <w:rFonts w:ascii="Times New Roman" w:hAnsi="Times New Roman"/>
        </w:rPr>
        <w:t>SOʻRAYMAN:</w:t>
      </w:r>
    </w:p>
    <w:p>
      <w:pPr>
        <w:jc w:val="both"/>
        <w:ind w:firstLine="567"/>
        <w:spacing w:after="0"/>
        <w:rPr>
          <w:sz w:val="28"/>
          <w:rFonts w:ascii="Times New Roman" w:hAnsi="Times New Roman"/>
        </w:rPr>
      </w:pPr>
    </w:p>
    <w:p>
      <w:pPr>
        <w:pStyle w:val="aa"/>
        <w:ind w:firstLine="567"/>
        <w:spacing w:line="276" w:lineRule="auto"/>
        <w:rPr>
          <w:sz w:val="28"/>
          <w:rFonts w:ascii="Times New Roman" w:hAnsi="Times New Roman"/>
        </w:rPr>
      </w:pPr>
      <w:r>
        <w:rPr>
          <w:sz w:val="28"/>
          <w:rFonts w:ascii="Times New Roman" w:hAnsi="Times New Roman"/>
        </w:rPr>
        <w:t xml:space="preserve">Javobgar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 tashkilot nomi, tashkiliy huquqiy shakli</w:t>
        <w:fldChar w:fldCharType="end"/>
      </w:r>
      <w:r>
        <w:rPr>
          <w:sz w:val="28"/>
          <w:rFonts w:ascii="Times New Roman" w:hAnsi="Times New Roman"/>
        </w:rPr>
        <w:t xml:space="preserve"> foydasiga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Javobgarning aybi bilan ish jarayonida sodir bo‘lgan, ish beruvchiga zarar yetkazgan hodisa natijasida yetkazilgan zarar miqdori</w:t>
        <w:fldChar w:fldCharType="end"/>
      </w:r>
      <w:r>
        <w:rPr>
          <w:sz w:val="28"/>
          <w:rFonts w:ascii="Times New Roman" w:hAnsi="Times New Roman"/>
        </w:rPr>
        <w:t xml:space="preserve"> soʻm zararni undirib berishingizni soʻrayman.</w:t>
      </w:r>
    </w:p>
    <w:p>
      <w:pPr>
        <w:jc w:val="both"/>
        <w:ind w:firstLine="425"/>
        <w:spacing w:after="0"/>
        <w:rPr>
          <w:sz w:val="28"/>
          <w:rFonts w:ascii="Times New Roman" w:hAnsi="Times New Roman"/>
        </w:rPr>
      </w:pP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Ilova qilinadigan hujjatlar ro‘yxati</w:t>
        <w:fldChar w:fldCharType="end"/>
      </w:r>
    </w:p>
    <w:p>
      <w:pPr>
        <w:pStyle w:val="ConsPlusNonformat"/>
        <w:jc w:val="both"/>
        <w:spacing w:line="276" w:lineRule="auto"/>
        <w:rPr>
          <w:color w:val="0070c0"/>
          <w:sz w:val="28"/>
          <w:rFonts w:ascii="Times New Roman" w:hAnsi="Times New Roman"/>
        </w:rPr>
      </w:pPr>
    </w:p>
    <w:tbl>
      <w:tblPr>
        <w:tblStyle w:val="ab"/>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75"/>
        <w:gridCol w:w="3252"/>
        <w:gridCol w:w="3027"/>
      </w:tblGrid>
      <w:tr>
        <w:tc>
          <w:tcPr>
            <w:tcW w:w="3379" w:type="dxa"/>
          </w:tcPr>
          <w:p>
            <w:pPr>
              <w:pStyle w:val="ConsPlusNonformat"/>
              <w:jc w:val="both"/>
              <w:spacing w:line="276" w:lineRule="auto"/>
              <w:rPr>
                <w:b/>
                <w:sz w:val="28"/>
                <w:rFonts w:ascii="Times New Roman" w:hAnsi="Times New Roman"/>
              </w:rPr>
            </w:pPr>
            <w:r>
              <w:rPr>
                <w:b/>
                <w:vanish w:val="false"/>
                <w:sz w:val="28"/>
                <w:rFonts w:ascii="Times New Roman" w:hAnsi="Times New Roman"/>
              </w:rPr>
              <w:fldChar w:fldCharType="begin"/>
              <w:instrText xml:space="preserve">X {"Y":9}</w:instrText>
              <w:fldChar w:fldCharType="separate"/>
            </w:r>
            <w:r>
              <w:rPr>
                <w:b/>
                <w:vanish w:val="false"/>
                <w:sz w:val="28"/>
                <w:rFonts w:ascii="Times New Roman" w:hAnsi="Times New Roman"/>
              </w:rPr>
              <w:t xml:space="preserve">Daʼvogar nomidan daʼvo arizani imzolovchi shaxsning lavozimi va F.I.Sh.i</w:t>
              <w:fldChar w:fldCharType="end"/>
            </w:r>
          </w:p>
        </w:tc>
        <w:tc>
          <w:tcPr>
            <w:tcW w:w="3379" w:type="dxa"/>
          </w:tcPr>
          <w:p>
            <w:pPr>
              <w:pStyle w:val="ConsPlusNonformat"/>
              <w:jc w:val="center"/>
              <w:spacing w:line="276" w:lineRule="auto"/>
              <w:rPr>
                <w:b/>
                <w:sz w:val="28"/>
                <w:rFonts w:ascii="Times New Roman" w:hAnsi="Times New Roman"/>
              </w:rPr>
            </w:pPr>
            <w:r>
              <w:rPr>
                <w:b/>
                <w:sz w:val="28"/>
                <w:rFonts w:ascii="Times New Roman" w:hAnsi="Times New Roman"/>
              </w:rPr>
              <w:t>_________________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4"/>
                <w:rFonts w:ascii="Times New Roman" w:hAnsi="Times New Roman"/>
              </w:rPr>
            </w:pPr>
            <w:r>
              <w:rPr>
                <w:sz w:val="24"/>
                <w:rFonts w:ascii="Times New Roman" w:hAnsi="Times New Roman"/>
              </w:rPr>
              <w:t>(imzo)</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4"/>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tc>
      </w:tr>
    </w:tbl>
    <w:p>
      <w:pPr>
        <w:jc w:val="both"/>
        <w:spacing w:after="0"/>
        <w:rPr>
          <w:b/>
          <w:color w:val="0070c0"/>
          <w:sz w:val="28"/>
          <w:rFonts w:ascii="Times New Roman" w:hAnsi="Times New Roman"/>
        </w:rPr>
      </w:pPr>
    </w:p>
    <w:p>
      <w:pPr>
        <w:jc w:val="both"/>
        <w:spacing w:after="0"/>
        <w:rPr>
          <w:b/>
          <w:color w:val="0070c0"/>
          <w:sz w:val="28"/>
          <w:rFonts w:ascii="Times New Roman" w:hAnsi="Times New Roman"/>
        </w:rPr>
      </w:pPr>
    </w:p>
    <w:p>
      <w:pPr>
        <w:jc w:val="both"/>
        <w:spacing w:after="0"/>
        <w:rPr>
          <w:b/>
          <w:color w:val="0070c0"/>
          <w:sz w:val="28"/>
          <w:rFonts w:ascii="Times New Roman" w:hAnsi="Times New Roman"/>
        </w:rPr>
      </w:pP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C64" w:rsidRDefault="002E4C64" w:rsidP="00C36551">
      <w:pPr>
        <w:spacing w:after="0" w:line="240" w:lineRule="auto"/>
      </w:pPr>
      <w:r>
        <w:separator/>
      </w:r>
    </w:p>
  </w:endnote>
  <w:endnote w:type="continuationSeparator" w:id="0">
    <w:p w:rsidR="002E4C64" w:rsidRDefault="002E4C64"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C64" w:rsidRDefault="002E4C64" w:rsidP="00C36551">
      <w:pPr>
        <w:spacing w:after="0" w:line="240" w:lineRule="auto"/>
      </w:pPr>
      <w:r>
        <w:separator/>
      </w:r>
    </w:p>
  </w:footnote>
  <w:footnote w:type="continuationSeparator" w:id="0">
    <w:p w:rsidR="002E4C64" w:rsidRDefault="002E4C64"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B449D8"/>
    <w:multiLevelType w:val="hybridMultilevel"/>
    <w:tmpl w:val="F5F2EAA8"/>
    <w:lvl w:ilvl="0" w:tplc="B8A4E1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47D8B"/>
    <w:rsid w:val="0005424B"/>
    <w:rsid w:val="00061CB5"/>
    <w:rsid w:val="0007683B"/>
    <w:rsid w:val="000914D5"/>
    <w:rsid w:val="000A5DD8"/>
    <w:rsid w:val="000B7FAB"/>
    <w:rsid w:val="000C44FA"/>
    <w:rsid w:val="00116FC8"/>
    <w:rsid w:val="00134043"/>
    <w:rsid w:val="0013610A"/>
    <w:rsid w:val="00140CA4"/>
    <w:rsid w:val="00145DF6"/>
    <w:rsid w:val="00181B1D"/>
    <w:rsid w:val="00195CD5"/>
    <w:rsid w:val="001A0B04"/>
    <w:rsid w:val="001A6F8D"/>
    <w:rsid w:val="001F3620"/>
    <w:rsid w:val="00205470"/>
    <w:rsid w:val="002219F6"/>
    <w:rsid w:val="00256B47"/>
    <w:rsid w:val="00273BDA"/>
    <w:rsid w:val="0028367F"/>
    <w:rsid w:val="0028638A"/>
    <w:rsid w:val="002C6EFE"/>
    <w:rsid w:val="002D7553"/>
    <w:rsid w:val="002E4C64"/>
    <w:rsid w:val="0032329F"/>
    <w:rsid w:val="00330BDE"/>
    <w:rsid w:val="003331AF"/>
    <w:rsid w:val="00354510"/>
    <w:rsid w:val="003602D2"/>
    <w:rsid w:val="00374607"/>
    <w:rsid w:val="00380EDE"/>
    <w:rsid w:val="003B3B17"/>
    <w:rsid w:val="003B4D88"/>
    <w:rsid w:val="003F0BA7"/>
    <w:rsid w:val="00462615"/>
    <w:rsid w:val="004C6A80"/>
    <w:rsid w:val="0050436F"/>
    <w:rsid w:val="00511C05"/>
    <w:rsid w:val="005120CF"/>
    <w:rsid w:val="00523242"/>
    <w:rsid w:val="005256CD"/>
    <w:rsid w:val="0054210E"/>
    <w:rsid w:val="005476D9"/>
    <w:rsid w:val="00567DA8"/>
    <w:rsid w:val="005E2CA7"/>
    <w:rsid w:val="0060612E"/>
    <w:rsid w:val="006B0638"/>
    <w:rsid w:val="006E0535"/>
    <w:rsid w:val="006E3DA3"/>
    <w:rsid w:val="006F0430"/>
    <w:rsid w:val="006F5F23"/>
    <w:rsid w:val="007054E5"/>
    <w:rsid w:val="00724D25"/>
    <w:rsid w:val="00730E1D"/>
    <w:rsid w:val="00770FD0"/>
    <w:rsid w:val="007866AD"/>
    <w:rsid w:val="007951AC"/>
    <w:rsid w:val="00802A38"/>
    <w:rsid w:val="00804EA4"/>
    <w:rsid w:val="0081662C"/>
    <w:rsid w:val="00826E96"/>
    <w:rsid w:val="00830A34"/>
    <w:rsid w:val="00846B69"/>
    <w:rsid w:val="00855171"/>
    <w:rsid w:val="00860964"/>
    <w:rsid w:val="00870873"/>
    <w:rsid w:val="00884A13"/>
    <w:rsid w:val="008A22A1"/>
    <w:rsid w:val="008C360D"/>
    <w:rsid w:val="008E45C8"/>
    <w:rsid w:val="008E7D48"/>
    <w:rsid w:val="008F3A14"/>
    <w:rsid w:val="00923424"/>
    <w:rsid w:val="00932BFF"/>
    <w:rsid w:val="00974CC4"/>
    <w:rsid w:val="00977C07"/>
    <w:rsid w:val="00981186"/>
    <w:rsid w:val="009954F5"/>
    <w:rsid w:val="009B2A44"/>
    <w:rsid w:val="009B7B4E"/>
    <w:rsid w:val="009E41B5"/>
    <w:rsid w:val="00A0340A"/>
    <w:rsid w:val="00A62436"/>
    <w:rsid w:val="00A67CE3"/>
    <w:rsid w:val="00A71EC5"/>
    <w:rsid w:val="00A76EED"/>
    <w:rsid w:val="00A969BC"/>
    <w:rsid w:val="00AD7D51"/>
    <w:rsid w:val="00AF21F4"/>
    <w:rsid w:val="00B15610"/>
    <w:rsid w:val="00B31382"/>
    <w:rsid w:val="00B62180"/>
    <w:rsid w:val="00B64BD0"/>
    <w:rsid w:val="00B81108"/>
    <w:rsid w:val="00B859BA"/>
    <w:rsid w:val="00BC40B0"/>
    <w:rsid w:val="00BD6C0E"/>
    <w:rsid w:val="00BE537E"/>
    <w:rsid w:val="00BE7CD7"/>
    <w:rsid w:val="00BF6AAE"/>
    <w:rsid w:val="00C36551"/>
    <w:rsid w:val="00C455D9"/>
    <w:rsid w:val="00C607F2"/>
    <w:rsid w:val="00C70795"/>
    <w:rsid w:val="00C73C91"/>
    <w:rsid w:val="00CA7BFF"/>
    <w:rsid w:val="00CB2BEA"/>
    <w:rsid w:val="00CC2B7E"/>
    <w:rsid w:val="00CF2945"/>
    <w:rsid w:val="00D0170B"/>
    <w:rsid w:val="00D172E6"/>
    <w:rsid w:val="00D3459A"/>
    <w:rsid w:val="00D62602"/>
    <w:rsid w:val="00D80B1B"/>
    <w:rsid w:val="00D876AD"/>
    <w:rsid w:val="00D929FC"/>
    <w:rsid w:val="00DB6794"/>
    <w:rsid w:val="00DE4A52"/>
    <w:rsid w:val="00E22A9B"/>
    <w:rsid w:val="00E334F9"/>
    <w:rsid w:val="00E54C07"/>
    <w:rsid w:val="00E562C6"/>
    <w:rsid w:val="00E634D9"/>
    <w:rsid w:val="00E655C0"/>
    <w:rsid w:val="00E731FE"/>
    <w:rsid w:val="00E8524F"/>
    <w:rsid w:val="00E907B2"/>
    <w:rsid w:val="00EA19AB"/>
    <w:rsid w:val="00EA4ED9"/>
    <w:rsid w:val="00EC6CE5"/>
    <w:rsid w:val="00ED1C9D"/>
    <w:rsid w:val="00ED6B1E"/>
    <w:rsid w:val="00ED7C7F"/>
    <w:rsid w:val="00EE1BCE"/>
    <w:rsid w:val="00F17E57"/>
    <w:rsid w:val="00F30733"/>
    <w:rsid w:val="00F36597"/>
    <w:rsid w:val="00F375DD"/>
    <w:rsid w:val="00F67753"/>
    <w:rsid w:val="00F86B02"/>
    <w:rsid w:val="00FA2163"/>
    <w:rsid w:val="00FC56CB"/>
    <w:rsid w:val="00FC6B8B"/>
    <w:rsid w:val="00FE3B74"/>
    <w:rsid w:val="00FF2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72ACCB-3241-4C14-B956-9BA643D6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B81108"/>
    <w:pPr>
      <w:tabs>
        <w:tab w:val="center" w:pos="4677"/>
        <w:tab w:val="right" w:pos="9355"/>
      </w:tabs>
    </w:pPr>
  </w:style>
  <w:style w:type="character" w:customStyle="1" w:styleId="a4">
    <w:name w:val="Нижний колонтитул Знак"/>
    <w:basedOn w:val="a0"/>
    <w:link w:val="a3"/>
    <w:rsid w:val="00B81108"/>
    <w:rPr>
      <w:rFonts w:ascii="Calibri" w:eastAsia="Calibri" w:hAnsi="Calibri" w:cs="Times New Roman"/>
    </w:rPr>
  </w:style>
  <w:style w:type="character" w:styleId="a5">
    <w:name w:val="Hyperlink"/>
    <w:basedOn w:val="a0"/>
    <w:rsid w:val="00B81108"/>
    <w:rPr>
      <w:rFonts w:cs="Times New Roman"/>
      <w:color w:val="0000FF"/>
      <w:u w:val="single"/>
    </w:rPr>
  </w:style>
  <w:style w:type="character" w:customStyle="1" w:styleId="clauseprfx1">
    <w:name w:val="clauseprfx1"/>
    <w:basedOn w:val="a0"/>
    <w:rsid w:val="00256B47"/>
    <w:rPr>
      <w:vanish w:val="0"/>
      <w:webHidden w:val="0"/>
      <w:specVanish w:val="0"/>
    </w:rPr>
  </w:style>
  <w:style w:type="character" w:customStyle="1" w:styleId="clausesuff1">
    <w:name w:val="clausesuff1"/>
    <w:basedOn w:val="a0"/>
    <w:rsid w:val="00256B47"/>
    <w:rPr>
      <w:vanish w:val="0"/>
      <w:webHidden w:val="0"/>
      <w:specVanish w:val="0"/>
    </w:rPr>
  </w:style>
  <w:style w:type="paragraph" w:styleId="a6">
    <w:name w:val="header"/>
    <w:basedOn w:val="a"/>
    <w:link w:val="a7"/>
    <w:uiPriority w:val="99"/>
    <w:semiHidden/>
    <w:unhideWhenUsed/>
    <w:rsid w:val="00C3655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36551"/>
    <w:rPr>
      <w:rFonts w:ascii="Calibri" w:eastAsia="Calibri" w:hAnsi="Calibri" w:cs="Times New Roman"/>
    </w:rPr>
  </w:style>
  <w:style w:type="paragraph" w:styleId="a8">
    <w:name w:val="List Paragraph"/>
    <w:basedOn w:val="a"/>
    <w:uiPriority w:val="34"/>
    <w:qFormat/>
    <w:rsid w:val="0028638A"/>
    <w:pPr>
      <w:ind w:left="720"/>
      <w:contextualSpacing/>
    </w:pPr>
  </w:style>
  <w:style w:type="character" w:customStyle="1" w:styleId="a9">
    <w:name w:val="Основной текст Знак"/>
    <w:basedOn w:val="a0"/>
    <w:link w:val="aa"/>
    <w:locked/>
    <w:rsid w:val="004C6A80"/>
    <w:rPr>
      <w:sz w:val="24"/>
      <w:szCs w:val="24"/>
      <w:lang w:eastAsia="ru-RU"/>
    </w:rPr>
  </w:style>
  <w:style w:type="paragraph" w:styleId="aa">
    <w:name w:val="Body Text"/>
    <w:basedOn w:val="a"/>
    <w:link w:val="a9"/>
    <w:rsid w:val="004C6A80"/>
    <w:pPr>
      <w:spacing w:after="0" w:line="240" w:lineRule="auto"/>
      <w:jc w:val="both"/>
    </w:pPr>
    <w:rPr>
      <w:rFonts w:asciiTheme="minorHAnsi" w:eastAsiaTheme="minorHAnsi" w:hAnsiTheme="minorHAnsi" w:cstheme="minorBidi"/>
      <w:sz w:val="24"/>
      <w:szCs w:val="24"/>
      <w:lang w:eastAsia="ru-RU"/>
    </w:rPr>
  </w:style>
  <w:style w:type="character" w:customStyle="1" w:styleId="1">
    <w:name w:val="Основной текст Знак1"/>
    <w:basedOn w:val="a0"/>
    <w:uiPriority w:val="99"/>
    <w:semiHidden/>
    <w:rsid w:val="004C6A80"/>
    <w:rPr>
      <w:rFonts w:ascii="Calibri" w:eastAsia="Calibri" w:hAnsi="Calibri" w:cs="Times New Roman"/>
    </w:rPr>
  </w:style>
  <w:style w:type="table" w:styleId="ab">
    <w:name w:val="Table Grid"/>
    <w:basedOn w:val="a1"/>
    <w:uiPriority w:val="59"/>
    <w:rsid w:val="005120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07150">
      <w:bodyDiv w:val="1"/>
      <w:marLeft w:val="0"/>
      <w:marRight w:val="0"/>
      <w:marTop w:val="0"/>
      <w:marBottom w:val="0"/>
      <w:divBdr>
        <w:top w:val="none" w:sz="0" w:space="0" w:color="auto"/>
        <w:left w:val="none" w:sz="0" w:space="0" w:color="auto"/>
        <w:bottom w:val="none" w:sz="0" w:space="0" w:color="auto"/>
        <w:right w:val="none" w:sz="0" w:space="0" w:color="auto"/>
      </w:divBdr>
      <w:divsChild>
        <w:div w:id="419102940">
          <w:marLeft w:val="0"/>
          <w:marRight w:val="0"/>
          <w:marTop w:val="100"/>
          <w:marBottom w:val="100"/>
          <w:divBdr>
            <w:top w:val="none" w:sz="0" w:space="0" w:color="auto"/>
            <w:left w:val="none" w:sz="0" w:space="0" w:color="auto"/>
            <w:bottom w:val="none" w:sz="0" w:space="0" w:color="auto"/>
            <w:right w:val="none" w:sz="0" w:space="0" w:color="auto"/>
          </w:divBdr>
          <w:divsChild>
            <w:div w:id="1754009957">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Shakarboy Goyibnazarov</cp:lastModifiedBy>
  <cp:revision>3</cp:revision>
  <dcterms:created xsi:type="dcterms:W3CDTF">2022-08-20T11:32:00Z</dcterms:created>
  <dcterms:modified xsi:type="dcterms:W3CDTF">2022-08-20T11:34:00Z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 tashkilotning manzili</w:name>
    <w:value w:hidden="false">
      <w:unit w:active="false"/>
    </w:value>
  </w:element>
  <w:element w:id="6" w:kind="variable" w:selector="check" w:type="string" w:valueMode="normal" w:required="false" w:groupID="4">
    <w:identifier xml:space="preserve">ID6</w:identifier>
    <w:name xml:space="preserve">Daʼvogar tashkilot nomi, tashkiliy huquqiy shakli</w:name>
    <w:value w:hidden="false">
      <w:unit w:active="false"/>
    </w:value>
  </w:element>
  <w:element w:id="7" w:kind="variable" w:selector="check" w:type="number" w:valueMode="normal" w:required="false" w:groupID="4">
    <w:identifier xml:space="preserve">ID7</w:identifier>
    <w:name xml:space="preserve">Daʼvogar tarafning telefon raqami</w:name>
    <w:value w:hidden="false">
      <w:unit w:active="false"/>
    </w:value>
  </w:element>
  <w:element w:id="8" w:kind="variable" w:selector="check" w:type="string" w:valueMode="normal" w:required="false" w:groupID="4">
    <w:identifier xml:space="preserve">ID8</w:identifier>
    <w:name xml:space="preserve">Daʼvogar tarafning elektron pochta manzili</w:name>
    <w:value w:hidden="false">
      <w:unit w:active="false"/>
    </w:value>
  </w:element>
  <w:element w:id="9" w:kind="variable" w:selector="check" w:type="string" w:valueMode="normal" w:required="false" w:groupID="4">
    <w:identifier xml:space="preserve">ID9</w:identifier>
    <w:name xml:space="preserve">Daʼvogar nomidan daʼvo arizani imzolovchi shaxsning lavozimi va F.I.Sh.i</w:name>
    <w:value w:hidden="false">
      <w:unit w:active="false"/>
    </w:value>
  </w:element>
  <w:element w:id="10" w:kind="category" w:selector="check" w:type="string" w:valueMode="normal" w:required="false">
    <w:identifier xml:space="preserve">ID10</w:identifier>
    <w:name xml:space="preserve">Javobgar</w:name>
    <w:value w:hidden="true">
      <w:unit w:active="false"/>
    </w:value>
  </w:element>
  <w:element w:id="11" w:kind="variable" w:selector="check" w:type="string" w:valueMode="normal" w:required="false" w:groupID="10">
    <w:identifier xml:space="preserve">ID11</w:identifier>
    <w:name xml:space="preserve">Javobgarning yashash manzili</w:name>
    <w:value w:hidden="false">
      <w:unit w:active="false"/>
    </w:value>
  </w:element>
  <w:element w:id="12" w:kind="variable" w:selector="check" w:type="string" w:valueMode="normal" w:required="false" w:groupID="10">
    <w:identifier xml:space="preserve">ID12</w:identifier>
    <w:name xml:space="preserve">Javobgarning F.I.O.si</w:name>
    <w:value w:hidden="false">
      <w:unit w:active="false"/>
    </w:value>
  </w:element>
  <w:element w:id="13" w:kind="variable" w:selector="check" w:type="number" w:valueMode="normal" w:required="false" w:groupID="10">
    <w:identifier xml:space="preserve">ID13</w:identifier>
    <w:name xml:space="preserve">Javobgarning telefon raqami</w:name>
    <w:value w:hidden="false">
      <w:unit w:active="false"/>
    </w:value>
  </w:element>
  <w:element w:id="14" w:kind="variable" w:selector="check" w:type="string" w:valueMode="normal" w:required="false" w:groupID="10">
    <w:identifier xml:space="preserve">ID14</w:identifier>
    <w:name xml:space="preserve">Javobgarning elektron pochta manzili</w:name>
    <w:value w:hidden="false">
      <w:unit w:active="false"/>
    </w:value>
  </w:element>
  <w:element w:id="15" w:kind="category" w:selector="check" w:type="string" w:valueMode="normal" w:required="false">
    <w:identifier xml:space="preserve">ID15</w:identifier>
    <w:name xml:space="preserve">Ariza mazmuni</w:name>
    <w:value w:hidden="true">
      <w:unit w:active="false"/>
    </w:value>
  </w:element>
  <w:element w:id="16" w:kind="variable" w:selector="check" w:type="string" w:valueMode="normal" w:required="false" w:groupID="15">
    <w:identifier xml:space="preserve">ID16</w:identifier>
    <w:name xml:space="preserve">Ish bo‘yicha javobgar ishlab kelgan vazifa yoki lavozim nomi</w:name>
    <w:value w:hidden="false">
      <w:unit w:active="false"/>
    </w:value>
  </w:element>
  <w:element w:id="17" w:kind="variable" w:selector="check" w:type="date" w:valueMode="normal" w:required="false" w:groupID="15">
    <w:identifier xml:space="preserve">ID17</w:identifier>
    <w:name xml:space="preserve">Javobgarning aybi bilan ish jarayonida sodir bo‘lgan, ish beruvchiga zarar yetkazgan hodisa sodir bo‘lgan sana</w:name>
    <w:value w:hidden="false">
      <w:unit w:active="false"/>
    </w:value>
  </w:element>
  <w:element w:id="18" w:kind="variable" w:selector="check" w:type="string" w:valueMode="normal" w:required="false" w:groupID="15">
    <w:identifier xml:space="preserve">ID18</w:identifier>
    <w:name xml:space="preserve">Javobgarning aybi bilan ish jarayonida sodir bo‘lgan, ish beruvchiga zarar yetkazgan hodisa nomi</w:name>
    <w:value w:hidden="false">
      <w:unit w:active="false"/>
    </w:value>
  </w:element>
  <w:element w:id="19" w:kind="variable" w:selector="check" w:type="string" w:valueMode="normal" w:required="false" w:groupID="15">
    <w:identifier xml:space="preserve">ID19</w:identifier>
    <w:name xml:space="preserve">Javobgarning aybi bilan ish jarayonida sodir bo‘lgan, ish beruvchiga zarar yetkazgan hodisa natijasida yetkazilgan zarar miqdori</w:name>
    <w:value w:hidden="false">
      <w:unit w:active="false"/>
    </w:value>
  </w:element>
  <w:element w:id="20" w:kind="variable" w:selector="check" w:type="string" w:valueMode="normal" w:required="false" w:groupID="15">
    <w:identifier xml:space="preserve">ID20</w:identifier>
    <w:name xml:space="preserve">Ilova qilinadigan hujjatlar ro‘yxati</w:name>
    <w:value w:hidden="false">
      <w:unit w:active="false"/>
    </w:value>
  </w:element>
</w:structure>
</file>