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Da’vogar: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Da’vogarning nomi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tarafdan qatnushuvchi shaxsning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Da’vogarning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Da’vogarning elektron manzili</w:t>
              <w:fldChar w:fldCharType="end"/>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rPr>
          <w:trHeight w:val="378"/>
        </w:trP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Javobgarning elektron manzili</w:t>
              <w:fldChar w:fldCharType="end"/>
            </w:r>
          </w:p>
          <w:p>
            <w:pPr>
              <w:jc w:val="both"/>
              <w:spacing w:after="0"/>
              <w:rPr>
                <w:sz w:val="28"/>
                <w:rFonts w:ascii="Times New Roman" w:hAnsi="Times New Roman"/>
              </w:rPr>
            </w:pPr>
            <w:r>
              <w:rPr>
                <w:b/>
                <w:sz w:val="28"/>
                <w:rFonts w:ascii="Times New Roman" w:hAnsi="Times New Roman"/>
              </w:rPr>
              <w:t xml:space="preserve">Da’vo mazmuni:</w:t>
            </w:r>
            <w:r>
              <w:rPr>
                <w:sz w:val="28"/>
                <w:rFonts w:ascii="Times New Roman" w:hAnsi="Times New Roman"/>
              </w:rPr>
              <w:t xml:space="preserve"> Uy-joyga yetkazilgan mulkiy zararni undirish to‘g‘risida</w:t>
            </w:r>
          </w:p>
        </w:tc>
      </w:tr>
    </w:tbl>
    <w:p>
      <w:pPr>
        <w:pStyle w:val="ConsPlusNonformat0"/>
        <w:spacing w:line="276" w:lineRule="auto"/>
        <w:rPr>
          <w:sz w:val="28"/>
          <w:rFonts w:ascii="Times New Roman" w:hAnsi="Times New Roman"/>
        </w:rPr>
      </w:pPr>
    </w:p>
    <w:p>
      <w:pPr>
        <w:pStyle w:val="ConsPlusNonformat0"/>
        <w:jc w:val="center"/>
        <w:spacing w:line="276" w:lineRule="auto"/>
        <w:rPr>
          <w:b/>
          <w:sz w:val="28"/>
          <w:rFonts w:ascii="Times New Roman" w:hAnsi="Times New Roman"/>
        </w:rPr>
      </w:pPr>
      <w:r>
        <w:rPr>
          <w:b/>
          <w:sz w:val="28"/>
          <w:rFonts w:ascii="Times New Roman" w:hAnsi="Times New Roman"/>
        </w:rPr>
        <w:t xml:space="preserve">DA’VO ARIZA</w:t>
      </w:r>
    </w:p>
    <w:p>
      <w:pPr>
        <w:jc w:val="center"/>
        <w:spacing w:after="0"/>
        <w:rPr>
          <w:sz w:val="28"/>
          <w:rFonts w:ascii="Times New Roman" w:hAnsi="Times New Roman"/>
        </w:rPr>
      </w:pPr>
      <w:r>
        <w:rPr>
          <w:sz w:val="28"/>
          <w:rFonts w:ascii="Times New Roman" w:hAnsi="Times New Roman"/>
        </w:rPr>
        <w:t xml:space="preserve">(Uy-joyga yetkazilgan mulkiy zararni undirish to‘g‘risida)</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Javobgar tomonidan zarar yetkazilgan uy-joyning manzili</w:t>
        <w:fldChar w:fldCharType="end"/>
      </w:r>
      <w:r>
        <w:rPr>
          <w:sz w:val="28"/>
          <w:rFonts w:ascii="Times New Roman" w:hAnsi="Times New Roman"/>
        </w:rPr>
        <w:t xml:space="preserve"> manzilida joylashgan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Javobgar tomonidan zarar yetkazilgan uy-joyning raqami</w:t>
        <w:fldChar w:fldCharType="end"/>
      </w:r>
      <w:r>
        <w:rPr>
          <w:sz w:val="28"/>
          <w:rFonts w:ascii="Times New Roman" w:hAnsi="Times New Roman"/>
        </w:rPr>
        <w:t xml:space="preserve">-sonli xonadon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Javobgar tomonidan zarar yetkazilgan uy-joyning da’vogarga tegishli ekanligini tasdiqlagan notarial idorasi</w:t>
        <w:fldChar w:fldCharType="end"/>
      </w:r>
      <w:r>
        <w:rPr>
          <w:sz w:val="28"/>
          <w:rFonts w:ascii="Times New Roman" w:hAnsi="Times New Roman"/>
        </w:rPr>
        <w:t xml:space="preserve"> notarial idorasining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Zarar yetkazilgan uy-joyning da’vogarga tegishli ekanligi notarial idora tomonidan tasdiqlangan hujjat imzolangan sana</w:t>
        <w:fldChar w:fldCharType="end"/>
      </w:r>
      <w:r>
        <w:rPr>
          <w:sz w:val="28"/>
          <w:rFonts w:ascii="Times New Roman" w:hAnsi="Times New Roman"/>
        </w:rPr>
        <w:t xml:space="preserve"> yildagi reestr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Zarar yetkazilgan uy-joyning da’vogarga tegishli ekanligi notarial idora tomonidan tasdiqlangan hujjat raqami</w:t>
        <w:fldChar w:fldCharType="end"/>
      </w:r>
      <w:r>
        <w:rPr>
          <w:sz w:val="28"/>
          <w:rFonts w:ascii="Times New Roman" w:hAnsi="Times New Roman"/>
        </w:rPr>
        <w:t xml:space="preserve">-son bilan qayd qilingan oldi-sotdi shartnomasiga asosan menga tegishli. Shu uyning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 xonadoni javobgar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ga tegishli.</w:t>
      </w:r>
    </w:p>
    <w:p>
      <w:pPr>
        <w:jc w:val="both"/>
        <w:ind w:firstLine="540"/>
        <w:spacing w:after="0"/>
        <w:rPr>
          <w:sz w:val="28"/>
          <w:rFonts w:ascii="Times New Roman" w:hAnsi="Times New Roman"/>
        </w:rPr>
      </w:pPr>
      <w:r>
        <w:rPr>
          <w:sz w:val="28"/>
          <w:rFonts w:ascii="Times New Roman" w:hAnsi="Times New Roman"/>
        </w:rPr>
        <w:t xml:space="preserve">Men yashaydigan xonadonga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Javobgar tomonidan da’vogarning xonadoniga suv toshirish hodisasi sodir bo‘lgan sana</w:t>
        <w:fldChar w:fldCharType="end"/>
      </w:r>
      <w:r>
        <w:rPr>
          <w:sz w:val="28"/>
          <w:rFonts w:ascii="Times New Roman" w:hAnsi="Times New Roman"/>
        </w:rPr>
        <w:t xml:space="preserve"> kuni  javobgar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ga tegishli bo‘lgan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 xonadondan suv toshirildi.</w:t>
      </w:r>
    </w:p>
    <w:p>
      <w:pPr>
        <w:jc w:val="both"/>
        <w:ind w:firstLine="540"/>
        <w:spacing w:after="0"/>
        <w:rPr>
          <w:sz w:val="28"/>
          <w:rFonts w:ascii="Times New Roman" w:hAnsi="Times New Roman"/>
        </w:rPr>
      </w:pPr>
      <w:r>
        <w:rPr>
          <w:sz w:val="28"/>
          <w:rFonts w:ascii="Times New Roman" w:hAnsi="Times New Roman"/>
        </w:rPr>
        <w:t xml:space="preserve">Ushbu suv toshirilishi natijasida xonadonimda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Zarar yetkazilishi oqibatida kelib chiqqan shikastlar yoki nosozliklar</w:t>
        <w:fldChar w:fldCharType="end"/>
      </w:r>
      <w:r>
        <w:rPr>
          <w:sz w:val="28"/>
          <w:rFonts w:ascii="Times New Roman" w:hAnsi="Times New Roman"/>
        </w:rPr>
        <w:t xml:space="preserve"> kabi shikastlar va nosozliklar kelib chiqmoqda. Natijada menga tegishli bo‘lgan uy-joyimga yetkazilgan zararning umumiy summasi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Uy-joyga yetkazilgan zararning umumiy summasi</w:t>
        <w:fldChar w:fldCharType="end"/>
      </w:r>
      <w:r>
        <w:rPr>
          <w:sz w:val="28"/>
          <w:rFonts w:ascii="Times New Roman" w:hAnsi="Times New Roman"/>
        </w:rPr>
        <w:t xml:space="preserve"> so‘mni tashkil qilmoqda.</w:t>
      </w:r>
    </w:p>
    <w:p>
      <w:pPr>
        <w:jc w:val="both"/>
        <w:ind w:firstLine="540"/>
        <w:spacing w:after="0"/>
        <w:rPr>
          <w:sz w:val="28"/>
          <w:rFonts w:ascii="Times New Roman" w:hAnsi="Times New Roman"/>
        </w:rPr>
      </w:pPr>
      <w:r>
        <w:rPr>
          <w:sz w:val="28"/>
          <w:rFonts w:ascii="Times New Roman" w:hAnsi="Times New Roman"/>
        </w:rPr>
        <w:t xml:space="preserve">O‘zbekiston Respublikasi Konstitutsiyasining 53-moddasi 2-qismiga ko‘ra, xususiy mulk boshqa mulk shakllari kabi daxlsiz va davlat himoyasida ekanligi qat’iy belgilangan.</w:t>
      </w:r>
    </w:p>
    <w:p>
      <w:pPr>
        <w:jc w:val="both"/>
        <w:ind w:firstLine="540"/>
        <w:spacing w:after="0"/>
        <w:rPr>
          <w:sz w:val="28"/>
          <w:rFonts w:ascii="Times New Roman" w:hAnsi="Times New Roman"/>
        </w:rPr>
      </w:pPr>
      <w:r>
        <w:rPr>
          <w:sz w:val="28"/>
          <w:rFonts w:ascii="Times New Roman" w:hAnsi="Times New Roman"/>
        </w:rPr>
        <w:t xml:space="preserve">O‘zbekiston Respublikasining Fuqarolik Kodeksi 164-moddasida mulk huquqi shaxsning o‘ziga qarashli mol-mulkka o‘z xohishi bilan va o‘z manfaatlarini ko‘zlab egalik qilish, undan foydalanish va uni tasarruf etish, shuningdek o‘zining mulk huquqini, kim tomonidan bo‘lmasin, har qanday buzishni bartaraf etishni talab qilish huquqidan iboratligi ko‘rsatilgan.</w:t>
      </w:r>
    </w:p>
    <w:p>
      <w:pPr>
        <w:jc w:val="both"/>
        <w:ind w:firstLine="540"/>
        <w:spacing w:after="0"/>
        <w:rPr>
          <w:sz w:val="28"/>
          <w:rFonts w:ascii="Times New Roman" w:hAnsi="Times New Roman"/>
        </w:rPr>
      </w:pPr>
      <w:r>
        <w:rPr>
          <w:sz w:val="28"/>
          <w:rFonts w:ascii="Times New Roman" w:hAnsi="Times New Roman"/>
        </w:rPr>
        <w:t xml:space="preserve">Fuqarolik kodeksining 985-moddasiga ko‘ra esa, g‘ayriqonuniy harakat (harakatsizlik) tufayli fuqaroning shaxsiga yoki mol-mulkiga yetkazilgan zarar, shuningdek yuridik shaxsga yetkazilgan zarar, shu jumladan boy berilgan foyda zararni yetkazgan shaxs tomonidan to‘liq hajmda qoplanishi lozimligi belgilab o‘tilgan.</w:t>
      </w:r>
    </w:p>
    <w:p>
      <w:pPr>
        <w:pStyle w:val="ConsPlusNonformat0"/>
        <w:jc w:val="both"/>
        <w:ind w:firstLine="567"/>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O‘zbekiston Respublikasi Fuqaroolik kodeksining 164 va 985-moddalariga asosan</w:t>
      </w:r>
      <w:r>
        <w:rPr>
          <w:sz w:val="28"/>
          <w:rFonts w:ascii="Times New Roman" w:hAnsi="Times New Roman"/>
        </w:rPr>
        <w:t>,</w:t>
      </w:r>
    </w:p>
    <w:p>
      <w:pPr>
        <w:pStyle w:val="ConsPlusNonformat0"/>
        <w:jc w:val="center"/>
        <w:ind w:firstLine="567"/>
        <w:spacing w:line="276" w:lineRule="auto"/>
        <w:rPr>
          <w:b/>
          <w:sz w:val="28"/>
          <w:rFonts w:ascii="Times New Roman" w:hAnsi="Times New Roman"/>
        </w:rPr>
      </w:pPr>
      <w:r>
        <w:rPr>
          <w:b/>
          <w:sz w:val="28"/>
          <w:rFonts w:ascii="Times New Roman" w:hAnsi="Times New Roman"/>
        </w:rPr>
        <w:t>SO‘RAYMAN:</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sz w:val="28"/>
          <w:rFonts w:ascii="Times New Roman" w:hAnsi="Times New Roman"/>
        </w:rPr>
        <w:t xml:space="preserve">Sizdan javobgar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F.I.O.si</w:t>
        <w:fldChar w:fldCharType="end"/>
      </w:r>
      <w:r>
        <w:rPr>
          <w:sz w:val="28"/>
          <w:rFonts w:ascii="Times New Roman" w:hAnsi="Times New Roman"/>
        </w:rPr>
        <w:t xml:space="preserve"> tomonidan mening xonadonimga suv toshirilishi natijasida yetkazilgan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Uy-joyga yetkazilgan zararning umumiy summasi</w:t>
        <w:fldChar w:fldCharType="end"/>
      </w:r>
      <w:r>
        <w:rPr>
          <w:sz w:val="28"/>
          <w:rFonts w:ascii="Times New Roman" w:hAnsi="Times New Roman"/>
        </w:rPr>
        <w:t xml:space="preserve"> so‘m miqdoridagi moddiy zararni undirib berishingizni so‘rayman</w:t>
      </w:r>
    </w:p>
    <w:p>
      <w:pPr>
        <w:jc w:val="both"/>
        <w:ind w:firstLine="540"/>
        <w:spacing w:after="0"/>
        <w:rPr>
          <w:sz w:val="28"/>
          <w:rFonts w:ascii="Times New Roman" w:hAnsi="Times New Roman"/>
        </w:rPr>
      </w:pPr>
    </w:p>
    <w:p>
      <w:pPr>
        <w:jc w:val="both"/>
        <w:ind w:firstLine="540"/>
        <w:spacing w:after="0"/>
        <w:rPr>
          <w:b/>
          <w:sz w:val="28"/>
          <w:rFonts w:ascii="Times New Roman" w:hAnsi="Times New Roman"/>
        </w:rPr>
      </w:pPr>
      <w:r>
        <w:rPr>
          <w:b/>
          <w:sz w:val="28"/>
          <w:rFonts w:ascii="Times New Roman" w:hAnsi="Times New Roman"/>
        </w:rPr>
        <w:t>Ilova:</w:t>
      </w:r>
    </w:p>
    <w:p>
      <w:pPr>
        <w:pStyle w:val="ConsPlusNonformat0"/>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Da’vo arizaga ilova qilinayotgan hujjatlar ro‘yxati</w:t>
        <w:fldChar w:fldCharType="end"/>
      </w:r>
    </w:p>
    <w:p>
      <w:pPr>
        <w:pStyle w:val="ConsPlusNonformat0"/>
        <w:jc w:val="both"/>
        <w:spacing w:line="276" w:lineRule="auto"/>
        <w:rPr>
          <w:sz w:val="28"/>
          <w:rFonts w:ascii="Times New Roman" w:hAnsi="Times New Roman"/>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853"/>
        <w:gridCol w:w="2428"/>
        <w:gridCol w:w="3073"/>
      </w:tblGrid>
      <w:tr>
        <w:tc>
          <w:tcPr>
            <w:tcW w:w="3936" w:type="dxa"/>
          </w:tcPr>
          <w:p>
            <w:pPr>
              <w:jc w:val="both"/>
              <w:spacing w:after="0"/>
              <w:rPr>
                <w:b/>
                <w:sz w:val="28"/>
                <w:rFonts w:ascii="Times New Roman" w:hAnsi="Times New Roman"/>
              </w:rPr>
            </w:pPr>
            <w:r>
              <w:rPr>
                <w:b/>
                <w:sz w:val="28"/>
                <w:rFonts w:ascii="Times New Roman" w:hAnsi="Times New Roman"/>
              </w:rPr>
              <w:t xml:space="preserve">Da’vogar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Da’vogar tarafdan qatnushuvchi shaxsning F.I.O.si</w:t>
              <w:fldChar w:fldCharType="end"/>
            </w:r>
          </w:p>
        </w:tc>
        <w:tc>
          <w:tcPr>
            <w:tcW w:w="2444" w:type="dxa"/>
          </w:tcPr>
          <w:p>
            <w:pPr>
              <w:jc w:val="both"/>
              <w:spacing w:after="0"/>
              <w:rPr>
                <w:b/>
                <w:sz w:val="28"/>
                <w:rFonts w:ascii="Times New Roman" w:hAnsi="Times New Roman"/>
              </w:rPr>
            </w:pPr>
            <w:r>
              <w:rPr>
                <w:b/>
                <w:sz w:val="28"/>
                <w:rFonts w:ascii="Times New Roman" w:hAnsi="Times New Roman"/>
              </w:rPr>
              <w:t>_____________</w:t>
            </w:r>
          </w:p>
        </w:tc>
        <w:tc>
          <w:tcPr>
            <w:tcW w:w="3190" w:type="dxa"/>
          </w:tcPr>
          <w:p>
            <w:pPr>
              <w:jc w:val="both"/>
              <w:spacing w:after="0"/>
              <w:rPr>
                <w:b/>
                <w:sz w:val="28"/>
                <w:rFonts w:ascii="Times New Roman" w:hAnsi="Times New Roman"/>
              </w:rPr>
            </w:pPr>
          </w:p>
        </w:tc>
      </w:tr>
      <w:tr>
        <w:tc>
          <w:tcPr>
            <w:tcW w:w="3936" w:type="dxa"/>
          </w:tcPr>
          <w:p>
            <w:pPr>
              <w:jc w:val="both"/>
              <w:spacing w:after="0"/>
              <w:rPr>
                <w:b/>
                <w:sz w:val="28"/>
                <w:rFonts w:ascii="Times New Roman" w:hAnsi="Times New Roman"/>
              </w:rPr>
            </w:pPr>
          </w:p>
        </w:tc>
        <w:tc>
          <w:tcPr>
            <w:tcW w:w="2444" w:type="dxa"/>
          </w:tcPr>
          <w:p>
            <w:pPr>
              <w:jc w:val="center"/>
              <w:spacing w:after="0"/>
              <w:rPr>
                <w:sz w:val="28"/>
                <w:rFonts w:ascii="Times New Roman" w:hAnsi="Times New Roman"/>
              </w:rPr>
            </w:pPr>
            <w:r>
              <w:rPr>
                <w:sz w:val="28"/>
                <w:rFonts w:ascii="Times New Roman" w:hAnsi="Times New Roman"/>
              </w:rPr>
            </w:r>
          </w:p>
        </w:tc>
        <w:tc>
          <w:tcPr>
            <w:tcW w:w="3190" w:type="dxa"/>
          </w:tcPr>
          <w:p>
            <w:pPr>
              <w:jc w:val="both"/>
              <w:spacing w:after="0"/>
              <w:rPr>
                <w:b/>
                <w:sz w:val="28"/>
                <w:rFonts w:ascii="Times New Roman" w:hAnsi="Times New Roman"/>
              </w:rPr>
            </w:pPr>
          </w:p>
        </w:tc>
      </w:tr>
    </w:tbl>
    <w:p>
      <w:pPr>
        <w:jc w:val="right"/>
        <w:ind w:firstLine="708"/>
        <w:spacing w:after="0"/>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p>
      <w:pPr>
        <w:jc w:val="both"/>
        <w:spacing w:after="0"/>
        <w:rPr>
          <w:b/>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94C210C"/>
    <w:multiLevelType w:val="hybridMultilevel"/>
    <w:tmpl w:val="C4A80AF0"/>
    <w:lvl w:ilvl="0" w:tplc="5B589EF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031"/>
    <w:rsid w:val="000173C7"/>
    <w:rsid w:val="00057570"/>
    <w:rsid w:val="000728FB"/>
    <w:rsid w:val="00073B9D"/>
    <w:rsid w:val="000E0844"/>
    <w:rsid w:val="0011275F"/>
    <w:rsid w:val="00165E07"/>
    <w:rsid w:val="00182584"/>
    <w:rsid w:val="001C0820"/>
    <w:rsid w:val="001F28EF"/>
    <w:rsid w:val="00254D18"/>
    <w:rsid w:val="002563FF"/>
    <w:rsid w:val="00356B61"/>
    <w:rsid w:val="003C7830"/>
    <w:rsid w:val="00414770"/>
    <w:rsid w:val="00414BEB"/>
    <w:rsid w:val="004228F0"/>
    <w:rsid w:val="0043055F"/>
    <w:rsid w:val="004448CB"/>
    <w:rsid w:val="004601F2"/>
    <w:rsid w:val="004A2831"/>
    <w:rsid w:val="004A4247"/>
    <w:rsid w:val="004B4819"/>
    <w:rsid w:val="004D1D60"/>
    <w:rsid w:val="004E1EA1"/>
    <w:rsid w:val="004F4FF2"/>
    <w:rsid w:val="005A4524"/>
    <w:rsid w:val="00603B5C"/>
    <w:rsid w:val="00605F5C"/>
    <w:rsid w:val="00610431"/>
    <w:rsid w:val="00613031"/>
    <w:rsid w:val="0069466B"/>
    <w:rsid w:val="006A6697"/>
    <w:rsid w:val="006B5182"/>
    <w:rsid w:val="00761319"/>
    <w:rsid w:val="007F4B95"/>
    <w:rsid w:val="00835F7A"/>
    <w:rsid w:val="008F7417"/>
    <w:rsid w:val="009250CC"/>
    <w:rsid w:val="00961346"/>
    <w:rsid w:val="00A20146"/>
    <w:rsid w:val="00A26276"/>
    <w:rsid w:val="00A36018"/>
    <w:rsid w:val="00A64145"/>
    <w:rsid w:val="00A7515E"/>
    <w:rsid w:val="00B001F0"/>
    <w:rsid w:val="00B57F8F"/>
    <w:rsid w:val="00B76C55"/>
    <w:rsid w:val="00B9025C"/>
    <w:rsid w:val="00BE49C7"/>
    <w:rsid w:val="00BF5C4A"/>
    <w:rsid w:val="00D815F2"/>
    <w:rsid w:val="00DA49A5"/>
    <w:rsid w:val="00E140C5"/>
    <w:rsid w:val="00E56F05"/>
    <w:rsid w:val="00E81D60"/>
    <w:rsid w:val="00ED45D8"/>
    <w:rsid w:val="00F240CC"/>
    <w:rsid w:val="00F32E90"/>
    <w:rsid w:val="00F56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2EA36C-5F81-476B-9366-51CFA511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417"/>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49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uctures">
    <w:name w:val="structures"/>
    <w:basedOn w:val="a0"/>
    <w:rsid w:val="00BE49C7"/>
  </w:style>
  <w:style w:type="paragraph" w:customStyle="1" w:styleId="consplusnonformat">
    <w:name w:val="consplusnonformat"/>
    <w:basedOn w:val="a"/>
    <w:rsid w:val="00BE49C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0">
    <w:name w:val="ConsPlusNonformat"/>
    <w:uiPriority w:val="99"/>
    <w:rsid w:val="008F741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List Paragraph"/>
    <w:basedOn w:val="a"/>
    <w:uiPriority w:val="34"/>
    <w:qFormat/>
    <w:rsid w:val="00ED45D8"/>
    <w:pPr>
      <w:spacing w:after="160" w:line="259" w:lineRule="auto"/>
      <w:ind w:left="720"/>
      <w:contextualSpacing/>
    </w:pPr>
  </w:style>
  <w:style w:type="table" w:styleId="a5">
    <w:name w:val="Table Grid"/>
    <w:basedOn w:val="a1"/>
    <w:uiPriority w:val="59"/>
    <w:rsid w:val="00254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777948">
      <w:bodyDiv w:val="1"/>
      <w:marLeft w:val="0"/>
      <w:marRight w:val="0"/>
      <w:marTop w:val="0"/>
      <w:marBottom w:val="0"/>
      <w:divBdr>
        <w:top w:val="none" w:sz="0" w:space="0" w:color="auto"/>
        <w:left w:val="none" w:sz="0" w:space="0" w:color="auto"/>
        <w:bottom w:val="none" w:sz="0" w:space="0" w:color="auto"/>
        <w:right w:val="none" w:sz="0" w:space="0" w:color="auto"/>
      </w:divBdr>
      <w:divsChild>
        <w:div w:id="962350317">
          <w:marLeft w:val="0"/>
          <w:marRight w:val="0"/>
          <w:marTop w:val="120"/>
          <w:marBottom w:val="120"/>
          <w:divBdr>
            <w:top w:val="none" w:sz="0" w:space="0" w:color="auto"/>
            <w:left w:val="none" w:sz="0" w:space="0" w:color="auto"/>
            <w:bottom w:val="none" w:sz="0" w:space="0" w:color="auto"/>
            <w:right w:val="none" w:sz="0" w:space="0" w:color="auto"/>
          </w:divBdr>
        </w:div>
        <w:div w:id="1187251756">
          <w:marLeft w:val="0"/>
          <w:marRight w:val="0"/>
          <w:marTop w:val="0"/>
          <w:marBottom w:val="150"/>
          <w:divBdr>
            <w:top w:val="none" w:sz="0" w:space="0" w:color="auto"/>
            <w:left w:val="none" w:sz="0" w:space="0" w:color="auto"/>
            <w:bottom w:val="none" w:sz="0" w:space="0" w:color="auto"/>
            <w:right w:val="none" w:sz="0" w:space="0" w:color="auto"/>
          </w:divBdr>
        </w:div>
      </w:divsChild>
    </w:div>
    <w:div w:id="156494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2024-02-26T10:00:00Z</dcterms:created>
  <dcterms:modified xsi:type="dcterms:W3CDTF">2024-02-26T10:00:00Z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nomi</w:name>
    <w:value w:hidden="false">
      <w:unit w:active="false"/>
    </w:value>
  </w:element>
  <w:element w:id="6" w:kind="variable" w:selector="check" w:type="string" w:valueMode="normal" w:required="false" w:groupID="4">
    <w:identifier xml:space="preserve">ID6</w:identifier>
    <w:name xml:space="preserve">Da’vogar tarafdan qatnushuvchi shaxsning F.I.O.si</w:name>
    <w:value w:hidden="false">
      <w:unit w:active="false"/>
    </w:value>
  </w:element>
  <w:element w:id="7" w:kind="variable" w:selector="check" w:type="string" w:valueMode="normal" w:required="false" w:groupID="4">
    <w:identifier xml:space="preserve">ID7</w:identifier>
    <w:name xml:space="preserve">Da’vogarning telefon raqami</w:name>
    <w:value w:hidden="false">
      <w:unit w:active="false"/>
    </w:value>
  </w:element>
  <w:element w:id="8" w:kind="variable" w:selector="check" w:type="string" w:valueMode="normal" w:required="false" w:groupID="4">
    <w:identifier xml:space="preserve">ID8</w:identifier>
    <w:name xml:space="preserve">Da’vogarning elektron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Javobgarning yashash manzili</w:name>
    <w:value w:hidden="false">
      <w:unit w:active="false"/>
    </w:value>
  </w:element>
  <w:element w:id="12" w:kind="variable" w:selector="check" w:type="string" w:valueMode="normal" w:required="false" w:groupID="10">
    <w:identifier xml:space="preserve">ID12</w:identifier>
    <w:name xml:space="preserve">Javobgarning F.I.O.si</w:name>
    <w:value w:hidden="false">
      <w:unit w:active="false"/>
    </w:value>
  </w:element>
  <w:element w:id="13" w:kind="variable" w:selector="check" w:type="string" w:valueMode="normal" w:required="false" w:groupID="10">
    <w:identifier xml:space="preserve">ID13</w:identifier>
    <w:name xml:space="preserve">Javobgarning telefon raqami</w:name>
    <w:value w:hidden="false">
      <w:unit w:active="false"/>
    </w:value>
  </w:element>
  <w:element w:id="14" w:kind="variable" w:selector="check" w:type="string" w:valueMode="normal" w:required="false" w:groupID="10">
    <w:identifier xml:space="preserve">ID14</w:identifier>
    <w:name xml:space="preserve">Javobgarning elektron manzili</w:name>
    <w:value w:hidden="false">
      <w:unit w:active="false"/>
    </w:value>
  </w:element>
  <w:element w:id="16" w:kind="category" w:selector="check" w:type="string" w:valueMode="normal" w:required="false">
    <w:identifier xml:space="preserve">ID16</w:identifier>
    <w:name xml:space="preserve">Ariza mazmuni</w:name>
    <w:value w:hidden="true">
      <w:unit w:active="false"/>
    </w:value>
  </w:element>
  <w:element w:id="17" w:kind="variable" w:selector="check" w:type="string" w:valueMode="normal" w:required="false" w:groupID="16">
    <w:identifier xml:space="preserve">ID17</w:identifier>
    <w:name xml:space="preserve">Javobgar tomonidan zarar yetkazilgan uy-joyning manzili</w:name>
    <w:value w:hidden="false">
      <w:unit w:active="false"/>
    </w:value>
  </w:element>
  <w:element w:id="18" w:kind="variable" w:selector="check" w:type="string" w:valueMode="normal" w:required="false" w:groupID="16">
    <w:identifier xml:space="preserve">ID18</w:identifier>
    <w:name xml:space="preserve">Javobgar tomonidan zarar yetkazilgan uy-joyning raqami</w:name>
    <w:value w:hidden="false">
      <w:unit w:active="false"/>
    </w:value>
  </w:element>
  <w:element w:id="19" w:kind="variable" w:selector="check" w:type="string" w:valueMode="normal" w:required="false" w:groupID="16">
    <w:identifier xml:space="preserve">ID19</w:identifier>
    <w:name xml:space="preserve">Javobgar tomonidan zarar yetkazilgan uy-joyning da’vogarga tegishli ekanligini tasdiqlagan notarial idorasi</w:name>
    <w:value w:hidden="false">
      <w:unit w:active="false"/>
    </w:value>
  </w:element>
  <w:element w:id="20" w:kind="variable" w:selector="check" w:type="string" w:valueMode="normal" w:required="false" w:groupID="16">
    <w:identifier xml:space="preserve">ID20</w:identifier>
    <w:name xml:space="preserve">Zarar yetkazilgan uy-joyning da’vogarga tegishli ekanligi notarial idora tomonidan tasdiqlangan hujjat imzolangan sana</w:name>
    <w:value w:hidden="false">
      <w:unit w:active="false"/>
    </w:value>
  </w:element>
  <w:element w:id="21" w:kind="variable" w:selector="check" w:type="string" w:valueMode="normal" w:required="false" w:groupID="16">
    <w:identifier xml:space="preserve">ID21</w:identifier>
    <w:name xml:space="preserve">Zarar yetkazilgan uy-joyning da’vogarga tegishli ekanligi notarial idora tomonidan tasdiqlangan hujjat raqami</w:name>
    <w:value w:hidden="false">
      <w:unit w:active="false"/>
    </w:value>
  </w:element>
  <w:element w:id="22" w:kind="variable" w:selector="check" w:type="string" w:valueMode="normal" w:required="false" w:groupID="16">
    <w:identifier xml:space="preserve">ID22</w:identifier>
    <w:name xml:space="preserve">Javobgar tomonidan da’vogarning xonadoniga suv toshirish hodisasi sodir bo‘lgan sana</w:name>
    <w:value w:hidden="false">
      <w:unit w:active="false"/>
    </w:value>
  </w:element>
  <w:element w:id="23" w:kind="variable" w:selector="check" w:type="string" w:valueMode="normal" w:required="false" w:groupID="16">
    <w:identifier xml:space="preserve">ID23</w:identifier>
    <w:name xml:space="preserve">Zarar yetkazilishi oqibatida kelib chiqqan shikastlar yoki nosozliklar</w:name>
    <w:value w:hidden="false">
      <w:unit w:active="false"/>
    </w:value>
  </w:element>
  <w:element w:id="24" w:kind="variable" w:selector="check" w:type="string" w:valueMode="normal" w:required="false" w:groupID="16">
    <w:identifier xml:space="preserve">ID24</w:identifier>
    <w:name xml:space="preserve">Uy-joyga yetkazilgan zararning umumiy summasi</w:name>
    <w:value w:hidden="false">
      <w:unit w:active="false"/>
    </w:value>
  </w:element>
  <w:element w:id="25" w:kind="variable" w:selector="check" w:type="string" w:valueMode="normal" w:required="false" w:groupID="16">
    <w:identifier xml:space="preserve">ID25</w:identifier>
    <w:name xml:space="preserve">Da’vo arizaga ilova qilinayotgan hujjatlar ro‘yxati</w:name>
    <w:value w:hidden="false">
      <w:unit w:active="false"/>
    </w:value>
  </w:element>
</w:structure>
</file>