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</w:tblPr>
      <w:tblGrid>
        <w:gridCol w:w="4564"/>
        <w:gridCol w:w="4790"/>
      </w:tblGrid>
      <w:tr>
        <w:tc>
          <w:tcPr>
            <w:tcW w:w="4691" w:type="dxa"/>
            <w:shd w:fill="auto"/>
          </w:tcPr>
          <w:p>
            <w:pPr>
              <w:spacing w:after="0"/>
              <w:rPr>
                <w:sz w:val="28"/>
                <w:rFonts w:ascii="Times New Roman" w:hAnsi="Times New Roman"/>
              </w:rPr>
            </w:pPr>
          </w:p>
        </w:tc>
        <w:tc>
          <w:tcPr>
            <w:tcW w:w="4880" w:type="dxa"/>
            <w:shd w:fill="auto"/>
          </w:tcPr>
          <w:p>
            <w:pPr>
              <w:jc w:val="both"/>
              <w:spacing w:after="0"/>
              <w:rPr>
                <w:b/>
                <w:sz w:val="28"/>
                <w:rFonts w:ascii="Times New Roman" w:hAnsi="Times New Roman"/>
              </w:rPr>
            </w:pPr>
            <w:r>
              <w:rPr>
                <w:b/>
                <w:sz w:val="28"/>
                <w:rFonts w:ascii="Times New Roman" w:hAnsi="Times New Roman"/>
              </w:rPr>
              <w:t xml:space="preserve">Fuqarolik ishlari bo‘yicha </w:t>
            </w:r>
            <w:r>
              <w:rPr>
                <w:b/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{"Y":4}</w:instrText>
              <w:fldChar w:fldCharType="separate"/>
            </w:r>
            <w:r>
              <w:rPr>
                <w:b/>
                <w:vanish w:val="false"/>
                <w:sz w:val="28"/>
                <w:rFonts w:ascii="Times New Roman" w:hAnsi="Times New Roman"/>
              </w:rPr>
              <w:t xml:space="preserve">Ariza berilgan fuqarolik sudi nomi</w:t>
              <w:fldChar w:fldCharType="end"/>
            </w:r>
            <w:r>
              <w:rPr>
                <w:b/>
                <w:sz w:val="28"/>
                <w:rFonts w:ascii="Times New Roman" w:hAnsi="Times New Roman"/>
              </w:rPr>
              <w:t xml:space="preserve"> sudiga</w:t>
            </w:r>
          </w:p>
        </w:tc>
      </w:tr>
      <w:tr>
        <w:tc>
          <w:tcPr>
            <w:tcW w:w="4691" w:type="dxa"/>
            <w:shd w:fill="auto"/>
          </w:tcPr>
          <w:p>
            <w:pPr>
              <w:spacing w:after="0"/>
              <w:rPr>
                <w:sz w:val="28"/>
                <w:rFonts w:ascii="Times New Roman" w:hAnsi="Times New Roman"/>
              </w:rPr>
            </w:pPr>
          </w:p>
        </w:tc>
        <w:tc>
          <w:tcPr>
            <w:tcW w:w="4880" w:type="dxa"/>
            <w:shd w:fill="auto"/>
          </w:tcPr>
          <w:p>
            <w:pPr>
              <w:jc w:val="both"/>
              <w:spacing w:after="0"/>
              <w:rPr>
                <w:sz w:val="28"/>
                <w:rFonts w:ascii="Times New Roman" w:hAnsi="Times New Roman"/>
              </w:rPr>
            </w:pPr>
            <w:r>
              <w:rPr>
                <w:b/>
                <w:sz w:val="28"/>
                <w:rFonts w:ascii="Times New Roman" w:hAnsi="Times New Roman"/>
              </w:rPr>
              <w:t xml:space="preserve">Da’vogar: 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{"Y":7}</w:instrText>
              <w:fldChar w:fldCharType="separate"/>
            </w:r>
            <w:r>
              <w:rPr>
                <w:vanish w:val="false"/>
                <w:sz w:val="28"/>
                <w:rFonts w:ascii="Times New Roman" w:hAnsi="Times New Roman"/>
              </w:rPr>
              <w:t xml:space="preserve">Da’vogar shaxsning yashash manzili</w:t>
              <w:fldChar w:fldCharType="end"/>
            </w:r>
            <w:r>
              <w:rPr>
                <w:sz w:val="28"/>
                <w:rFonts w:ascii="Times New Roman" w:hAnsi="Times New Roman"/>
              </w:rPr>
              <w:t xml:space="preserve">da yashovchi</w:t>
            </w:r>
          </w:p>
        </w:tc>
      </w:tr>
      <w:tr>
        <w:trPr>
          <w:trHeight w:val="378"/>
        </w:trPr>
        <w:tc>
          <w:tcPr>
            <w:tcW w:w="4691" w:type="dxa"/>
            <w:shd w:fill="auto"/>
          </w:tcPr>
          <w:p>
            <w:pPr>
              <w:spacing w:after="0"/>
              <w:rPr>
                <w:sz w:val="28"/>
                <w:rFonts w:ascii="Times New Roman" w:hAnsi="Times New Roman"/>
              </w:rPr>
            </w:pPr>
          </w:p>
        </w:tc>
        <w:tc>
          <w:tcPr>
            <w:tcW w:w="4880" w:type="dxa"/>
            <w:shd w:fill="auto"/>
          </w:tcPr>
          <w:p>
            <w:pPr>
              <w:jc w:val="both"/>
              <w:spacing w:after="0"/>
              <w:rPr>
                <w:sz w:val="28"/>
                <w:rFonts w:ascii="Times New Roman" w:hAnsi="Times New Roman"/>
              </w:rPr>
            </w:pP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{"Y":8}</w:instrText>
              <w:fldChar w:fldCharType="separate"/>
            </w:r>
            <w:r>
              <w:rPr>
                <w:vanish w:val="false"/>
                <w:sz w:val="28"/>
                <w:rFonts w:ascii="Times New Roman" w:hAnsi="Times New Roman"/>
              </w:rPr>
              <w:t xml:space="preserve">Da’vogar shaxsning F.I.O.si</w:t>
              <w:fldChar w:fldCharType="end"/>
            </w:r>
          </w:p>
          <w:p>
            <w:pPr>
              <w:jc w:val="both"/>
              <w:spacing w:after="0"/>
              <w:rPr>
                <w:sz w:val="28"/>
                <w:rFonts w:ascii="Times New Roman" w:hAnsi="Times New Roman"/>
              </w:rPr>
            </w:pPr>
            <w:r>
              <w:rPr>
                <w:sz w:val="28"/>
                <w:rFonts w:ascii="Times New Roman" w:hAnsi="Times New Roman"/>
              </w:rPr>
              <w:t xml:space="preserve">Telefon: 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{"Y":9}</w:instrText>
              <w:fldChar w:fldCharType="separate"/>
            </w:r>
            <w:r>
              <w:rPr>
                <w:vanish w:val="false"/>
                <w:sz w:val="28"/>
                <w:rFonts w:ascii="Times New Roman" w:hAnsi="Times New Roman"/>
              </w:rPr>
              <w:t xml:space="preserve">Da’vogar tarafning telefon raqami</w:t>
              <w:fldChar w:fldCharType="end"/>
            </w:r>
          </w:p>
          <w:p>
            <w:pPr>
              <w:jc w:val="both"/>
              <w:spacing w:after="0"/>
              <w:rPr>
                <w:sz w:val="28"/>
                <w:rFonts w:ascii="Times New Roman" w:hAnsi="Times New Roman"/>
              </w:rPr>
            </w:pPr>
            <w:r>
              <w:rPr>
                <w:sz w:val="28"/>
                <w:rFonts w:ascii="Times New Roman" w:hAnsi="Times New Roman"/>
              </w:rPr>
              <w:t xml:space="preserve">Elektron pochta manzili: 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{"Y":10}</w:instrText>
              <w:fldChar w:fldCharType="separate"/>
            </w:r>
            <w:r>
              <w:rPr>
                <w:vanish w:val="false"/>
                <w:sz w:val="28"/>
                <w:rFonts w:ascii="Times New Roman" w:hAnsi="Times New Roman"/>
              </w:rPr>
              <w:t xml:space="preserve">Da’vogar tarafning elektron pochta manzili</w:t>
              <w:fldChar w:fldCharType="end"/>
            </w:r>
          </w:p>
        </w:tc>
      </w:tr>
      <w:tr>
        <w:trPr>
          <w:trHeight w:val="378"/>
        </w:trPr>
        <w:tc>
          <w:tcPr>
            <w:tcW w:w="4691" w:type="dxa"/>
            <w:shd w:fill="auto"/>
          </w:tcPr>
          <w:p>
            <w:pPr>
              <w:spacing w:after="0"/>
              <w:rPr>
                <w:sz w:val="28"/>
                <w:rFonts w:ascii="Times New Roman" w:hAnsi="Times New Roman"/>
              </w:rPr>
            </w:pPr>
          </w:p>
        </w:tc>
        <w:tc>
          <w:tcPr>
            <w:tcW w:w="4880" w:type="dxa"/>
            <w:shd w:fill="auto"/>
          </w:tcPr>
          <w:p>
            <w:pPr>
              <w:jc w:val="both"/>
              <w:spacing w:after="0"/>
              <w:rPr>
                <w:sz w:val="28"/>
                <w:rFonts w:ascii="Times New Roman" w:hAnsi="Times New Roman"/>
              </w:rPr>
            </w:pPr>
            <w:r>
              <w:rPr>
                <w:b/>
                <w:sz w:val="28"/>
                <w:rFonts w:ascii="Times New Roman" w:hAnsi="Times New Roman"/>
              </w:rPr>
              <w:t xml:space="preserve">Javobgar: 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{"Y":12}</w:instrText>
              <w:fldChar w:fldCharType="separate"/>
            </w:r>
            <w:r>
              <w:rPr>
                <w:vanish w:val="false"/>
                <w:sz w:val="28"/>
                <w:rFonts w:ascii="Times New Roman" w:hAnsi="Times New Roman"/>
              </w:rPr>
              <w:t xml:space="preserve">Javobgarning yashash manzili</w:t>
              <w:fldChar w:fldCharType="end"/>
            </w:r>
            <w:r>
              <w:rPr>
                <w:sz w:val="28"/>
                <w:rFonts w:ascii="Times New Roman" w:hAnsi="Times New Roman"/>
              </w:rPr>
              <w:t xml:space="preserve">da yashovchi</w:t>
            </w:r>
          </w:p>
        </w:tc>
      </w:tr>
      <w:tr>
        <w:trPr>
          <w:trHeight w:val="378"/>
        </w:trPr>
        <w:tc>
          <w:tcPr>
            <w:tcW w:w="4691" w:type="dxa"/>
            <w:shd w:fill="auto"/>
          </w:tcPr>
          <w:p>
            <w:pPr>
              <w:spacing w:after="0"/>
              <w:rPr>
                <w:sz w:val="28"/>
                <w:rFonts w:ascii="Times New Roman" w:hAnsi="Times New Roman"/>
              </w:rPr>
            </w:pPr>
          </w:p>
        </w:tc>
        <w:tc>
          <w:tcPr>
            <w:tcW w:w="4880" w:type="dxa"/>
            <w:shd w:fill="auto"/>
          </w:tcPr>
          <w:p>
            <w:pPr>
              <w:jc w:val="both"/>
              <w:spacing w:after="0"/>
              <w:rPr>
                <w:sz w:val="28"/>
                <w:rFonts w:ascii="Times New Roman" w:hAnsi="Times New Roman"/>
              </w:rPr>
            </w:pP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{"Y":13}</w:instrText>
              <w:fldChar w:fldCharType="separate"/>
            </w:r>
            <w:r>
              <w:rPr>
                <w:vanish w:val="false"/>
                <w:sz w:val="28"/>
                <w:rFonts w:ascii="Times New Roman" w:hAnsi="Times New Roman"/>
              </w:rPr>
              <w:t xml:space="preserve">Javobgarning F.I.O.si</w:t>
              <w:fldChar w:fldCharType="end"/>
            </w:r>
          </w:p>
          <w:p>
            <w:pPr>
              <w:jc w:val="both"/>
              <w:spacing w:after="0"/>
              <w:rPr>
                <w:sz w:val="28"/>
                <w:rFonts w:ascii="Times New Roman" w:hAnsi="Times New Roman"/>
              </w:rPr>
            </w:pPr>
            <w:r>
              <w:rPr>
                <w:sz w:val="28"/>
                <w:rFonts w:ascii="Times New Roman" w:hAnsi="Times New Roman"/>
              </w:rPr>
              <w:t xml:space="preserve">Telefon: 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{"Y":14}</w:instrText>
              <w:fldChar w:fldCharType="separate"/>
            </w:r>
            <w:r>
              <w:rPr>
                <w:vanish w:val="false"/>
                <w:sz w:val="28"/>
                <w:rFonts w:ascii="Times New Roman" w:hAnsi="Times New Roman"/>
              </w:rPr>
              <w:t xml:space="preserve">Javobgarning telefon raqami</w:t>
              <w:fldChar w:fldCharType="end"/>
            </w:r>
          </w:p>
          <w:p>
            <w:pPr>
              <w:jc w:val="both"/>
              <w:spacing w:after="0"/>
              <w:rPr>
                <w:sz w:val="28"/>
                <w:rFonts w:ascii="Times New Roman" w:hAnsi="Times New Roman"/>
              </w:rPr>
            </w:pPr>
            <w:r>
              <w:rPr>
                <w:sz w:val="28"/>
                <w:rFonts w:ascii="Times New Roman" w:hAnsi="Times New Roman"/>
              </w:rPr>
              <w:t xml:space="preserve">Elektron pochta manzili: 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{"Y":15}</w:instrText>
              <w:fldChar w:fldCharType="separate"/>
            </w:r>
            <w:r>
              <w:rPr>
                <w:vanish w:val="false"/>
                <w:sz w:val="28"/>
                <w:rFonts w:ascii="Times New Roman" w:hAnsi="Times New Roman"/>
              </w:rPr>
              <w:t xml:space="preserve"> Javobgarning elektron pochta manzili</w:t>
              <w:fldChar w:fldCharType="end"/>
            </w:r>
          </w:p>
          <w:p>
            <w:pPr>
              <w:jc w:val="both"/>
              <w:spacing w:after="0"/>
              <w:rPr>
                <w:sz w:val="28"/>
                <w:rFonts w:ascii="Times New Roman" w:hAnsi="Times New Roman"/>
              </w:rPr>
            </w:pPr>
            <w:r>
              <w:rPr>
                <w:b/>
                <w:sz w:val="28"/>
                <w:rFonts w:ascii="Times New Roman" w:hAnsi="Times New Roman"/>
              </w:rPr>
              <w:t xml:space="preserve">Da’vo mazmuni:</w:t>
            </w:r>
            <w:r>
              <w:rPr>
                <w:sz w:val="28"/>
                <w:rFonts w:ascii="Times New Roman" w:hAnsi="Times New Roman"/>
              </w:rPr>
              <w:t xml:space="preserve"> javobgardan yo‘qotilgan vaqt uchun </w:t>
            </w:r>
            <w:r>
              <w:rPr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{"Y":28}</w:instrText>
              <w:fldChar w:fldCharType="separate"/>
            </w:r>
            <w:r>
              <w:rPr>
                <w:vanish w:val="false"/>
                <w:sz w:val="28"/>
                <w:rFonts w:ascii="Times New Roman" w:hAnsi="Times New Roman"/>
              </w:rPr>
              <w:t xml:space="preserve"> Da’vo arizaga ilova qilinadigan hujjatlar ro‘yxati</w:t>
              <w:fldChar w:fldCharType="end"/>
            </w:r>
            <w:r>
              <w:rPr>
                <w:sz w:val="28"/>
                <w:rFonts w:ascii="Times New Roman" w:hAnsi="Times New Roman"/>
              </w:rPr>
              <w:t xml:space="preserve"> so‘m miqdoridagi to‘lov (boy berilgan foyda)ni undirish to‘g‘risida</w:t>
            </w:r>
          </w:p>
        </w:tc>
      </w:tr>
    </w:tbl>
    <w:p>
      <w:pPr>
        <w:pStyle w:val="ConsPlusNonformat"/>
        <w:spacing w:line="276" w:lineRule="auto"/>
        <w:rPr>
          <w:sz w:val="28"/>
          <w:rFonts w:ascii="Times New Roman" w:hAnsi="Times New Roman"/>
        </w:rPr>
      </w:pPr>
    </w:p>
    <w:p>
      <w:pPr>
        <w:jc w:val="center"/>
        <w:spacing w:after="0"/>
        <w:rPr>
          <w:b/>
          <w:sz w:val="28"/>
          <w:rFonts w:ascii="Times New Roman" w:hAnsi="Times New Roman"/>
        </w:rPr>
      </w:pPr>
      <w:r>
        <w:rPr>
          <w:b/>
          <w:sz w:val="28"/>
          <w:rFonts w:ascii="Times New Roman" w:hAnsi="Times New Roman"/>
        </w:rPr>
        <w:t xml:space="preserve">DA’VO ARIZA </w:t>
      </w:r>
    </w:p>
    <w:p>
      <w:pPr>
        <w:jc w:val="both"/>
        <w:ind w:firstLine="540"/>
        <w:spacing w:after="0"/>
        <w:rPr>
          <w:sz w:val="28"/>
          <w:rFonts w:ascii="Times New Roman" w:hAnsi="Times New Roman"/>
        </w:rPr>
      </w:pPr>
    </w:p>
    <w:p>
      <w:pPr>
        <w:jc w:val="both"/>
        <w:ind w:firstLine="567"/>
        <w:spacing w:after="0"/>
        <w:rPr>
          <w:sz w:val="28"/>
          <w:rFonts w:ascii="Times New Roman" w:hAnsi="Times New Roman"/>
        </w:rPr>
      </w:pP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{"Y":17}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Yo‘l transport hodisasi sodir bo‘lgan sana</w:t>
        <w:fldChar w:fldCharType="end"/>
      </w:r>
      <w:r>
        <w:rPr>
          <w:sz w:val="28"/>
          <w:rFonts w:ascii="Times New Roman" w:hAnsi="Times New Roman"/>
        </w:rPr>
        <w:t xml:space="preserve"> kuni javobgar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{"Y":13}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Javobgarning F.I.O.si</w:t>
        <w:fldChar w:fldCharType="end"/>
      </w:r>
      <w:r>
        <w:rPr>
          <w:sz w:val="28"/>
          <w:rFonts w:ascii="Times New Roman" w:hAnsi="Times New Roman"/>
        </w:rPr>
        <w:t xml:space="preserve"> o‘z boshqaruvida bo‘lgan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{"Y":18}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Javobgarning avtomashinasi rusumi</w:t>
        <w:fldChar w:fldCharType="end"/>
      </w:r>
      <w:r>
        <w:rPr>
          <w:sz w:val="28"/>
          <w:rFonts w:ascii="Times New Roman" w:hAnsi="Times New Roman"/>
        </w:rPr>
        <w:t xml:space="preserve"> rusumli davlat raqam belgisi esa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{"Y":19}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Javobgar avtomashinasining davlat raqam belgisi</w:t>
        <w:fldChar w:fldCharType="end"/>
      </w:r>
      <w:r>
        <w:rPr>
          <w:sz w:val="28"/>
          <w:rFonts w:ascii="Times New Roman" w:hAnsi="Times New Roman"/>
        </w:rPr>
        <w:t xml:space="preserve"> bo‘lgan avtomashinasi bilan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{"Y":20}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Yo‘l transport hodisasi sodir bo‘lgan manzil</w:t>
        <w:fldChar w:fldCharType="end"/>
      </w:r>
      <w:r>
        <w:rPr>
          <w:sz w:val="28"/>
          <w:rFonts w:ascii="Times New Roman" w:hAnsi="Times New Roman"/>
        </w:rPr>
        <w:t xml:space="preserve"> ko‘chalari kesishmasiga boshqarib kelib, amaldagi yo‘l harakati qoidalari talablarini buzib,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{"Y":21}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Yo‘l transport hodisasi kelib chiqish sababi</w:t>
        <w:fldChar w:fldCharType="end"/>
      </w:r>
      <w:r>
        <w:rPr>
          <w:sz w:val="28"/>
          <w:rFonts w:ascii="Times New Roman" w:hAnsi="Times New Roman"/>
        </w:rPr>
        <w:t xml:space="preserve"> natijasida mening boshqaruvimda bo‘lgan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{"Y":22}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Da’vogarning avtomashinasi rusumi</w:t>
        <w:fldChar w:fldCharType="end"/>
      </w:r>
      <w:r>
        <w:rPr>
          <w:sz w:val="28"/>
          <w:rFonts w:ascii="Times New Roman" w:hAnsi="Times New Roman"/>
        </w:rPr>
        <w:t xml:space="preserve"> rusumli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{"Y":23}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Da’vogar avtomashinasining davlat raqam belgisi</w:t>
        <w:fldChar w:fldCharType="end"/>
      </w:r>
      <w:r>
        <w:rPr>
          <w:sz w:val="28"/>
          <w:rFonts w:ascii="Times New Roman" w:hAnsi="Times New Roman"/>
        </w:rPr>
        <w:t xml:space="preserve"> davlat belgili avtomashinaga urilib, yo‘l transport xodisasi sodir qildi. Natijada mening avtomashinamga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{"Y":24}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Da’vogarning avtomashinasiga yetkazilgan zarar miqdori (so‘mda)</w:t>
        <w:fldChar w:fldCharType="end"/>
      </w:r>
      <w:r>
        <w:rPr>
          <w:sz w:val="28"/>
          <w:rFonts w:ascii="Times New Roman" w:hAnsi="Times New Roman"/>
        </w:rPr>
        <w:t xml:space="preserve"> so‘m zarar yetkazildi. Yetkazilgan zarar javobgar tomonidan to‘lab berildi. </w:t>
      </w:r>
    </w:p>
    <w:p>
      <w:pPr>
        <w:jc w:val="both"/>
        <w:ind w:firstLine="567"/>
        <w:spacing w:after="0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Mening asosiy daromad manbaim avtomashinam bilan bog‘liq bo‘lib, yuklarni tashish orqali daromad topaman. Javobgarning noqonuniy harakati natijasida men avtomashinamni ta’mirlash va ishlaydigan holatga keltirish uchun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{"Y":25}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Da’vogar avtotransport vositasini ta’mirlashi va ishlaydigan holatga keltirishi uchun sarflagan kunlari soni</w:t>
        <w:fldChar w:fldCharType="end"/>
      </w:r>
      <w:r>
        <w:rPr>
          <w:sz w:val="28"/>
          <w:rFonts w:ascii="Times New Roman" w:hAnsi="Times New Roman"/>
        </w:rPr>
        <w:t xml:space="preserve"> kun sarfladim. Ushbu kunlar davomida men ishsiz qoldim va daromad qilmadim. Buning natijasida men jami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{"Y":26}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Da’vogar avtotransport vositasini ta’mirlashi va ishlaydigan holatga keltirishi uchun sarflagan kunlarida ololmagan daromad (yo‘qotilgan vaqt uchun  to‘lov) boy berilgan foyda miqdori (so‘mda)</w:t>
        <w:fldChar w:fldCharType="end"/>
      </w:r>
      <w:r>
        <w:rPr>
          <w:sz w:val="28"/>
          <w:rFonts w:ascii="Times New Roman" w:hAnsi="Times New Roman"/>
        </w:rPr>
        <w:t xml:space="preserve"> so‘m miqdorida daromad ololmadim. </w:t>
      </w:r>
    </w:p>
    <w:p>
      <w:pPr>
        <w:jc w:val="both"/>
        <w:ind w:firstLine="567"/>
        <w:spacing w:after="0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O‘zbekiston Respublikasi Fuqarolik Kodeksining 985-moddasi talablariga ko‘ra, g‘ayriqonuniy harakat tufayli fuqaroning shaxsiga yoki mol-mulkiga yetkazilgan zarar shu jumladan boy berilgan foyda zararni yetkazgan shaxs tomonidan to‘liq hajmda qoplanishi nazarda tutilgan.</w:t>
      </w:r>
    </w:p>
    <w:p>
      <w:pPr>
        <w:jc w:val="both"/>
        <w:ind w:firstLine="567"/>
        <w:spacing w:after="0"/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Qayd qilingan holatlar va qonun talabidan kelib chiqib, O‘zbekiston Respublikasi Fuqarolik protsessual kodeksining 188, 189-191-moddalari, O‘zbekiston Respublikasi Fuqarolik kodeksining 985-moddasiga asosan,</w:t>
      </w:r>
    </w:p>
    <w:p>
      <w:pPr>
        <w:jc w:val="both"/>
        <w:ind w:firstLine="540"/>
        <w:spacing w:after="0"/>
        <w:rPr>
          <w:sz w:val="28"/>
          <w:rFonts w:ascii="Times New Roman" w:hAnsi="Times New Roman"/>
        </w:rPr>
      </w:pPr>
    </w:p>
    <w:p>
      <w:pPr>
        <w:jc w:val="center"/>
        <w:ind w:firstLine="540"/>
        <w:spacing w:after="0"/>
        <w:rPr>
          <w:b/>
          <w:sz w:val="28"/>
          <w:rFonts w:ascii="Times New Roman" w:hAnsi="Times New Roman"/>
        </w:rPr>
      </w:pPr>
      <w:r>
        <w:rPr>
          <w:b/>
          <w:sz w:val="28"/>
          <w:rFonts w:ascii="Times New Roman" w:hAnsi="Times New Roman"/>
        </w:rPr>
        <w:t>SO‘RAYMAN:</w:t>
      </w:r>
    </w:p>
    <w:p>
      <w:pPr>
        <w:jc w:val="both"/>
        <w:ind w:firstLine="540"/>
        <w:spacing w:after="0"/>
        <w:rPr>
          <w:b/>
          <w:sz w:val="28"/>
          <w:rFonts w:ascii="Times New Roman" w:hAnsi="Times New Roman"/>
        </w:rPr>
      </w:pPr>
    </w:p>
    <w:p>
      <w:pPr>
        <w:jc w:val="both"/>
        <w:ind w:firstLine="540"/>
        <w:spacing w:after="0"/>
        <w:tabs>
          <w:tab w:val="left" w:pos="180"/>
        </w:tabs>
        <w:rPr>
          <w:sz w:val="28"/>
          <w:rFonts w:ascii="Times New Roman" w:hAnsi="Times New Roman"/>
        </w:rPr>
      </w:pPr>
      <w:r>
        <w:rPr>
          <w:sz w:val="28"/>
          <w:rFonts w:ascii="Times New Roman" w:hAnsi="Times New Roman"/>
        </w:rPr>
        <w:t xml:space="preserve">Javobgar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{"Y":13}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Javobgarning F.I.O.si</w:t>
        <w:fldChar w:fldCharType="end"/>
      </w:r>
      <w:r>
        <w:rPr>
          <w:sz w:val="28"/>
          <w:rFonts w:ascii="Times New Roman" w:hAnsi="Times New Roman"/>
        </w:rPr>
        <w:t xml:space="preserve">dan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{"Y":26}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Da’vogar avtotransport vositasini ta’mirlashi va ishlaydigan holatga keltirishi uchun sarflagan kunlarida ololmagan daromad (yo‘qotilgan vaqt uchun  to‘lov) boy berilgan foyda miqdori (so‘mda)</w:t>
        <w:fldChar w:fldCharType="end"/>
      </w:r>
      <w:r>
        <w:rPr>
          <w:sz w:val="28"/>
          <w:rFonts w:ascii="Times New Roman" w:hAnsi="Times New Roman"/>
        </w:rPr>
        <w:t xml:space="preserve"> so‘m miqdoridagi yo‘qotilgan vaqt uchun to‘lov (boy berilgan foyda)ni va men tomonimdan oldindan to‘langan </w:t>
      </w:r>
      <w:r>
        <w:rPr>
          <w:vanish w:val="false"/>
          <w:sz w:val="28"/>
          <w:rFonts w:ascii="Times New Roman" w:hAnsi="Times New Roman"/>
        </w:rPr>
        <w:fldChar w:fldCharType="begin"/>
        <w:instrText xml:space="preserve">X {"Y":27}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Da’vo ariza topshirilganda to‘langan davlat boji miqdori</w:t>
        <w:fldChar w:fldCharType="end"/>
      </w:r>
      <w:r>
        <w:rPr>
          <w:sz w:val="28"/>
          <w:rFonts w:ascii="Times New Roman" w:hAnsi="Times New Roman"/>
        </w:rPr>
        <w:t xml:space="preserve"> so‘m miqdoridagi davlat bojini undirib berishlaringizni so‘rayman.</w:t>
      </w:r>
    </w:p>
    <w:p>
      <w:pPr>
        <w:pStyle w:val="ConsPlusNonformat"/>
        <w:jc w:val="both"/>
        <w:ind w:firstLine="567"/>
        <w:spacing w:line="276" w:lineRule="auto"/>
        <w:rPr>
          <w:sz w:val="28"/>
          <w:rFonts w:ascii="Times New Roman" w:hAnsi="Times New Roman"/>
        </w:rPr>
      </w:pPr>
      <w:r>
        <w:rPr>
          <w:vanish w:val="false"/>
          <w:sz w:val="28"/>
          <w:rFonts w:ascii="Times New Roman" w:hAnsi="Times New Roman"/>
        </w:rPr>
        <w:fldChar w:fldCharType="begin"/>
        <w:instrText xml:space="preserve">X {"Y":28}</w:instrText>
        <w:fldChar w:fldCharType="separate"/>
      </w:r>
      <w:r>
        <w:rPr>
          <w:vanish w:val="false"/>
          <w:sz w:val="28"/>
          <w:rFonts w:ascii="Times New Roman" w:hAnsi="Times New Roman"/>
        </w:rPr>
        <w:t xml:space="preserve"> Da’vo arizaga ilova qilinadigan hujjatlar ro‘yxati</w:t>
        <w:fldChar w:fldCharType="end"/>
      </w:r>
    </w:p>
    <w:p>
      <w:pPr>
        <w:pStyle w:val="ConsPlusNonformat"/>
        <w:jc w:val="both"/>
        <w:spacing w:line="276" w:lineRule="auto"/>
        <w:rPr>
          <w:sz w:val="28"/>
          <w:rFonts w:ascii="Times New Roman" w:hAnsi="Times New Roman"/>
        </w:rPr>
      </w:pPr>
    </w:p>
    <w:tbl>
      <w:tblPr>
        <w:tblStyle w:val="ab"/>
        <w:tblW w:w="0" w:type="auto"/>
        <w:tblBorders>
          <w:left w:sz="0" w:space="0" w:color="auto" w:val="none"/>
          <w:top w:sz="0" w:space="0" w:color="auto" w:val="none"/>
          <w:right w:sz="0" w:space="0" w:color="auto" w:val="none"/>
          <w:bottom w:sz="0" w:space="0" w:color="auto" w:val="none"/>
          <w:insideH w:sz="0" w:space="0" w:color="auto" w:val="none"/>
          <w:insideV w:sz="0" w:space="0" w:color="auto" w:val="none"/>
        </w:tblBorders>
      </w:tblPr>
      <w:tblGrid>
        <w:gridCol w:w="3843"/>
        <w:gridCol w:w="2429"/>
        <w:gridCol w:w="3082"/>
      </w:tblGrid>
      <w:tr>
        <w:tc>
          <w:tcPr>
            <w:tcW w:w="3936" w:type="dxa"/>
          </w:tcPr>
          <w:p>
            <w:pPr>
              <w:jc w:val="center"/>
              <w:spacing w:after="0"/>
              <w:rPr>
                <w:b/>
                <w:sz w:val="28"/>
                <w:rFonts w:ascii="Times New Roman" w:hAnsi="Times New Roman"/>
              </w:rPr>
            </w:pPr>
            <w:r>
              <w:rPr>
                <w:b/>
                <w:sz w:val="28"/>
                <w:rFonts w:ascii="Times New Roman" w:hAnsi="Times New Roman"/>
              </w:rPr>
              <w:t xml:space="preserve">Da’vogar </w:t>
            </w:r>
            <w:r>
              <w:rPr>
                <w:b/>
                <w:vanish w:val="false"/>
                <w:sz w:val="28"/>
                <w:rFonts w:ascii="Times New Roman" w:hAnsi="Times New Roman"/>
              </w:rPr>
              <w:fldChar w:fldCharType="begin"/>
              <w:instrText xml:space="preserve">X {"Y":8}</w:instrText>
              <w:fldChar w:fldCharType="separate"/>
            </w:r>
            <w:r>
              <w:rPr>
                <w:b/>
                <w:vanish w:val="false"/>
                <w:sz w:val="28"/>
                <w:rFonts w:ascii="Times New Roman" w:hAnsi="Times New Roman"/>
              </w:rPr>
              <w:t xml:space="preserve">Da’vogar shaxsning F.I.O.si</w:t>
              <w:fldChar w:fldCharType="end"/>
            </w:r>
          </w:p>
        </w:tc>
        <w:tc>
          <w:tcPr>
            <w:tcW w:w="2444" w:type="dxa"/>
          </w:tcPr>
          <w:p>
            <w:pPr>
              <w:jc w:val="center"/>
              <w:spacing w:after="0"/>
              <w:rPr>
                <w:b/>
                <w:sz w:val="28"/>
                <w:rFonts w:ascii="Times New Roman" w:hAnsi="Times New Roman"/>
              </w:rPr>
            </w:pPr>
            <w:r>
              <w:rPr>
                <w:b/>
                <w:sz w:val="28"/>
                <w:rFonts w:ascii="Times New Roman" w:hAnsi="Times New Roman"/>
              </w:rPr>
              <w:t>_____________</w:t>
            </w:r>
          </w:p>
        </w:tc>
        <w:tc>
          <w:tcPr>
            <w:tcW w:w="3190" w:type="dxa"/>
          </w:tcPr>
          <w:p>
            <w:pPr>
              <w:jc w:val="both"/>
              <w:spacing w:after="0"/>
              <w:rPr>
                <w:b/>
                <w:sz w:val="28"/>
                <w:rFonts w:ascii="Times New Roman" w:hAnsi="Times New Roman"/>
              </w:rPr>
            </w:pPr>
          </w:p>
        </w:tc>
      </w:tr>
      <w:tr>
        <w:tc>
          <w:tcPr>
            <w:tcW w:w="3936" w:type="dxa"/>
          </w:tcPr>
          <w:p>
            <w:pPr>
              <w:jc w:val="both"/>
              <w:spacing w:after="0"/>
              <w:rPr>
                <w:b/>
                <w:sz w:val="28"/>
                <w:rFonts w:ascii="Times New Roman" w:hAnsi="Times New Roman"/>
              </w:rPr>
            </w:pPr>
          </w:p>
        </w:tc>
        <w:tc>
          <w:tcPr>
            <w:tcW w:w="2444" w:type="dxa"/>
          </w:tcPr>
          <w:p>
            <w:pPr>
              <w:jc w:val="center"/>
              <w:spacing w:after="0"/>
              <w:rPr>
                <w:sz w:val="28"/>
                <w:rFonts w:ascii="Times New Roman" w:hAnsi="Times New Roman"/>
              </w:rPr>
            </w:pPr>
            <w:r>
              <w:rPr>
                <w:sz w:val="28"/>
                <w:rFonts w:ascii="Times New Roman" w:hAnsi="Times New Roman"/>
              </w:rPr>
            </w:r>
          </w:p>
        </w:tc>
        <w:tc>
          <w:tcPr>
            <w:tcW w:w="3190" w:type="dxa"/>
          </w:tcPr>
          <w:p>
            <w:pPr>
              <w:jc w:val="both"/>
              <w:spacing w:after="0"/>
              <w:rPr>
                <w:b/>
                <w:sz w:val="28"/>
                <w:rFonts w:ascii="Times New Roman" w:hAnsi="Times New Roman"/>
              </w:rPr>
            </w:pPr>
          </w:p>
        </w:tc>
      </w:tr>
    </w:tbl>
    <w:p>
      <w:pPr>
        <w:jc w:val="right"/>
        <w:ind w:firstLine="708"/>
        <w:spacing w:after="0"/>
        <w:rPr>
          <w:b/>
          <w:sz w:val="28"/>
          <w:rFonts w:ascii="Times New Roman" w:hAnsi="Times New Roman"/>
        </w:rPr>
      </w:pPr>
      <w:r>
        <w:rPr>
          <w:b/>
          <w:sz w:val="28"/>
          <w:rFonts w:ascii="Times New Roman" w:hAnsi="Times New Roman"/>
        </w:rPr>
        <w:t xml:space="preserve"> </w:t>
      </w:r>
      <w:r>
        <w:rPr>
          <w:b/>
          <w:vanish w:val="false"/>
          <w:sz w:val="28"/>
          <w:rFonts w:ascii="Times New Roman" w:hAnsi="Times New Roman"/>
        </w:rPr>
        <w:fldChar w:fldCharType="begin"/>
        <w:instrText xml:space="preserve">X {"Y":5}</w:instrText>
        <w:fldChar w:fldCharType="separate"/>
      </w:r>
      <w:r>
        <w:rPr>
          <w:b/>
          <w:vanish w:val="false"/>
          <w:sz w:val="28"/>
          <w:rFonts w:ascii="Times New Roman" w:hAnsi="Times New Roman"/>
        </w:rPr>
        <w:t xml:space="preserve">Ariza berilgan sana</w:t>
        <w:fldChar w:fldCharType="end"/>
      </w:r>
      <w:r>
        <w:rPr>
          <w:b/>
          <w:sz w:val="28"/>
          <w:rFonts w:ascii="Times New Roman" w:hAnsi="Times New Roman"/>
        </w:rPr>
        <w:t xml:space="preserve">          </w:t>
      </w:r>
    </w:p>
    <w:p>
      <w:pPr>
        <w:jc w:val="both"/>
        <w:ind w:firstLine="708"/>
        <w:spacing w:after="0"/>
        <w:rPr>
          <w:b/>
          <w:sz w:val="28"/>
          <w:rFonts w:ascii="Times New Roman" w:hAnsi="Times New Roman"/>
        </w:rPr>
      </w:pPr>
    </w:p>
    <w:p>
      <w:pPr>
        <w:jc w:val="both"/>
        <w:ind w:firstLine="708"/>
        <w:spacing w:after="0"/>
        <w:rPr>
          <w:b/>
          <w:sz w:val="28"/>
          <w:rFonts w:ascii="Times New Roman" w:hAnsi="Times New Roman"/>
        </w:rPr>
      </w:pPr>
    </w:p>
    <w:p>
      <w:pPr>
        <w:jc w:val="both"/>
        <w:spacing w:after="0"/>
        <w:rPr>
          <w:b/>
          <w:sz w:val="28"/>
          <w:rFonts w:ascii="Times New Roman" w:hAnsi="Times New Roman"/>
        </w:rPr>
      </w:pPr>
    </w:p>
    <w:sectPr>
      <w:pgSz w:w="11906" w:h="16838"/>
      <w:pgMar w:left="1701" w:right="851" w:top="1134" w:bottom="1134" w:header="709" w:footer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C50B6" w:rsidRDefault="00EC50B6" w:rsidP="00C36551">
      <w:pPr>
        <w:spacing w:after="0" w:line="240" w:lineRule="auto"/>
      </w:pPr>
      <w:r>
        <w:separator/>
      </w:r>
    </w:p>
  </w:endnote>
  <w:endnote w:type="continuationSeparator" w:id="0">
    <w:p w:rsidR="00EC50B6" w:rsidRDefault="00EC50B6" w:rsidP="00C365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C50B6" w:rsidRDefault="00EC50B6" w:rsidP="00C36551">
      <w:pPr>
        <w:spacing w:after="0" w:line="240" w:lineRule="auto"/>
      </w:pPr>
      <w:r>
        <w:separator/>
      </w:r>
    </w:p>
  </w:footnote>
  <w:footnote w:type="continuationSeparator" w:id="0">
    <w:p w:rsidR="00EC50B6" w:rsidRDefault="00EC50B6" w:rsidP="00C3655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5786EB1"/>
    <w:multiLevelType w:val="hybridMultilevel"/>
    <w:tmpl w:val="A26C94AA"/>
    <w:lvl w:ilvl="0" w:tplc="DBA87EAC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3B449D8"/>
    <w:multiLevelType w:val="hybridMultilevel"/>
    <w:tmpl w:val="F5F2EAA8"/>
    <w:lvl w:ilvl="0" w:tplc="B8A4E112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81108"/>
    <w:rsid w:val="000205CA"/>
    <w:rsid w:val="0004119C"/>
    <w:rsid w:val="00043B88"/>
    <w:rsid w:val="00046711"/>
    <w:rsid w:val="00062F61"/>
    <w:rsid w:val="0007683B"/>
    <w:rsid w:val="00083C1A"/>
    <w:rsid w:val="000914D5"/>
    <w:rsid w:val="00096477"/>
    <w:rsid w:val="000B5572"/>
    <w:rsid w:val="000C2222"/>
    <w:rsid w:val="000C598E"/>
    <w:rsid w:val="000E3A4F"/>
    <w:rsid w:val="000F6136"/>
    <w:rsid w:val="00100BA0"/>
    <w:rsid w:val="00101247"/>
    <w:rsid w:val="00112023"/>
    <w:rsid w:val="001150A0"/>
    <w:rsid w:val="00135663"/>
    <w:rsid w:val="00137D06"/>
    <w:rsid w:val="001619AD"/>
    <w:rsid w:val="00162EBF"/>
    <w:rsid w:val="00181B1D"/>
    <w:rsid w:val="001905F7"/>
    <w:rsid w:val="00195CD5"/>
    <w:rsid w:val="001A6F8D"/>
    <w:rsid w:val="001B37C1"/>
    <w:rsid w:val="001E6671"/>
    <w:rsid w:val="001F3620"/>
    <w:rsid w:val="00205470"/>
    <w:rsid w:val="0021601F"/>
    <w:rsid w:val="00230C8A"/>
    <w:rsid w:val="00235996"/>
    <w:rsid w:val="00237909"/>
    <w:rsid w:val="00256B47"/>
    <w:rsid w:val="00260015"/>
    <w:rsid w:val="0028367F"/>
    <w:rsid w:val="0028638A"/>
    <w:rsid w:val="00293C9F"/>
    <w:rsid w:val="002A1E89"/>
    <w:rsid w:val="002C495E"/>
    <w:rsid w:val="002C6EFE"/>
    <w:rsid w:val="002D353E"/>
    <w:rsid w:val="002D7553"/>
    <w:rsid w:val="002E0D1B"/>
    <w:rsid w:val="002E6B32"/>
    <w:rsid w:val="003157C9"/>
    <w:rsid w:val="00350103"/>
    <w:rsid w:val="00357331"/>
    <w:rsid w:val="003602D2"/>
    <w:rsid w:val="0039073E"/>
    <w:rsid w:val="00393457"/>
    <w:rsid w:val="003B4D88"/>
    <w:rsid w:val="003B7996"/>
    <w:rsid w:val="003D512C"/>
    <w:rsid w:val="003D5DC3"/>
    <w:rsid w:val="003E0DFA"/>
    <w:rsid w:val="003E2F18"/>
    <w:rsid w:val="004025C3"/>
    <w:rsid w:val="00405E4B"/>
    <w:rsid w:val="004261F5"/>
    <w:rsid w:val="00453752"/>
    <w:rsid w:val="004867B0"/>
    <w:rsid w:val="004C6A80"/>
    <w:rsid w:val="004F411A"/>
    <w:rsid w:val="00507E9E"/>
    <w:rsid w:val="00523242"/>
    <w:rsid w:val="005255BE"/>
    <w:rsid w:val="00535A79"/>
    <w:rsid w:val="00580BC5"/>
    <w:rsid w:val="005F5B1F"/>
    <w:rsid w:val="006045F5"/>
    <w:rsid w:val="00631044"/>
    <w:rsid w:val="00644795"/>
    <w:rsid w:val="00651C7A"/>
    <w:rsid w:val="006B0084"/>
    <w:rsid w:val="006B0638"/>
    <w:rsid w:val="006F0430"/>
    <w:rsid w:val="00726D9E"/>
    <w:rsid w:val="00771457"/>
    <w:rsid w:val="00785304"/>
    <w:rsid w:val="007866AD"/>
    <w:rsid w:val="007951AC"/>
    <w:rsid w:val="007B613D"/>
    <w:rsid w:val="007D51A6"/>
    <w:rsid w:val="007E1305"/>
    <w:rsid w:val="00802A38"/>
    <w:rsid w:val="00804EA4"/>
    <w:rsid w:val="0081662C"/>
    <w:rsid w:val="00826E96"/>
    <w:rsid w:val="00830A34"/>
    <w:rsid w:val="0083288F"/>
    <w:rsid w:val="00860964"/>
    <w:rsid w:val="00874FCF"/>
    <w:rsid w:val="00876BA0"/>
    <w:rsid w:val="008A24E4"/>
    <w:rsid w:val="008C360D"/>
    <w:rsid w:val="008E7D48"/>
    <w:rsid w:val="008F3A14"/>
    <w:rsid w:val="00923424"/>
    <w:rsid w:val="00932BFF"/>
    <w:rsid w:val="0093368C"/>
    <w:rsid w:val="0095149E"/>
    <w:rsid w:val="009A53DA"/>
    <w:rsid w:val="009B2A44"/>
    <w:rsid w:val="009B7B4E"/>
    <w:rsid w:val="009C2277"/>
    <w:rsid w:val="009D13AA"/>
    <w:rsid w:val="009E4240"/>
    <w:rsid w:val="009E60A5"/>
    <w:rsid w:val="00A10739"/>
    <w:rsid w:val="00A318F1"/>
    <w:rsid w:val="00A62436"/>
    <w:rsid w:val="00A6340C"/>
    <w:rsid w:val="00A76788"/>
    <w:rsid w:val="00A868C1"/>
    <w:rsid w:val="00A969BC"/>
    <w:rsid w:val="00AC5B0C"/>
    <w:rsid w:val="00B07F82"/>
    <w:rsid w:val="00B64BD0"/>
    <w:rsid w:val="00B74811"/>
    <w:rsid w:val="00B81108"/>
    <w:rsid w:val="00B8300A"/>
    <w:rsid w:val="00B859BA"/>
    <w:rsid w:val="00BE41BC"/>
    <w:rsid w:val="00BE537E"/>
    <w:rsid w:val="00BF6909"/>
    <w:rsid w:val="00BF6AAE"/>
    <w:rsid w:val="00C21529"/>
    <w:rsid w:val="00C27A50"/>
    <w:rsid w:val="00C327AB"/>
    <w:rsid w:val="00C36551"/>
    <w:rsid w:val="00C50D6D"/>
    <w:rsid w:val="00C607F2"/>
    <w:rsid w:val="00C70017"/>
    <w:rsid w:val="00C71B95"/>
    <w:rsid w:val="00C73C91"/>
    <w:rsid w:val="00C94F37"/>
    <w:rsid w:val="00CB3FDE"/>
    <w:rsid w:val="00CF2945"/>
    <w:rsid w:val="00D0170B"/>
    <w:rsid w:val="00D23819"/>
    <w:rsid w:val="00D3123F"/>
    <w:rsid w:val="00D54BCB"/>
    <w:rsid w:val="00D62602"/>
    <w:rsid w:val="00D62D77"/>
    <w:rsid w:val="00D80B1B"/>
    <w:rsid w:val="00D876AD"/>
    <w:rsid w:val="00DB0903"/>
    <w:rsid w:val="00DC4611"/>
    <w:rsid w:val="00DC69B8"/>
    <w:rsid w:val="00E14162"/>
    <w:rsid w:val="00E22A9B"/>
    <w:rsid w:val="00E54C07"/>
    <w:rsid w:val="00E67B79"/>
    <w:rsid w:val="00E746C5"/>
    <w:rsid w:val="00E834B6"/>
    <w:rsid w:val="00E8524F"/>
    <w:rsid w:val="00E966F1"/>
    <w:rsid w:val="00E96D34"/>
    <w:rsid w:val="00EA2602"/>
    <w:rsid w:val="00EA4ED9"/>
    <w:rsid w:val="00EA6F60"/>
    <w:rsid w:val="00EC50B6"/>
    <w:rsid w:val="00EC6CE5"/>
    <w:rsid w:val="00ED6C87"/>
    <w:rsid w:val="00ED7C7F"/>
    <w:rsid w:val="00EF7AE6"/>
    <w:rsid w:val="00F42B12"/>
    <w:rsid w:val="00F5355B"/>
    <w:rsid w:val="00F62C19"/>
    <w:rsid w:val="00F63294"/>
    <w:rsid w:val="00F86B02"/>
    <w:rsid w:val="00FA2163"/>
    <w:rsid w:val="00FB25C7"/>
    <w:rsid w:val="00FD760D"/>
    <w:rsid w:val="00FE3B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37C781"/>
  <w15:docId w15:val="{1A5C915E-B8DD-4568-A273-DB462F6A87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81108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B8110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footer"/>
    <w:basedOn w:val="a"/>
    <w:link w:val="a4"/>
    <w:rsid w:val="00B81108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B81108"/>
    <w:rPr>
      <w:rFonts w:ascii="Calibri" w:eastAsia="Calibri" w:hAnsi="Calibri" w:cs="Times New Roman"/>
    </w:rPr>
  </w:style>
  <w:style w:type="character" w:styleId="a5">
    <w:name w:val="Hyperlink"/>
    <w:basedOn w:val="a0"/>
    <w:rsid w:val="00B81108"/>
    <w:rPr>
      <w:rFonts w:cs="Times New Roman"/>
      <w:color w:val="0000FF"/>
      <w:u w:val="single"/>
    </w:rPr>
  </w:style>
  <w:style w:type="character" w:customStyle="1" w:styleId="clauseprfx1">
    <w:name w:val="clauseprfx1"/>
    <w:basedOn w:val="a0"/>
    <w:rsid w:val="00256B47"/>
    <w:rPr>
      <w:vanish w:val="0"/>
      <w:webHidden w:val="0"/>
      <w:specVanish w:val="0"/>
    </w:rPr>
  </w:style>
  <w:style w:type="character" w:customStyle="1" w:styleId="clausesuff1">
    <w:name w:val="clausesuff1"/>
    <w:basedOn w:val="a0"/>
    <w:rsid w:val="00256B47"/>
    <w:rPr>
      <w:vanish w:val="0"/>
      <w:webHidden w:val="0"/>
      <w:specVanish w:val="0"/>
    </w:rPr>
  </w:style>
  <w:style w:type="paragraph" w:styleId="a6">
    <w:name w:val="header"/>
    <w:basedOn w:val="a"/>
    <w:link w:val="a7"/>
    <w:uiPriority w:val="99"/>
    <w:semiHidden/>
    <w:unhideWhenUsed/>
    <w:rsid w:val="00C365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C36551"/>
    <w:rPr>
      <w:rFonts w:ascii="Calibri" w:eastAsia="Calibri" w:hAnsi="Calibri" w:cs="Times New Roman"/>
    </w:rPr>
  </w:style>
  <w:style w:type="paragraph" w:styleId="a8">
    <w:name w:val="List Paragraph"/>
    <w:basedOn w:val="a"/>
    <w:uiPriority w:val="34"/>
    <w:qFormat/>
    <w:rsid w:val="0028638A"/>
    <w:pPr>
      <w:ind w:left="720"/>
      <w:contextualSpacing/>
    </w:pPr>
  </w:style>
  <w:style w:type="character" w:customStyle="1" w:styleId="a9">
    <w:name w:val="Основной текст Знак"/>
    <w:basedOn w:val="a0"/>
    <w:link w:val="aa"/>
    <w:locked/>
    <w:rsid w:val="004C6A80"/>
    <w:rPr>
      <w:sz w:val="24"/>
      <w:szCs w:val="24"/>
      <w:lang w:eastAsia="ru-RU"/>
    </w:rPr>
  </w:style>
  <w:style w:type="paragraph" w:styleId="aa">
    <w:name w:val="Body Text"/>
    <w:basedOn w:val="a"/>
    <w:link w:val="a9"/>
    <w:rsid w:val="004C6A80"/>
    <w:pPr>
      <w:spacing w:after="0" w:line="240" w:lineRule="auto"/>
      <w:jc w:val="both"/>
    </w:pPr>
    <w:rPr>
      <w:rFonts w:asciiTheme="minorHAnsi" w:eastAsiaTheme="minorHAnsi" w:hAnsiTheme="minorHAnsi" w:cstheme="minorBidi"/>
      <w:sz w:val="24"/>
      <w:szCs w:val="24"/>
      <w:lang w:eastAsia="ru-RU"/>
    </w:rPr>
  </w:style>
  <w:style w:type="character" w:customStyle="1" w:styleId="1">
    <w:name w:val="Основной текст Знак1"/>
    <w:basedOn w:val="a0"/>
    <w:uiPriority w:val="99"/>
    <w:semiHidden/>
    <w:rsid w:val="004C6A80"/>
    <w:rPr>
      <w:rFonts w:ascii="Calibri" w:eastAsia="Calibri" w:hAnsi="Calibri" w:cs="Times New Roman"/>
    </w:rPr>
  </w:style>
  <w:style w:type="table" w:styleId="ab">
    <w:name w:val="Table Grid"/>
    <w:basedOn w:val="a1"/>
    <w:uiPriority w:val="59"/>
    <w:rsid w:val="001B37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540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9102940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009957">
              <w:marLeft w:val="0"/>
              <w:marRight w:val="0"/>
              <w:marTop w:val="120"/>
              <w:marBottom w:val="6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606</Words>
  <Characters>3455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Speed_XP</dc:creator>
  <cp:keywords/>
  <dc:description/>
  <cp:lastModifiedBy>Shakarboy G'oyibnazarov</cp:lastModifiedBy>
  <cp:revision>2</cp:revision>
  <dcterms:created xsi:type="dcterms:W3CDTF">2024-02-28T05:00:00Z</dcterms:created>
  <dcterms:modified xsi:type="dcterms:W3CDTF">2024-02-28T05:00:00Z</dcterms:modified>
</cp:coreProperties>
</file>

<file path=legal/structure.xml><?xml version="1.0" encoding="utf-8"?>
<w:structure xmlns:w="http://schemas.openxmlformats.org/wordprocessingml/2006/main">
  <w:element w:id="1" w:kind="category" w:selector="check" w:type="string" w:valueMode="normal" w:required="false">
    <w:identifier xml:space="preserve">ID1</w:identifier>
    <w:name xml:space="preserve">Ariza rekvizitlari</w:name>
    <w:value w:hidden="true">
      <w:unit w:active="false"/>
    </w:value>
  </w:element>
  <w:element w:id="4" w:kind="variable" w:selector="check" w:type="string" w:valueMode="normal" w:required="false" w:groupID="1">
    <w:identifier xml:space="preserve">ID4</w:identifier>
    <w:name xml:space="preserve">Ariza berilgan fuqarolik sudi nomi</w:name>
    <w:value w:hidden="false">
      <w:unit w:active="false"/>
    </w:value>
  </w:element>
  <w:element w:id="5" w:kind="variable" w:selector="check" w:type="string" w:valueMode="normal" w:required="false" w:groupID="1">
    <w:identifier xml:space="preserve">ID5</w:identifier>
    <w:name xml:space="preserve">Ariza berilgan sana</w:name>
    <w:value w:hidden="false">
      <w:unit w:active="false"/>
    </w:value>
  </w:element>
  <w:element w:id="6" w:kind="category" w:selector="check" w:type="string" w:valueMode="normal" w:required="false">
    <w:identifier xml:space="preserve">ID6</w:identifier>
    <w:name xml:space="preserve">Da’vogar</w:name>
    <w:value w:hidden="true">
      <w:unit w:active="false"/>
    </w:value>
  </w:element>
  <w:element w:id="7" w:kind="variable" w:selector="check" w:type="string" w:valueMode="normal" w:required="false" w:groupID="6">
    <w:identifier xml:space="preserve">ID7</w:identifier>
    <w:name xml:space="preserve">Da’vogar shaxsning yashash manzili</w:name>
    <w:value w:hidden="false">
      <w:unit w:active="false"/>
    </w:value>
  </w:element>
  <w:element w:id="8" w:kind="variable" w:selector="check" w:type="string" w:valueMode="normal" w:required="false" w:groupID="6">
    <w:identifier xml:space="preserve">ID8</w:identifier>
    <w:name xml:space="preserve">Da’vogar shaxsning F.I.O.si</w:name>
    <w:value w:hidden="false">
      <w:unit w:active="false"/>
    </w:value>
  </w:element>
  <w:element w:id="9" w:kind="variable" w:selector="check" w:type="string" w:valueMode="normal" w:required="false" w:groupID="6">
    <w:identifier xml:space="preserve">ID9</w:identifier>
    <w:name xml:space="preserve">Da’vogar tarafning telefon raqami</w:name>
    <w:value w:hidden="false">
      <w:unit w:active="false"/>
    </w:value>
  </w:element>
  <w:element w:id="10" w:kind="variable" w:selector="check" w:type="string" w:valueMode="normal" w:required="false" w:groupID="6">
    <w:identifier xml:space="preserve">ID10</w:identifier>
    <w:name xml:space="preserve">Da’vogar tarafning elektron pochta manzili</w:name>
    <w:value w:hidden="false">
      <w:unit w:active="false"/>
    </w:value>
  </w:element>
  <w:element w:id="11" w:kind="category" w:selector="check" w:type="string" w:valueMode="normal" w:required="false">
    <w:identifier xml:space="preserve">ID11</w:identifier>
    <w:name xml:space="preserve">Javobgar</w:name>
    <w:value w:hidden="true">
      <w:unit w:active="false"/>
    </w:value>
  </w:element>
  <w:element w:id="12" w:kind="variable" w:selector="check" w:type="string" w:valueMode="normal" w:required="false" w:groupID="11">
    <w:identifier xml:space="preserve">ID12</w:identifier>
    <w:name xml:space="preserve">Javobgarning yashash manzili</w:name>
    <w:value w:hidden="false">
      <w:unit w:active="false"/>
    </w:value>
  </w:element>
  <w:element w:id="13" w:kind="variable" w:selector="check" w:type="string" w:valueMode="normal" w:required="false" w:groupID="11">
    <w:identifier xml:space="preserve">ID13</w:identifier>
    <w:name xml:space="preserve">Javobgarning F.I.O.si</w:name>
    <w:value w:hidden="false">
      <w:unit w:active="false"/>
    </w:value>
  </w:element>
  <w:element w:id="14" w:kind="variable" w:selector="check" w:type="string" w:valueMode="normal" w:required="false" w:groupID="11">
    <w:identifier xml:space="preserve">ID14</w:identifier>
    <w:name xml:space="preserve">Javobgarning telefon raqami</w:name>
    <w:value w:hidden="false">
      <w:unit w:active="false"/>
    </w:value>
  </w:element>
  <w:element w:id="15" w:kind="variable" w:selector="check" w:type="string" w:valueMode="normal" w:required="false" w:groupID="11">
    <w:identifier xml:space="preserve">ID15</w:identifier>
    <w:name xml:space="preserve"> Javobgarning elektron pochta manzili</w:name>
    <w:value w:hidden="false">
      <w:unit w:active="false"/>
    </w:value>
  </w:element>
  <w:element w:id="16" w:kind="category" w:selector="check" w:type="string" w:valueMode="normal" w:required="false">
    <w:identifier xml:space="preserve">ID16</w:identifier>
    <w:name xml:space="preserve">Ariza mazmuni</w:name>
    <w:value w:hidden="true">
      <w:unit w:active="false"/>
    </w:value>
  </w:element>
  <w:element w:id="17" w:kind="variable" w:selector="check" w:type="string" w:valueMode="normal" w:required="false" w:groupID="16">
    <w:identifier xml:space="preserve">ID17</w:identifier>
    <w:name xml:space="preserve">Yo‘l transport hodisasi sodir bo‘lgan sana</w:name>
    <w:value w:hidden="false">
      <w:unit w:active="false"/>
    </w:value>
  </w:element>
  <w:element w:id="18" w:kind="variable" w:selector="check" w:type="string" w:valueMode="normal" w:required="false" w:groupID="16">
    <w:identifier xml:space="preserve">ID18</w:identifier>
    <w:name xml:space="preserve">Javobgarning avtomashinasi rusumi</w:name>
    <w:value w:hidden="false">
      <w:unit w:active="false"/>
    </w:value>
  </w:element>
  <w:element w:id="19" w:kind="variable" w:selector="check" w:type="string" w:valueMode="normal" w:required="false" w:groupID="16">
    <w:identifier xml:space="preserve">ID19</w:identifier>
    <w:name xml:space="preserve">Javobgar avtomashinasining davlat raqam belgisi</w:name>
    <w:value w:hidden="false">
      <w:unit w:active="false"/>
    </w:value>
  </w:element>
  <w:element w:id="20" w:kind="variable" w:selector="check" w:type="string" w:valueMode="normal" w:required="false" w:groupID="16">
    <w:identifier xml:space="preserve">ID20</w:identifier>
    <w:name xml:space="preserve">Yo‘l transport hodisasi sodir bo‘lgan manzil</w:name>
    <w:comment xml:space="preserve">Izoh: YTH sodir bo‘lgan ko‘cha yoki ko‘chalar kesishmasi nomi</w:comment>
    <w:value w:hidden="false">
      <w:unit w:active="false"/>
    </w:value>
  </w:element>
  <w:element w:id="21" w:kind="variable" w:selector="check" w:type="string" w:valueMode="normal" w:required="false" w:groupID="16">
    <w:identifier xml:space="preserve">ID21</w:identifier>
    <w:name xml:space="preserve">Yo‘l transport hodisasi kelib chiqish sababi</w:name>
    <w:comment xml:space="preserve">Izoh: Javobgar yo‘l qoidasining aynan qaysi talabini buzganligi yoziladi.</w:comment>
    <w:value w:hidden="false">
      <w:unit w:active="false"/>
    </w:value>
  </w:element>
  <w:element w:id="22" w:kind="variable" w:selector="check" w:type="string" w:valueMode="normal" w:required="false" w:groupID="16">
    <w:identifier xml:space="preserve">ID22</w:identifier>
    <w:name xml:space="preserve">Da’vogarning avtomashinasi rusumi</w:name>
    <w:value w:hidden="false">
      <w:unit w:active="false"/>
    </w:value>
  </w:element>
  <w:element w:id="23" w:kind="variable" w:selector="check" w:type="string" w:valueMode="normal" w:required="false" w:groupID="16">
    <w:identifier xml:space="preserve">ID23</w:identifier>
    <w:name xml:space="preserve">Da’vogar avtomashinasining davlat raqam belgisi</w:name>
    <w:value w:hidden="false">
      <w:unit w:active="false"/>
    </w:value>
  </w:element>
  <w:element w:id="24" w:kind="variable" w:selector="check" w:type="string" w:valueMode="normal" w:required="false" w:groupID="16">
    <w:identifier xml:space="preserve">ID24</w:identifier>
    <w:name xml:space="preserve">Da’vogarning avtomashinasiga yetkazilgan zarar miqdori (so‘mda)</w:name>
    <w:value w:hidden="false">
      <w:unit w:active="false"/>
    </w:value>
  </w:element>
  <w:element w:id="25" w:kind="variable" w:selector="check" w:type="string" w:valueMode="normal" w:required="false" w:groupID="16">
    <w:identifier xml:space="preserve">ID25</w:identifier>
    <w:name xml:space="preserve">Da’vogar avtotransport vositasini ta’mirlashi va ishlaydigan holatga keltirishi uchun sarflagan kunlari soni</w:name>
    <w:value w:hidden="false">
      <w:unit w:active="false"/>
    </w:value>
  </w:element>
  <w:element w:id="26" w:kind="variable" w:selector="check" w:type="string" w:valueMode="normal" w:required="false" w:groupID="16">
    <w:identifier xml:space="preserve">ID26</w:identifier>
    <w:name xml:space="preserve">Da’vogar avtotransport vositasini ta’mirlashi va ishlaydigan holatga keltirishi uchun sarflagan kunlarida ololmagan daromad (yo‘qotilgan vaqt uchun  to‘lov) boy berilgan foyda miqdori (so‘mda)</w:name>
    <w:value w:hidden="false">
      <w:unit w:active="false"/>
    </w:value>
  </w:element>
  <w:element w:id="27" w:kind="variable" w:selector="check" w:type="string" w:valueMode="normal" w:required="false" w:groupID="16">
    <w:identifier xml:space="preserve">ID27</w:identifier>
    <w:name xml:space="preserve">Da’vo ariza topshirilganda to‘langan davlat boji miqdori</w:name>
    <w:value w:hidden="false">
      <w:unit w:active="false"/>
    </w:value>
  </w:element>
  <w:element w:id="28" w:kind="variable" w:selector="check" w:type="string" w:valueMode="normal" w:required="false" w:groupID="16">
    <w:identifier xml:space="preserve">ID28</w:identifier>
    <w:name xml:space="preserve"> Da’vo arizaga ilova qilinadigan hujjatlar ro‘yxati</w:name>
    <w:value w:hidden="false">
      <w:unit w:active="false"/>
    </w:value>
  </w:element>
</w:structure>
</file>